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65" w:rsidRPr="00B82C25" w:rsidRDefault="00933548" w:rsidP="00480DEC">
      <w:pPr>
        <w:spacing w:after="0" w:line="240" w:lineRule="auto"/>
        <w:ind w:left="70"/>
        <w:jc w:val="center"/>
        <w:rPr>
          <w:rFonts w:cstheme="minorHAnsi"/>
          <w:b/>
          <w:sz w:val="28"/>
          <w:szCs w:val="28"/>
        </w:rPr>
      </w:pPr>
      <w:r>
        <w:rPr>
          <w:rFonts w:cstheme="minorHAnsi"/>
          <w:b/>
          <w:sz w:val="28"/>
          <w:szCs w:val="28"/>
        </w:rPr>
        <w:t xml:space="preserve"> </w:t>
      </w:r>
      <w:r w:rsidR="00886C37" w:rsidRPr="00B82C25">
        <w:rPr>
          <w:rFonts w:cstheme="minorHAnsi"/>
          <w:b/>
          <w:sz w:val="28"/>
          <w:szCs w:val="28"/>
        </w:rPr>
        <w:t xml:space="preserve"> </w:t>
      </w:r>
    </w:p>
    <w:p w:rsidR="00324CFB" w:rsidRPr="00B739E9" w:rsidRDefault="00324CFB" w:rsidP="00480DEC">
      <w:pPr>
        <w:spacing w:after="0" w:line="240" w:lineRule="auto"/>
        <w:ind w:left="70"/>
        <w:jc w:val="center"/>
        <w:rPr>
          <w:rFonts w:cstheme="minorHAnsi"/>
          <w:b/>
          <w:sz w:val="28"/>
          <w:szCs w:val="28"/>
        </w:rPr>
      </w:pPr>
      <w:r w:rsidRPr="00B739E9">
        <w:rPr>
          <w:rFonts w:cstheme="minorHAnsi"/>
          <w:b/>
          <w:sz w:val="28"/>
          <w:szCs w:val="28"/>
        </w:rPr>
        <w:t>CONTENTS</w:t>
      </w:r>
    </w:p>
    <w:p w:rsidR="001E4391" w:rsidRPr="00B739E9" w:rsidRDefault="001E4391" w:rsidP="00480DEC">
      <w:pPr>
        <w:spacing w:after="0" w:line="240" w:lineRule="auto"/>
        <w:ind w:left="70"/>
        <w:jc w:val="center"/>
        <w:rPr>
          <w:rFonts w:cstheme="minorHAnsi"/>
          <w:b/>
          <w:sz w:val="28"/>
          <w:szCs w:val="28"/>
        </w:rPr>
      </w:pPr>
    </w:p>
    <w:p w:rsidR="00324CFB" w:rsidRPr="00B739E9" w:rsidRDefault="00324CFB" w:rsidP="00480DEC">
      <w:pPr>
        <w:spacing w:after="0" w:line="240" w:lineRule="auto"/>
        <w:rPr>
          <w:rFonts w:cstheme="minorHAnsi"/>
          <w:b/>
          <w:sz w:val="24"/>
          <w:szCs w:val="24"/>
        </w:rPr>
      </w:pPr>
    </w:p>
    <w:p w:rsidR="00324CFB" w:rsidRPr="00275534" w:rsidRDefault="00324CFB" w:rsidP="00480DEC">
      <w:pPr>
        <w:spacing w:after="0" w:line="240" w:lineRule="auto"/>
        <w:rPr>
          <w:rFonts w:cstheme="minorHAnsi"/>
          <w:sz w:val="24"/>
          <w:szCs w:val="24"/>
        </w:rPr>
      </w:pPr>
      <w:r w:rsidRPr="00275534">
        <w:rPr>
          <w:rFonts w:cstheme="minorHAnsi"/>
          <w:b/>
          <w:sz w:val="24"/>
          <w:szCs w:val="24"/>
        </w:rPr>
        <w:t>C</w:t>
      </w:r>
      <w:r w:rsidR="00BC2E97" w:rsidRPr="00275534">
        <w:rPr>
          <w:rFonts w:cstheme="minorHAnsi"/>
          <w:b/>
          <w:sz w:val="24"/>
          <w:szCs w:val="24"/>
        </w:rPr>
        <w:t>OAT OF ARMS, VISION &amp; MISSION</w:t>
      </w:r>
      <w:r w:rsidRPr="00275534">
        <w:rPr>
          <w:rFonts w:cstheme="minorHAnsi"/>
          <w:sz w:val="24"/>
          <w:szCs w:val="24"/>
        </w:rPr>
        <w:t>……………………………………</w:t>
      </w:r>
      <w:r w:rsidR="00BC2E97" w:rsidRPr="00275534">
        <w:rPr>
          <w:rFonts w:cstheme="minorHAnsi"/>
          <w:sz w:val="24"/>
          <w:szCs w:val="24"/>
        </w:rPr>
        <w:t>…</w:t>
      </w:r>
      <w:r w:rsidRPr="00275534">
        <w:rPr>
          <w:rFonts w:cstheme="minorHAnsi"/>
          <w:sz w:val="24"/>
          <w:szCs w:val="24"/>
        </w:rPr>
        <w:t>………………………………………………</w:t>
      </w:r>
      <w:r w:rsidR="00775EB2" w:rsidRPr="00275534">
        <w:rPr>
          <w:rFonts w:cstheme="minorHAnsi"/>
          <w:sz w:val="24"/>
          <w:szCs w:val="24"/>
        </w:rPr>
        <w:t>…</w:t>
      </w:r>
      <w:r w:rsidRPr="00275534">
        <w:rPr>
          <w:rFonts w:cstheme="minorHAnsi"/>
          <w:sz w:val="24"/>
          <w:szCs w:val="24"/>
        </w:rPr>
        <w:t>.2</w:t>
      </w:r>
    </w:p>
    <w:p w:rsidR="00324CFB" w:rsidRPr="00275534" w:rsidRDefault="00324CFB" w:rsidP="00480DEC">
      <w:pPr>
        <w:spacing w:after="0" w:line="240" w:lineRule="auto"/>
        <w:rPr>
          <w:rFonts w:cstheme="minorHAnsi"/>
          <w:b/>
          <w:sz w:val="24"/>
          <w:szCs w:val="24"/>
        </w:rPr>
      </w:pPr>
    </w:p>
    <w:p w:rsidR="00324CFB" w:rsidRPr="00275534" w:rsidRDefault="00324CFB" w:rsidP="00480DEC">
      <w:pPr>
        <w:spacing w:after="0" w:line="240" w:lineRule="auto"/>
        <w:rPr>
          <w:rFonts w:cstheme="minorHAnsi"/>
          <w:sz w:val="24"/>
          <w:szCs w:val="24"/>
        </w:rPr>
      </w:pPr>
      <w:r w:rsidRPr="00275534">
        <w:rPr>
          <w:rFonts w:cstheme="minorHAnsi"/>
          <w:b/>
          <w:sz w:val="24"/>
          <w:szCs w:val="24"/>
        </w:rPr>
        <w:t>CONTACT DETAILS</w:t>
      </w:r>
      <w:r w:rsidRPr="00275534">
        <w:rPr>
          <w:rFonts w:cstheme="minorHAnsi"/>
          <w:sz w:val="24"/>
          <w:szCs w:val="24"/>
        </w:rPr>
        <w:t>…………………………………………………………………………………</w:t>
      </w:r>
      <w:r w:rsidR="006C3E0A" w:rsidRPr="00275534">
        <w:rPr>
          <w:rFonts w:cstheme="minorHAnsi"/>
          <w:sz w:val="24"/>
          <w:szCs w:val="24"/>
        </w:rPr>
        <w:t>.</w:t>
      </w:r>
      <w:r w:rsidRPr="00275534">
        <w:rPr>
          <w:rFonts w:cstheme="minorHAnsi"/>
          <w:sz w:val="24"/>
          <w:szCs w:val="24"/>
        </w:rPr>
        <w:t>………………………………</w:t>
      </w:r>
      <w:r w:rsidR="00775EB2" w:rsidRPr="00275534">
        <w:rPr>
          <w:rFonts w:cstheme="minorHAnsi"/>
          <w:sz w:val="24"/>
          <w:szCs w:val="24"/>
        </w:rPr>
        <w:t>.</w:t>
      </w:r>
      <w:r w:rsidRPr="00275534">
        <w:rPr>
          <w:rFonts w:cstheme="minorHAnsi"/>
          <w:sz w:val="24"/>
          <w:szCs w:val="24"/>
        </w:rPr>
        <w:t>…</w:t>
      </w:r>
      <w:r w:rsidR="00511094" w:rsidRPr="00275534">
        <w:rPr>
          <w:rFonts w:cstheme="minorHAnsi"/>
          <w:sz w:val="24"/>
          <w:szCs w:val="24"/>
        </w:rPr>
        <w:t>3</w:t>
      </w:r>
    </w:p>
    <w:p w:rsidR="00324CFB" w:rsidRPr="00275534" w:rsidRDefault="00324CFB" w:rsidP="00480DEC">
      <w:pPr>
        <w:spacing w:after="0" w:line="240" w:lineRule="auto"/>
        <w:rPr>
          <w:rFonts w:cstheme="minorHAnsi"/>
          <w:b/>
          <w:sz w:val="24"/>
          <w:szCs w:val="24"/>
        </w:rPr>
      </w:pPr>
    </w:p>
    <w:p w:rsidR="00324CFB" w:rsidRPr="00275534" w:rsidRDefault="001E4391" w:rsidP="00480DEC">
      <w:pPr>
        <w:pStyle w:val="BodyText"/>
        <w:jc w:val="both"/>
        <w:rPr>
          <w:rFonts w:asciiTheme="minorHAnsi" w:hAnsiTheme="minorHAnsi" w:cstheme="minorHAnsi"/>
          <w:b w:val="0"/>
          <w:sz w:val="24"/>
          <w:szCs w:val="24"/>
          <w:lang w:val="en-GB"/>
        </w:rPr>
      </w:pPr>
      <w:r w:rsidRPr="00275534">
        <w:rPr>
          <w:rFonts w:asciiTheme="minorHAnsi" w:hAnsiTheme="minorHAnsi" w:cstheme="minorHAnsi"/>
          <w:sz w:val="24"/>
          <w:szCs w:val="24"/>
          <w:lang w:val="en-GB"/>
        </w:rPr>
        <w:t>ADMINIST</w:t>
      </w:r>
      <w:r w:rsidR="000578E6" w:rsidRPr="00275534">
        <w:rPr>
          <w:rFonts w:asciiTheme="minorHAnsi" w:hAnsiTheme="minorHAnsi" w:cstheme="minorHAnsi"/>
          <w:sz w:val="24"/>
          <w:szCs w:val="24"/>
          <w:lang w:val="en-GB"/>
        </w:rPr>
        <w:t>RATIVE AND SECRETARIAL SERVICES</w:t>
      </w:r>
      <w:r w:rsidR="00324CFB" w:rsidRPr="00275534">
        <w:rPr>
          <w:rFonts w:asciiTheme="minorHAnsi" w:hAnsiTheme="minorHAnsi" w:cstheme="minorHAnsi"/>
          <w:b w:val="0"/>
          <w:sz w:val="24"/>
          <w:szCs w:val="24"/>
          <w:lang w:val="en-GB"/>
        </w:rPr>
        <w:t>……</w:t>
      </w:r>
      <w:r w:rsidR="000578E6" w:rsidRPr="00275534">
        <w:rPr>
          <w:rFonts w:asciiTheme="minorHAnsi" w:hAnsiTheme="minorHAnsi" w:cstheme="minorHAnsi"/>
          <w:b w:val="0"/>
          <w:sz w:val="24"/>
          <w:szCs w:val="24"/>
          <w:lang w:val="en-GB"/>
        </w:rPr>
        <w:t>..</w:t>
      </w:r>
      <w:r w:rsidR="00324CFB" w:rsidRPr="00275534">
        <w:rPr>
          <w:rFonts w:asciiTheme="minorHAnsi" w:hAnsiTheme="minorHAnsi" w:cstheme="minorHAnsi"/>
          <w:b w:val="0"/>
          <w:sz w:val="24"/>
          <w:szCs w:val="24"/>
          <w:lang w:val="en-GB"/>
        </w:rPr>
        <w:t>………………………………</w:t>
      </w:r>
      <w:r w:rsidR="006C3E0A" w:rsidRPr="00275534">
        <w:rPr>
          <w:rFonts w:asciiTheme="minorHAnsi" w:hAnsiTheme="minorHAnsi" w:cstheme="minorHAnsi"/>
          <w:b w:val="0"/>
          <w:sz w:val="24"/>
          <w:szCs w:val="24"/>
          <w:lang w:val="en-GB"/>
        </w:rPr>
        <w:t>.</w:t>
      </w:r>
      <w:r w:rsidR="00324CFB" w:rsidRPr="00275534">
        <w:rPr>
          <w:rFonts w:asciiTheme="minorHAnsi" w:hAnsiTheme="minorHAnsi" w:cstheme="minorHAnsi"/>
          <w:b w:val="0"/>
          <w:sz w:val="24"/>
          <w:szCs w:val="24"/>
          <w:lang w:val="en-GB"/>
        </w:rPr>
        <w:t>……………………………</w:t>
      </w:r>
      <w:r w:rsidR="00775EB2" w:rsidRPr="00275534">
        <w:rPr>
          <w:rFonts w:asciiTheme="minorHAnsi" w:hAnsiTheme="minorHAnsi" w:cstheme="minorHAnsi"/>
          <w:b w:val="0"/>
          <w:sz w:val="24"/>
          <w:szCs w:val="24"/>
          <w:lang w:val="en-GB"/>
        </w:rPr>
        <w:t>.</w:t>
      </w:r>
      <w:r w:rsidRPr="00275534">
        <w:rPr>
          <w:rFonts w:asciiTheme="minorHAnsi" w:hAnsiTheme="minorHAnsi" w:cstheme="minorHAnsi"/>
          <w:b w:val="0"/>
          <w:sz w:val="24"/>
          <w:szCs w:val="24"/>
          <w:lang w:val="en-GB"/>
        </w:rPr>
        <w:t>…</w:t>
      </w:r>
      <w:r w:rsidR="00324CFB" w:rsidRPr="00275534">
        <w:rPr>
          <w:rFonts w:asciiTheme="minorHAnsi" w:hAnsiTheme="minorHAnsi" w:cstheme="minorHAnsi"/>
          <w:b w:val="0"/>
          <w:sz w:val="24"/>
          <w:szCs w:val="24"/>
          <w:lang w:val="en-GB"/>
        </w:rPr>
        <w:t>.</w:t>
      </w:r>
      <w:r w:rsidR="00511094" w:rsidRPr="00275534">
        <w:rPr>
          <w:rFonts w:asciiTheme="minorHAnsi" w:hAnsiTheme="minorHAnsi" w:cstheme="minorHAnsi"/>
          <w:b w:val="0"/>
          <w:sz w:val="24"/>
          <w:szCs w:val="24"/>
          <w:lang w:val="en-GB"/>
        </w:rPr>
        <w:t>4</w:t>
      </w:r>
    </w:p>
    <w:p w:rsidR="00324CFB" w:rsidRPr="00275534" w:rsidRDefault="00324CFB" w:rsidP="00480DEC">
      <w:pPr>
        <w:spacing w:after="0" w:line="240" w:lineRule="auto"/>
        <w:rPr>
          <w:rFonts w:cstheme="minorHAnsi"/>
          <w:b/>
          <w:bCs/>
          <w:sz w:val="24"/>
          <w:szCs w:val="24"/>
        </w:rPr>
      </w:pPr>
    </w:p>
    <w:p w:rsidR="00F65D6E" w:rsidRPr="00275534" w:rsidRDefault="00552AE5" w:rsidP="00480DEC">
      <w:pPr>
        <w:spacing w:after="0" w:line="240" w:lineRule="auto"/>
        <w:rPr>
          <w:rFonts w:cstheme="minorHAnsi"/>
          <w:bCs/>
          <w:sz w:val="24"/>
          <w:szCs w:val="24"/>
        </w:rPr>
      </w:pPr>
      <w:r w:rsidRPr="00275534">
        <w:rPr>
          <w:rFonts w:cstheme="minorHAnsi"/>
          <w:b/>
          <w:bCs/>
          <w:sz w:val="24"/>
          <w:szCs w:val="24"/>
        </w:rPr>
        <w:t>RULES &amp; REGULATIONS</w:t>
      </w:r>
      <w:r w:rsidR="00F65D6E" w:rsidRPr="00275534">
        <w:rPr>
          <w:rFonts w:cstheme="minorHAnsi"/>
          <w:bCs/>
          <w:sz w:val="24"/>
          <w:szCs w:val="24"/>
        </w:rPr>
        <w:t>……………………………………………………………………………………………………….......</w:t>
      </w:r>
      <w:r w:rsidR="00A114E3" w:rsidRPr="00275534">
        <w:rPr>
          <w:rFonts w:cstheme="minorHAnsi"/>
          <w:bCs/>
          <w:sz w:val="24"/>
          <w:szCs w:val="24"/>
        </w:rPr>
        <w:t>6</w:t>
      </w:r>
    </w:p>
    <w:p w:rsidR="00F65D6E" w:rsidRPr="00275534" w:rsidRDefault="00F65D6E" w:rsidP="00480DEC">
      <w:pPr>
        <w:spacing w:after="0" w:line="240" w:lineRule="auto"/>
        <w:rPr>
          <w:rFonts w:cstheme="minorHAnsi"/>
          <w:bCs/>
          <w:sz w:val="24"/>
          <w:szCs w:val="24"/>
        </w:rPr>
      </w:pPr>
    </w:p>
    <w:p w:rsidR="00552AE5" w:rsidRPr="00275534" w:rsidRDefault="00552AE5" w:rsidP="00480DEC">
      <w:pPr>
        <w:spacing w:after="0" w:line="240" w:lineRule="auto"/>
        <w:rPr>
          <w:rFonts w:cstheme="minorHAnsi"/>
          <w:bCs/>
          <w:sz w:val="24"/>
          <w:szCs w:val="24"/>
        </w:rPr>
      </w:pPr>
      <w:r w:rsidRPr="00275534">
        <w:rPr>
          <w:rFonts w:cstheme="minorHAnsi"/>
          <w:b/>
          <w:bCs/>
          <w:sz w:val="24"/>
          <w:szCs w:val="24"/>
        </w:rPr>
        <w:t>APPLICATION REQUIREMENTS</w:t>
      </w:r>
      <w:r w:rsidRPr="00275534">
        <w:rPr>
          <w:rFonts w:cstheme="minorHAnsi"/>
          <w:bCs/>
          <w:sz w:val="24"/>
          <w:szCs w:val="24"/>
        </w:rPr>
        <w:t>…</w:t>
      </w:r>
      <w:r w:rsidR="00D94FA5" w:rsidRPr="00275534">
        <w:rPr>
          <w:rFonts w:cstheme="minorHAnsi"/>
          <w:bCs/>
          <w:sz w:val="24"/>
          <w:szCs w:val="24"/>
        </w:rPr>
        <w:t>……………………………………………………..</w:t>
      </w:r>
      <w:r w:rsidR="00BC2E97" w:rsidRPr="00275534">
        <w:rPr>
          <w:rFonts w:cstheme="minorHAnsi"/>
          <w:bCs/>
          <w:sz w:val="24"/>
          <w:szCs w:val="24"/>
        </w:rPr>
        <w:t>….</w:t>
      </w:r>
      <w:r w:rsidRPr="00275534">
        <w:rPr>
          <w:rFonts w:cstheme="minorHAnsi"/>
          <w:bCs/>
          <w:sz w:val="24"/>
          <w:szCs w:val="24"/>
        </w:rPr>
        <w:t>……………</w:t>
      </w:r>
      <w:r w:rsidR="0051484C" w:rsidRPr="00275534">
        <w:rPr>
          <w:rFonts w:cstheme="minorHAnsi"/>
          <w:bCs/>
          <w:sz w:val="24"/>
          <w:szCs w:val="24"/>
        </w:rPr>
        <w:t>..</w:t>
      </w:r>
      <w:r w:rsidRPr="00275534">
        <w:rPr>
          <w:rFonts w:cstheme="minorHAnsi"/>
          <w:bCs/>
          <w:sz w:val="24"/>
          <w:szCs w:val="24"/>
        </w:rPr>
        <w:t>………………</w:t>
      </w:r>
      <w:r w:rsidR="00775EB2" w:rsidRPr="00275534">
        <w:rPr>
          <w:rFonts w:cstheme="minorHAnsi"/>
          <w:bCs/>
          <w:sz w:val="24"/>
          <w:szCs w:val="24"/>
        </w:rPr>
        <w:t>.</w:t>
      </w:r>
      <w:r w:rsidRPr="00275534">
        <w:rPr>
          <w:rFonts w:cstheme="minorHAnsi"/>
          <w:bCs/>
          <w:sz w:val="24"/>
          <w:szCs w:val="24"/>
        </w:rPr>
        <w:t>…….</w:t>
      </w:r>
      <w:r w:rsidR="00AC792E" w:rsidRPr="00275534">
        <w:rPr>
          <w:rFonts w:cstheme="minorHAnsi"/>
          <w:bCs/>
          <w:sz w:val="24"/>
          <w:szCs w:val="24"/>
        </w:rPr>
        <w:t>6</w:t>
      </w:r>
    </w:p>
    <w:p w:rsidR="00552AE5" w:rsidRPr="00275534" w:rsidRDefault="00552AE5" w:rsidP="00480DEC">
      <w:pPr>
        <w:spacing w:after="0" w:line="240" w:lineRule="auto"/>
        <w:rPr>
          <w:rFonts w:cstheme="minorHAnsi"/>
          <w:b/>
          <w:bCs/>
          <w:sz w:val="24"/>
          <w:szCs w:val="24"/>
        </w:rPr>
      </w:pPr>
    </w:p>
    <w:p w:rsidR="00324CFB" w:rsidRPr="00275534" w:rsidRDefault="00324CFB" w:rsidP="00480DEC">
      <w:pPr>
        <w:spacing w:after="0" w:line="240" w:lineRule="auto"/>
        <w:rPr>
          <w:rFonts w:cstheme="minorHAnsi"/>
          <w:bCs/>
          <w:sz w:val="24"/>
          <w:szCs w:val="24"/>
        </w:rPr>
      </w:pPr>
      <w:r w:rsidRPr="00275534">
        <w:rPr>
          <w:rFonts w:cstheme="minorHAnsi"/>
          <w:b/>
          <w:bCs/>
          <w:sz w:val="24"/>
          <w:szCs w:val="24"/>
        </w:rPr>
        <w:t>ENTRY REQUIREMENTS</w:t>
      </w:r>
      <w:r w:rsidRPr="00275534">
        <w:rPr>
          <w:rFonts w:cstheme="minorHAnsi"/>
          <w:bCs/>
          <w:sz w:val="24"/>
          <w:szCs w:val="24"/>
        </w:rPr>
        <w:t>…………………………………………………………………………</w:t>
      </w:r>
      <w:r w:rsidR="006C3E0A" w:rsidRPr="00275534">
        <w:rPr>
          <w:rFonts w:cstheme="minorHAnsi"/>
          <w:bCs/>
          <w:sz w:val="24"/>
          <w:szCs w:val="24"/>
        </w:rPr>
        <w:t>.</w:t>
      </w:r>
      <w:r w:rsidRPr="00275534">
        <w:rPr>
          <w:rFonts w:cstheme="minorHAnsi"/>
          <w:bCs/>
          <w:sz w:val="24"/>
          <w:szCs w:val="24"/>
        </w:rPr>
        <w:t>…………………………………</w:t>
      </w:r>
      <w:r w:rsidR="001E4391" w:rsidRPr="00275534">
        <w:rPr>
          <w:rFonts w:cstheme="minorHAnsi"/>
          <w:bCs/>
          <w:sz w:val="24"/>
          <w:szCs w:val="24"/>
        </w:rPr>
        <w:t>.</w:t>
      </w:r>
      <w:r w:rsidR="00AC792E" w:rsidRPr="00275534">
        <w:rPr>
          <w:rFonts w:cstheme="minorHAnsi"/>
          <w:bCs/>
          <w:sz w:val="24"/>
          <w:szCs w:val="24"/>
        </w:rPr>
        <w:t>7</w:t>
      </w:r>
    </w:p>
    <w:p w:rsidR="00324CFB" w:rsidRPr="00275534" w:rsidRDefault="00324CFB" w:rsidP="00480DEC">
      <w:pPr>
        <w:spacing w:after="0" w:line="240" w:lineRule="auto"/>
        <w:rPr>
          <w:rFonts w:cstheme="minorHAnsi"/>
          <w:b/>
          <w:sz w:val="24"/>
          <w:szCs w:val="24"/>
        </w:rPr>
      </w:pPr>
    </w:p>
    <w:p w:rsidR="00324CFB" w:rsidRPr="00275534" w:rsidRDefault="00324CFB" w:rsidP="00480DEC">
      <w:pPr>
        <w:spacing w:after="0" w:line="240" w:lineRule="auto"/>
        <w:rPr>
          <w:rFonts w:cstheme="minorHAnsi"/>
          <w:sz w:val="24"/>
          <w:szCs w:val="24"/>
        </w:rPr>
      </w:pPr>
      <w:r w:rsidRPr="00275534">
        <w:rPr>
          <w:rFonts w:cstheme="minorHAnsi"/>
          <w:b/>
          <w:sz w:val="24"/>
          <w:szCs w:val="24"/>
        </w:rPr>
        <w:t>PROGRAMMES OFFERED PER FACULTY</w:t>
      </w:r>
    </w:p>
    <w:p w:rsidR="00324CFB" w:rsidRPr="00275534" w:rsidRDefault="00324CFB" w:rsidP="00480DEC">
      <w:pPr>
        <w:spacing w:after="0" w:line="240" w:lineRule="auto"/>
        <w:rPr>
          <w:rFonts w:cstheme="minorHAnsi"/>
          <w:sz w:val="24"/>
          <w:szCs w:val="24"/>
        </w:rPr>
      </w:pPr>
      <w:r w:rsidRPr="00275534">
        <w:rPr>
          <w:rFonts w:cstheme="minorHAnsi"/>
          <w:b/>
          <w:sz w:val="24"/>
          <w:szCs w:val="24"/>
        </w:rPr>
        <w:tab/>
      </w:r>
      <w:r w:rsidRPr="00275534">
        <w:rPr>
          <w:rFonts w:cstheme="minorHAnsi"/>
          <w:sz w:val="24"/>
          <w:szCs w:val="24"/>
        </w:rPr>
        <w:t>FACULTY OF ARTS</w:t>
      </w:r>
      <w:r w:rsidR="001E4391" w:rsidRPr="00275534">
        <w:rPr>
          <w:rFonts w:cstheme="minorHAnsi"/>
          <w:sz w:val="24"/>
          <w:szCs w:val="24"/>
        </w:rPr>
        <w:t>…………………………………………………………………………………………………………..</w:t>
      </w:r>
      <w:r w:rsidR="00AC792E" w:rsidRPr="00275534">
        <w:rPr>
          <w:rFonts w:cstheme="minorHAnsi"/>
          <w:sz w:val="24"/>
          <w:szCs w:val="24"/>
        </w:rPr>
        <w:t>8</w:t>
      </w:r>
    </w:p>
    <w:p w:rsidR="00324CFB" w:rsidRPr="00275534" w:rsidRDefault="00324CFB" w:rsidP="00480DEC">
      <w:pPr>
        <w:spacing w:after="0" w:line="240" w:lineRule="auto"/>
        <w:rPr>
          <w:rFonts w:cstheme="minorHAnsi"/>
          <w:sz w:val="24"/>
          <w:szCs w:val="24"/>
        </w:rPr>
      </w:pPr>
      <w:r w:rsidRPr="00275534">
        <w:rPr>
          <w:rFonts w:cstheme="minorHAnsi"/>
          <w:sz w:val="24"/>
          <w:szCs w:val="24"/>
        </w:rPr>
        <w:tab/>
        <w:t>FACULTY OF COMMERCE, ADMIN</w:t>
      </w:r>
      <w:r w:rsidR="002C65E4" w:rsidRPr="00275534">
        <w:rPr>
          <w:rFonts w:cstheme="minorHAnsi"/>
          <w:sz w:val="24"/>
          <w:szCs w:val="24"/>
        </w:rPr>
        <w:t>ISTRATION</w:t>
      </w:r>
      <w:r w:rsidRPr="00275534">
        <w:rPr>
          <w:rFonts w:cstheme="minorHAnsi"/>
          <w:sz w:val="24"/>
          <w:szCs w:val="24"/>
        </w:rPr>
        <w:t xml:space="preserve"> &amp; LAW</w:t>
      </w:r>
      <w:r w:rsidR="001E4391" w:rsidRPr="00275534">
        <w:rPr>
          <w:rFonts w:cstheme="minorHAnsi"/>
          <w:sz w:val="24"/>
          <w:szCs w:val="24"/>
        </w:rPr>
        <w:t>……………………………………………………</w:t>
      </w:r>
      <w:r w:rsidR="005B0B78">
        <w:rPr>
          <w:rFonts w:cstheme="minorHAnsi"/>
          <w:sz w:val="24"/>
          <w:szCs w:val="24"/>
        </w:rPr>
        <w:t>23</w:t>
      </w:r>
    </w:p>
    <w:p w:rsidR="00324CFB" w:rsidRPr="00275534" w:rsidRDefault="00324CFB" w:rsidP="00480DEC">
      <w:pPr>
        <w:spacing w:after="0" w:line="240" w:lineRule="auto"/>
        <w:rPr>
          <w:rFonts w:cstheme="minorHAnsi"/>
          <w:sz w:val="24"/>
          <w:szCs w:val="24"/>
        </w:rPr>
      </w:pPr>
      <w:r w:rsidRPr="00275534">
        <w:rPr>
          <w:rFonts w:cstheme="minorHAnsi"/>
          <w:sz w:val="24"/>
          <w:szCs w:val="24"/>
        </w:rPr>
        <w:tab/>
        <w:t>FACULTY OF SCIENCE &amp; AGRICULTURE</w:t>
      </w:r>
      <w:r w:rsidR="001E4391" w:rsidRPr="00275534">
        <w:rPr>
          <w:rFonts w:cstheme="minorHAnsi"/>
          <w:sz w:val="24"/>
          <w:szCs w:val="24"/>
        </w:rPr>
        <w:t>………………………………………………………………………</w:t>
      </w:r>
      <w:r w:rsidR="006C3E0A" w:rsidRPr="00275534">
        <w:rPr>
          <w:rFonts w:cstheme="minorHAnsi"/>
          <w:sz w:val="24"/>
          <w:szCs w:val="24"/>
        </w:rPr>
        <w:t>…</w:t>
      </w:r>
      <w:r w:rsidR="005B0B78">
        <w:rPr>
          <w:rFonts w:cstheme="minorHAnsi"/>
          <w:sz w:val="24"/>
          <w:szCs w:val="24"/>
        </w:rPr>
        <w:t>54</w:t>
      </w:r>
    </w:p>
    <w:p w:rsidR="00324CFB" w:rsidRPr="00275534" w:rsidRDefault="00324CFB" w:rsidP="00480DEC">
      <w:pPr>
        <w:spacing w:after="0" w:line="240" w:lineRule="auto"/>
        <w:rPr>
          <w:rFonts w:cstheme="minorHAnsi"/>
          <w:b/>
          <w:sz w:val="24"/>
          <w:szCs w:val="24"/>
          <w:u w:val="double"/>
        </w:rPr>
      </w:pPr>
    </w:p>
    <w:p w:rsidR="00A0575D" w:rsidRPr="00275534" w:rsidRDefault="00A0575D">
      <w:pPr>
        <w:rPr>
          <w:rFonts w:cstheme="minorHAnsi"/>
          <w:sz w:val="24"/>
          <w:szCs w:val="24"/>
          <w:u w:val="double"/>
        </w:rPr>
      </w:pPr>
      <w:r w:rsidRPr="00275534">
        <w:rPr>
          <w:rFonts w:cstheme="minorHAnsi"/>
          <w:sz w:val="24"/>
          <w:szCs w:val="24"/>
          <w:u w:val="double"/>
        </w:rPr>
        <w:br w:type="page"/>
      </w:r>
    </w:p>
    <w:p w:rsidR="004C6173" w:rsidRPr="00275534" w:rsidRDefault="007B464C" w:rsidP="00480DEC">
      <w:pPr>
        <w:spacing w:line="240" w:lineRule="auto"/>
        <w:jc w:val="right"/>
        <w:rPr>
          <w:rFonts w:cstheme="minorHAnsi"/>
          <w:b/>
          <w:sz w:val="24"/>
          <w:szCs w:val="24"/>
          <w:u w:val="single"/>
        </w:rPr>
      </w:pPr>
      <w:r w:rsidRPr="00275534">
        <w:rPr>
          <w:rFonts w:cstheme="minorHAnsi"/>
          <w:noProof/>
          <w:sz w:val="24"/>
          <w:szCs w:val="24"/>
          <w:u w:val="single"/>
          <w:lang w:val="en-ZA" w:eastAsia="en-ZA"/>
        </w:rPr>
        <w:lastRenderedPageBreak/>
        <w:drawing>
          <wp:anchor distT="0" distB="0" distL="114300" distR="114300" simplePos="0" relativeHeight="251659264" behindDoc="1" locked="0" layoutInCell="1" allowOverlap="1" wp14:anchorId="392E56F1" wp14:editId="41CA3BAF">
            <wp:simplePos x="0" y="0"/>
            <wp:positionH relativeFrom="column">
              <wp:posOffset>2032635</wp:posOffset>
            </wp:positionH>
            <wp:positionV relativeFrom="paragraph">
              <wp:posOffset>110490</wp:posOffset>
            </wp:positionV>
            <wp:extent cx="1499870" cy="1600200"/>
            <wp:effectExtent l="0" t="0" r="5080" b="0"/>
            <wp:wrapNone/>
            <wp:docPr id="1" name="Picture 1" descr="Crest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l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094" w:rsidRPr="00275534">
        <w:rPr>
          <w:rFonts w:cstheme="minorHAnsi"/>
          <w:b/>
          <w:sz w:val="24"/>
          <w:szCs w:val="24"/>
          <w:u w:val="single"/>
        </w:rPr>
        <w:t>COAT OF ARMS</w:t>
      </w: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A0575D" w:rsidRPr="00275534" w:rsidRDefault="00A0575D" w:rsidP="00480DEC">
      <w:pPr>
        <w:pStyle w:val="Heading3"/>
        <w:rPr>
          <w:rFonts w:asciiTheme="minorHAnsi" w:hAnsiTheme="minorHAnsi" w:cstheme="minorHAnsi"/>
          <w:szCs w:val="24"/>
          <w:u w:val="single"/>
        </w:rPr>
      </w:pPr>
    </w:p>
    <w:p w:rsidR="007B464C" w:rsidRPr="00275534" w:rsidRDefault="007B464C" w:rsidP="00480DEC">
      <w:pPr>
        <w:pStyle w:val="Heading3"/>
        <w:rPr>
          <w:rFonts w:asciiTheme="minorHAnsi" w:hAnsiTheme="minorHAnsi" w:cstheme="minorHAnsi"/>
          <w:szCs w:val="24"/>
          <w:u w:val="single"/>
        </w:rPr>
      </w:pPr>
      <w:r w:rsidRPr="00275534">
        <w:rPr>
          <w:rFonts w:asciiTheme="minorHAnsi" w:hAnsiTheme="minorHAnsi" w:cstheme="minorHAnsi"/>
          <w:szCs w:val="24"/>
          <w:u w:val="single"/>
        </w:rPr>
        <w:t>H</w:t>
      </w:r>
      <w:r w:rsidR="00511094" w:rsidRPr="00275534">
        <w:rPr>
          <w:rFonts w:asciiTheme="minorHAnsi" w:hAnsiTheme="minorHAnsi" w:cstheme="minorHAnsi"/>
          <w:szCs w:val="24"/>
          <w:u w:val="single"/>
        </w:rPr>
        <w:t>ERALDIC DESCRIPTION</w:t>
      </w:r>
    </w:p>
    <w:p w:rsidR="00C833E8" w:rsidRPr="00275534" w:rsidRDefault="007B464C" w:rsidP="00480DEC">
      <w:pPr>
        <w:spacing w:after="0" w:line="240" w:lineRule="auto"/>
        <w:rPr>
          <w:rFonts w:cstheme="minorHAnsi"/>
          <w:sz w:val="24"/>
          <w:szCs w:val="24"/>
        </w:rPr>
      </w:pPr>
      <w:r w:rsidRPr="00275534">
        <w:rPr>
          <w:rFonts w:cstheme="minorHAnsi"/>
          <w:sz w:val="24"/>
          <w:szCs w:val="24"/>
        </w:rPr>
        <w:t>Arms</w:t>
      </w:r>
      <w:r w:rsidRPr="00275534">
        <w:rPr>
          <w:rFonts w:cstheme="minorHAnsi"/>
          <w:sz w:val="24"/>
          <w:szCs w:val="24"/>
        </w:rPr>
        <w:tab/>
      </w:r>
      <w:r w:rsidRPr="00275534">
        <w:rPr>
          <w:rFonts w:cstheme="minorHAnsi"/>
          <w:sz w:val="24"/>
          <w:szCs w:val="24"/>
        </w:rPr>
        <w:tab/>
      </w:r>
      <w:r w:rsidRPr="00275534">
        <w:rPr>
          <w:rFonts w:cstheme="minorHAnsi"/>
          <w:sz w:val="24"/>
          <w:szCs w:val="24"/>
        </w:rPr>
        <w:tab/>
        <w:t>:</w:t>
      </w:r>
      <w:r w:rsidRPr="00275534">
        <w:rPr>
          <w:rFonts w:cstheme="minorHAnsi"/>
          <w:sz w:val="24"/>
          <w:szCs w:val="24"/>
        </w:rPr>
        <w:tab/>
        <w:t>Gyronny of twelve argent and azure, at nombril point, on a</w:t>
      </w:r>
    </w:p>
    <w:p w:rsidR="007B464C" w:rsidRPr="00275534" w:rsidRDefault="007B464C" w:rsidP="00013726">
      <w:pPr>
        <w:tabs>
          <w:tab w:val="right" w:pos="9360"/>
        </w:tabs>
        <w:spacing w:after="0" w:line="240" w:lineRule="auto"/>
        <w:ind w:left="2160" w:firstLine="720"/>
        <w:rPr>
          <w:rFonts w:cstheme="minorHAnsi"/>
          <w:sz w:val="24"/>
          <w:szCs w:val="24"/>
        </w:rPr>
      </w:pPr>
      <w:r w:rsidRPr="00275534">
        <w:rPr>
          <w:rFonts w:cstheme="minorHAnsi"/>
          <w:sz w:val="24"/>
          <w:szCs w:val="24"/>
        </w:rPr>
        <w:t>bezant,</w:t>
      </w:r>
      <w:r w:rsidR="00C833E8" w:rsidRPr="00275534">
        <w:rPr>
          <w:rFonts w:cstheme="minorHAnsi"/>
          <w:sz w:val="24"/>
          <w:szCs w:val="24"/>
        </w:rPr>
        <w:t xml:space="preserve"> </w:t>
      </w:r>
      <w:r w:rsidRPr="00275534">
        <w:rPr>
          <w:rFonts w:cstheme="minorHAnsi"/>
          <w:sz w:val="24"/>
          <w:szCs w:val="24"/>
        </w:rPr>
        <w:t>a pall sable.</w:t>
      </w:r>
      <w:r w:rsidR="00013726" w:rsidRPr="00275534">
        <w:rPr>
          <w:rFonts w:cstheme="minorHAnsi"/>
          <w:sz w:val="24"/>
          <w:szCs w:val="24"/>
        </w:rPr>
        <w:tab/>
      </w:r>
    </w:p>
    <w:p w:rsidR="007B464C" w:rsidRPr="00275534" w:rsidRDefault="004951F2" w:rsidP="00480DEC">
      <w:pPr>
        <w:spacing w:after="0" w:line="240" w:lineRule="auto"/>
        <w:rPr>
          <w:rFonts w:cstheme="minorHAnsi"/>
          <w:sz w:val="24"/>
          <w:szCs w:val="24"/>
        </w:rPr>
      </w:pPr>
      <w:r w:rsidRPr="00275534">
        <w:rPr>
          <w:rFonts w:cstheme="minorHAnsi"/>
          <w:sz w:val="24"/>
          <w:szCs w:val="24"/>
        </w:rPr>
        <w:t>Crest</w:t>
      </w:r>
      <w:r w:rsidRPr="00275534">
        <w:rPr>
          <w:rFonts w:cstheme="minorHAnsi"/>
          <w:sz w:val="24"/>
          <w:szCs w:val="24"/>
        </w:rPr>
        <w:tab/>
      </w:r>
      <w:r w:rsidRPr="00275534">
        <w:rPr>
          <w:rFonts w:cstheme="minorHAnsi"/>
          <w:sz w:val="24"/>
          <w:szCs w:val="24"/>
        </w:rPr>
        <w:tab/>
      </w:r>
      <w:r w:rsidRPr="00275534">
        <w:rPr>
          <w:rFonts w:cstheme="minorHAnsi"/>
          <w:sz w:val="24"/>
          <w:szCs w:val="24"/>
        </w:rPr>
        <w:tab/>
        <w:t>:</w:t>
      </w:r>
      <w:r w:rsidRPr="00275534">
        <w:rPr>
          <w:rFonts w:cstheme="minorHAnsi"/>
          <w:sz w:val="24"/>
          <w:szCs w:val="24"/>
        </w:rPr>
        <w:tab/>
        <w:t>A fish eagle displayed proper.</w:t>
      </w:r>
    </w:p>
    <w:p w:rsidR="007B464C" w:rsidRPr="00275534" w:rsidRDefault="007B464C" w:rsidP="00480DEC">
      <w:pPr>
        <w:spacing w:after="0" w:line="240" w:lineRule="auto"/>
        <w:rPr>
          <w:rFonts w:cstheme="minorHAnsi"/>
          <w:sz w:val="24"/>
          <w:szCs w:val="24"/>
        </w:rPr>
      </w:pPr>
      <w:r w:rsidRPr="00275534">
        <w:rPr>
          <w:rFonts w:cstheme="minorHAnsi"/>
          <w:sz w:val="24"/>
          <w:szCs w:val="24"/>
        </w:rPr>
        <w:t>Wreath and Mantling</w:t>
      </w:r>
      <w:r w:rsidRPr="00275534">
        <w:rPr>
          <w:rFonts w:cstheme="minorHAnsi"/>
          <w:sz w:val="24"/>
          <w:szCs w:val="24"/>
        </w:rPr>
        <w:tab/>
        <w:t>:</w:t>
      </w:r>
      <w:r w:rsidRPr="00275534">
        <w:rPr>
          <w:rFonts w:cstheme="minorHAnsi"/>
          <w:sz w:val="24"/>
          <w:szCs w:val="24"/>
        </w:rPr>
        <w:tab/>
        <w:t>Argent and azure.</w:t>
      </w:r>
    </w:p>
    <w:p w:rsidR="007B464C" w:rsidRPr="00275534" w:rsidRDefault="007B464C" w:rsidP="00480DEC">
      <w:pPr>
        <w:spacing w:after="0" w:line="240" w:lineRule="auto"/>
        <w:rPr>
          <w:rFonts w:cstheme="minorHAnsi"/>
          <w:sz w:val="24"/>
          <w:szCs w:val="24"/>
        </w:rPr>
      </w:pPr>
      <w:r w:rsidRPr="00275534">
        <w:rPr>
          <w:rFonts w:cstheme="minorHAnsi"/>
          <w:sz w:val="24"/>
          <w:szCs w:val="24"/>
        </w:rPr>
        <w:t>Motto</w:t>
      </w:r>
      <w:r w:rsidRPr="00275534">
        <w:rPr>
          <w:rFonts w:cstheme="minorHAnsi"/>
          <w:sz w:val="24"/>
          <w:szCs w:val="24"/>
        </w:rPr>
        <w:tab/>
      </w:r>
      <w:r w:rsidRPr="00275534">
        <w:rPr>
          <w:rFonts w:cstheme="minorHAnsi"/>
          <w:sz w:val="24"/>
          <w:szCs w:val="24"/>
        </w:rPr>
        <w:tab/>
      </w:r>
      <w:r w:rsidRPr="00275534">
        <w:rPr>
          <w:rFonts w:cstheme="minorHAnsi"/>
          <w:sz w:val="24"/>
          <w:szCs w:val="24"/>
        </w:rPr>
        <w:tab/>
        <w:t>:</w:t>
      </w:r>
      <w:r w:rsidRPr="00275534">
        <w:rPr>
          <w:rFonts w:cstheme="minorHAnsi"/>
          <w:sz w:val="24"/>
          <w:szCs w:val="24"/>
        </w:rPr>
        <w:tab/>
        <w:t>Diligentia Cresco</w:t>
      </w:r>
    </w:p>
    <w:p w:rsidR="007B464C" w:rsidRPr="00275534" w:rsidRDefault="007B464C" w:rsidP="00480DEC">
      <w:pPr>
        <w:spacing w:after="0" w:line="240" w:lineRule="auto"/>
        <w:rPr>
          <w:rFonts w:cstheme="minorHAnsi"/>
          <w:b/>
          <w:sz w:val="24"/>
          <w:szCs w:val="24"/>
        </w:rPr>
      </w:pPr>
    </w:p>
    <w:p w:rsidR="003C1403" w:rsidRPr="00275534" w:rsidRDefault="003C1403" w:rsidP="00480DEC">
      <w:pPr>
        <w:spacing w:after="0" w:line="240" w:lineRule="auto"/>
        <w:rPr>
          <w:rFonts w:cstheme="minorHAnsi"/>
          <w:b/>
          <w:sz w:val="24"/>
          <w:szCs w:val="24"/>
        </w:rPr>
      </w:pPr>
    </w:p>
    <w:p w:rsidR="007B464C" w:rsidRPr="00275534" w:rsidRDefault="007B464C" w:rsidP="00480DEC">
      <w:pPr>
        <w:pStyle w:val="Heading4"/>
        <w:rPr>
          <w:rFonts w:asciiTheme="minorHAnsi" w:hAnsiTheme="minorHAnsi" w:cstheme="minorHAnsi"/>
          <w:szCs w:val="24"/>
          <w:u w:val="single"/>
        </w:rPr>
      </w:pPr>
      <w:r w:rsidRPr="00275534">
        <w:rPr>
          <w:rFonts w:asciiTheme="minorHAnsi" w:hAnsiTheme="minorHAnsi" w:cstheme="minorHAnsi"/>
          <w:szCs w:val="24"/>
          <w:u w:val="single"/>
        </w:rPr>
        <w:t>S</w:t>
      </w:r>
      <w:r w:rsidR="00511094" w:rsidRPr="00275534">
        <w:rPr>
          <w:rFonts w:asciiTheme="minorHAnsi" w:hAnsiTheme="minorHAnsi" w:cstheme="minorHAnsi"/>
          <w:szCs w:val="24"/>
          <w:u w:val="single"/>
        </w:rPr>
        <w:t>YMBOLISM</w:t>
      </w:r>
    </w:p>
    <w:p w:rsidR="007B464C" w:rsidRPr="00275534" w:rsidRDefault="007B464C" w:rsidP="00480DEC">
      <w:pPr>
        <w:spacing w:after="0" w:line="240" w:lineRule="auto"/>
        <w:jc w:val="both"/>
        <w:rPr>
          <w:rFonts w:cstheme="minorHAnsi"/>
          <w:sz w:val="24"/>
          <w:szCs w:val="24"/>
        </w:rPr>
      </w:pPr>
      <w:r w:rsidRPr="00275534">
        <w:rPr>
          <w:rFonts w:cstheme="minorHAnsi"/>
          <w:sz w:val="24"/>
          <w:szCs w:val="24"/>
        </w:rPr>
        <w:t>The coat of arms, the golden disc, divided into three symbolises the physical, intellectual and spiritual aspects of humankind.  The blue and white rays represent the knowledge and learning radiated by the University.  The black and red helmet is associated with courtesy while the</w:t>
      </w:r>
      <w:r w:rsidR="00B62916" w:rsidRPr="00275534">
        <w:rPr>
          <w:rFonts w:cstheme="minorHAnsi"/>
          <w:sz w:val="24"/>
          <w:szCs w:val="24"/>
        </w:rPr>
        <w:t xml:space="preserve"> </w:t>
      </w:r>
      <w:r w:rsidRPr="00275534">
        <w:rPr>
          <w:rFonts w:cstheme="minorHAnsi"/>
          <w:sz w:val="24"/>
          <w:szCs w:val="24"/>
        </w:rPr>
        <w:t>fish eagle conveys the idea of alertness.  The motto, by diligence I grow, serves as an inspiration to both students and staff members.</w:t>
      </w:r>
    </w:p>
    <w:p w:rsidR="007B464C" w:rsidRPr="00275534" w:rsidRDefault="007B464C" w:rsidP="00480DEC">
      <w:pPr>
        <w:spacing w:after="0" w:line="240" w:lineRule="auto"/>
        <w:jc w:val="both"/>
        <w:rPr>
          <w:rFonts w:cstheme="minorHAnsi"/>
          <w:sz w:val="24"/>
          <w:szCs w:val="24"/>
        </w:rPr>
      </w:pPr>
    </w:p>
    <w:p w:rsidR="007B19A5" w:rsidRPr="00275534" w:rsidRDefault="007B19A5" w:rsidP="00480DEC">
      <w:pPr>
        <w:spacing w:after="0" w:line="240" w:lineRule="auto"/>
        <w:jc w:val="both"/>
        <w:outlineLvl w:val="0"/>
        <w:rPr>
          <w:rFonts w:cstheme="minorHAnsi"/>
          <w:b/>
          <w:sz w:val="24"/>
          <w:szCs w:val="24"/>
          <w:u w:val="single"/>
        </w:rPr>
      </w:pPr>
      <w:r w:rsidRPr="00275534">
        <w:rPr>
          <w:rFonts w:cstheme="minorHAnsi"/>
          <w:b/>
          <w:sz w:val="24"/>
          <w:szCs w:val="24"/>
          <w:u w:val="single"/>
        </w:rPr>
        <w:t>VISION</w:t>
      </w:r>
    </w:p>
    <w:p w:rsidR="007B19A5" w:rsidRPr="00275534" w:rsidRDefault="007B19A5" w:rsidP="00480DEC">
      <w:pPr>
        <w:spacing w:after="0" w:line="240" w:lineRule="auto"/>
        <w:jc w:val="both"/>
        <w:outlineLvl w:val="0"/>
        <w:rPr>
          <w:rFonts w:cstheme="minorHAnsi"/>
          <w:sz w:val="24"/>
          <w:szCs w:val="24"/>
        </w:rPr>
      </w:pPr>
      <w:r w:rsidRPr="00275534">
        <w:rPr>
          <w:rFonts w:cstheme="minorHAnsi"/>
          <w:sz w:val="24"/>
          <w:szCs w:val="24"/>
        </w:rPr>
        <w:t>A leading comprehensive university providing quality education.</w:t>
      </w:r>
    </w:p>
    <w:p w:rsidR="00C833E8" w:rsidRPr="00275534" w:rsidRDefault="00C833E8" w:rsidP="00480DEC">
      <w:pPr>
        <w:spacing w:after="0" w:line="240" w:lineRule="auto"/>
        <w:jc w:val="both"/>
        <w:outlineLvl w:val="0"/>
        <w:rPr>
          <w:rFonts w:cstheme="minorHAnsi"/>
          <w:b/>
          <w:sz w:val="24"/>
          <w:szCs w:val="24"/>
        </w:rPr>
      </w:pPr>
    </w:p>
    <w:p w:rsidR="007B19A5" w:rsidRPr="00275534" w:rsidRDefault="007B19A5" w:rsidP="00480DEC">
      <w:pPr>
        <w:spacing w:after="0" w:line="240" w:lineRule="auto"/>
        <w:jc w:val="both"/>
        <w:outlineLvl w:val="0"/>
        <w:rPr>
          <w:rFonts w:cstheme="minorHAnsi"/>
          <w:b/>
          <w:sz w:val="24"/>
          <w:szCs w:val="24"/>
          <w:u w:val="single"/>
        </w:rPr>
      </w:pPr>
      <w:r w:rsidRPr="00275534">
        <w:rPr>
          <w:rFonts w:cstheme="minorHAnsi"/>
          <w:b/>
          <w:sz w:val="24"/>
          <w:szCs w:val="24"/>
          <w:u w:val="single"/>
        </w:rPr>
        <w:t>MISSION</w:t>
      </w:r>
    </w:p>
    <w:p w:rsidR="002C44DE" w:rsidRPr="00275534" w:rsidRDefault="007B19A5" w:rsidP="00480DEC">
      <w:pPr>
        <w:spacing w:after="0" w:line="240" w:lineRule="auto"/>
        <w:jc w:val="both"/>
        <w:rPr>
          <w:rFonts w:cstheme="minorHAnsi"/>
          <w:sz w:val="24"/>
          <w:szCs w:val="24"/>
        </w:rPr>
      </w:pPr>
      <w:r w:rsidRPr="00275534">
        <w:rPr>
          <w:rFonts w:cstheme="minorHAnsi"/>
          <w:sz w:val="24"/>
          <w:szCs w:val="24"/>
        </w:rPr>
        <w:t xml:space="preserve">To </w:t>
      </w:r>
      <w:r w:rsidR="002C44DE" w:rsidRPr="00275534">
        <w:rPr>
          <w:rFonts w:cstheme="minorHAnsi"/>
          <w:sz w:val="24"/>
          <w:szCs w:val="24"/>
        </w:rPr>
        <w:t>pro</w:t>
      </w:r>
      <w:r w:rsidR="00CC19E9" w:rsidRPr="00275534">
        <w:rPr>
          <w:rFonts w:cstheme="minorHAnsi"/>
          <w:sz w:val="24"/>
          <w:szCs w:val="24"/>
        </w:rPr>
        <w:t>vide</w:t>
      </w:r>
      <w:r w:rsidR="002C44DE" w:rsidRPr="00275534">
        <w:rPr>
          <w:rFonts w:cstheme="minorHAnsi"/>
          <w:sz w:val="24"/>
          <w:szCs w:val="24"/>
        </w:rPr>
        <w:t xml:space="preserve"> globally competitive graduates, relevant for the human capital needs of the country, by providing quality education which upholds high standards of research and academic excellence.</w:t>
      </w:r>
    </w:p>
    <w:p w:rsidR="00CC19E9" w:rsidRPr="00275534" w:rsidRDefault="00CC19E9" w:rsidP="00480DEC">
      <w:pPr>
        <w:spacing w:after="0" w:line="240" w:lineRule="auto"/>
        <w:jc w:val="both"/>
        <w:rPr>
          <w:b/>
          <w:sz w:val="24"/>
          <w:szCs w:val="24"/>
        </w:rPr>
      </w:pPr>
    </w:p>
    <w:p w:rsidR="00CC19E9" w:rsidRPr="00275534" w:rsidRDefault="00CC19E9" w:rsidP="00480DEC">
      <w:pPr>
        <w:spacing w:after="0" w:line="240" w:lineRule="auto"/>
        <w:jc w:val="both"/>
        <w:rPr>
          <w:b/>
          <w:sz w:val="24"/>
          <w:szCs w:val="24"/>
        </w:rPr>
      </w:pPr>
    </w:p>
    <w:p w:rsidR="00CC19E9" w:rsidRPr="00275534" w:rsidRDefault="00CC19E9" w:rsidP="00480DEC">
      <w:pPr>
        <w:spacing w:after="0" w:line="240" w:lineRule="auto"/>
        <w:jc w:val="both"/>
        <w:rPr>
          <w:b/>
          <w:sz w:val="24"/>
          <w:szCs w:val="24"/>
        </w:rPr>
      </w:pPr>
    </w:p>
    <w:p w:rsidR="00CC19E9" w:rsidRPr="00275534" w:rsidRDefault="00CC19E9" w:rsidP="00480DEC">
      <w:pPr>
        <w:spacing w:after="0" w:line="240" w:lineRule="auto"/>
        <w:jc w:val="both"/>
        <w:rPr>
          <w:b/>
          <w:sz w:val="24"/>
          <w:szCs w:val="24"/>
        </w:rPr>
      </w:pPr>
    </w:p>
    <w:p w:rsidR="00480DEC" w:rsidRPr="00275534" w:rsidRDefault="00480DEC" w:rsidP="00480DEC">
      <w:pPr>
        <w:spacing w:after="0" w:line="240" w:lineRule="auto"/>
        <w:jc w:val="both"/>
        <w:rPr>
          <w:b/>
          <w:sz w:val="24"/>
          <w:szCs w:val="24"/>
        </w:rPr>
      </w:pPr>
    </w:p>
    <w:p w:rsidR="00480DEC" w:rsidRPr="00275534" w:rsidRDefault="00480DEC" w:rsidP="00480DEC">
      <w:pPr>
        <w:spacing w:after="0" w:line="240" w:lineRule="auto"/>
        <w:jc w:val="both"/>
        <w:rPr>
          <w:b/>
          <w:sz w:val="24"/>
          <w:szCs w:val="24"/>
        </w:rPr>
      </w:pPr>
    </w:p>
    <w:p w:rsidR="00480DEC" w:rsidRPr="00275534" w:rsidRDefault="00480DEC" w:rsidP="00480DEC">
      <w:pPr>
        <w:spacing w:after="0" w:line="240" w:lineRule="auto"/>
        <w:jc w:val="both"/>
        <w:rPr>
          <w:b/>
          <w:sz w:val="24"/>
          <w:szCs w:val="24"/>
        </w:rPr>
      </w:pPr>
    </w:p>
    <w:p w:rsidR="00480DEC" w:rsidRPr="00275534" w:rsidRDefault="00480DEC" w:rsidP="00480DEC">
      <w:pPr>
        <w:spacing w:after="0" w:line="240" w:lineRule="auto"/>
        <w:jc w:val="both"/>
        <w:rPr>
          <w:b/>
          <w:sz w:val="24"/>
          <w:szCs w:val="24"/>
        </w:rPr>
      </w:pPr>
    </w:p>
    <w:p w:rsidR="00207E15" w:rsidRPr="00275534" w:rsidRDefault="00207E15" w:rsidP="00480DEC">
      <w:pPr>
        <w:spacing w:after="0" w:line="240" w:lineRule="auto"/>
        <w:jc w:val="both"/>
        <w:rPr>
          <w:b/>
          <w:sz w:val="24"/>
          <w:szCs w:val="24"/>
        </w:rPr>
      </w:pPr>
    </w:p>
    <w:p w:rsidR="00207E15" w:rsidRPr="00275534" w:rsidRDefault="00207E15" w:rsidP="00480DEC">
      <w:pPr>
        <w:spacing w:after="0" w:line="240" w:lineRule="auto"/>
        <w:jc w:val="both"/>
        <w:rPr>
          <w:b/>
          <w:sz w:val="24"/>
          <w:szCs w:val="24"/>
        </w:rPr>
      </w:pPr>
    </w:p>
    <w:p w:rsidR="000106DF" w:rsidRPr="00275534" w:rsidRDefault="000106DF" w:rsidP="00480DEC">
      <w:pPr>
        <w:spacing w:after="0" w:line="240" w:lineRule="auto"/>
        <w:jc w:val="both"/>
        <w:rPr>
          <w:b/>
          <w:color w:val="000000" w:themeColor="text1"/>
          <w:sz w:val="24"/>
          <w:szCs w:val="24"/>
        </w:rPr>
      </w:pPr>
    </w:p>
    <w:p w:rsidR="007263AD" w:rsidRPr="00275534" w:rsidRDefault="007263AD" w:rsidP="00480DEC">
      <w:pPr>
        <w:spacing w:after="0" w:line="240" w:lineRule="auto"/>
        <w:jc w:val="both"/>
        <w:rPr>
          <w:b/>
          <w:color w:val="000000" w:themeColor="text1"/>
          <w:sz w:val="24"/>
          <w:szCs w:val="24"/>
        </w:rPr>
      </w:pPr>
    </w:p>
    <w:p w:rsidR="00814829" w:rsidRPr="00275534" w:rsidRDefault="00814829" w:rsidP="00480DEC">
      <w:pPr>
        <w:spacing w:after="0" w:line="240" w:lineRule="auto"/>
        <w:jc w:val="both"/>
        <w:rPr>
          <w:b/>
          <w:color w:val="000000" w:themeColor="text1"/>
          <w:sz w:val="24"/>
          <w:szCs w:val="24"/>
        </w:rPr>
      </w:pPr>
      <w:r w:rsidRPr="00275534">
        <w:rPr>
          <w:b/>
          <w:color w:val="000000" w:themeColor="text1"/>
          <w:sz w:val="24"/>
          <w:szCs w:val="24"/>
        </w:rPr>
        <w:lastRenderedPageBreak/>
        <w:t>The Richards Bay Campus of the University of Zululand is situated about 172 km north of Durban, off the N2 national road on the KwaZulu-Natal North Coast.</w:t>
      </w:r>
      <w:r w:rsidR="00FD195D" w:rsidRPr="00275534">
        <w:rPr>
          <w:b/>
          <w:color w:val="000000" w:themeColor="text1"/>
          <w:sz w:val="24"/>
          <w:szCs w:val="24"/>
        </w:rPr>
        <w:t xml:space="preserve">   This campus is a </w:t>
      </w:r>
      <w:r w:rsidR="00E24DCB" w:rsidRPr="00275534">
        <w:rPr>
          <w:b/>
          <w:color w:val="000000" w:themeColor="text1"/>
          <w:sz w:val="24"/>
          <w:szCs w:val="24"/>
        </w:rPr>
        <w:t>da</w:t>
      </w:r>
      <w:r w:rsidR="00FD195D" w:rsidRPr="00275534">
        <w:rPr>
          <w:b/>
          <w:color w:val="000000" w:themeColor="text1"/>
          <w:sz w:val="24"/>
          <w:szCs w:val="24"/>
        </w:rPr>
        <w:t xml:space="preserve">y </w:t>
      </w:r>
      <w:r w:rsidR="00E24DCB" w:rsidRPr="00275534">
        <w:rPr>
          <w:b/>
          <w:color w:val="000000" w:themeColor="text1"/>
          <w:sz w:val="24"/>
          <w:szCs w:val="24"/>
        </w:rPr>
        <w:t>c</w:t>
      </w:r>
      <w:r w:rsidR="00FD195D" w:rsidRPr="00275534">
        <w:rPr>
          <w:b/>
          <w:color w:val="000000" w:themeColor="text1"/>
          <w:sz w:val="24"/>
          <w:szCs w:val="24"/>
        </w:rPr>
        <w:t>ampus.</w:t>
      </w:r>
    </w:p>
    <w:p w:rsidR="00814829" w:rsidRPr="00275534" w:rsidRDefault="00814829" w:rsidP="00480DEC">
      <w:pPr>
        <w:spacing w:after="0" w:line="240" w:lineRule="auto"/>
        <w:rPr>
          <w:color w:val="000000" w:themeColor="text1"/>
          <w:sz w:val="24"/>
          <w:szCs w:val="24"/>
        </w:rPr>
      </w:pPr>
    </w:p>
    <w:p w:rsidR="00814829" w:rsidRPr="00275534" w:rsidRDefault="00F65D6E" w:rsidP="00480DEC">
      <w:pPr>
        <w:spacing w:after="0" w:line="240" w:lineRule="auto"/>
        <w:rPr>
          <w:b/>
          <w:color w:val="000000" w:themeColor="text1"/>
          <w:sz w:val="24"/>
          <w:szCs w:val="24"/>
          <w:u w:val="single"/>
        </w:rPr>
      </w:pPr>
      <w:r w:rsidRPr="00275534">
        <w:rPr>
          <w:b/>
          <w:color w:val="000000" w:themeColor="text1"/>
          <w:sz w:val="24"/>
          <w:szCs w:val="24"/>
          <w:u w:val="single"/>
        </w:rPr>
        <w:t>CONTACT DETAILS</w:t>
      </w:r>
    </w:p>
    <w:p w:rsidR="00814829" w:rsidRPr="00275534" w:rsidRDefault="00814829" w:rsidP="00480DEC">
      <w:pPr>
        <w:spacing w:after="0" w:line="240" w:lineRule="auto"/>
        <w:rPr>
          <w:b/>
          <w:color w:val="000000" w:themeColor="text1"/>
          <w:sz w:val="24"/>
          <w:szCs w:val="24"/>
        </w:rPr>
      </w:pPr>
    </w:p>
    <w:p w:rsidR="00407836" w:rsidRPr="00275534" w:rsidRDefault="00841188" w:rsidP="00480DEC">
      <w:pPr>
        <w:spacing w:after="0" w:line="240" w:lineRule="auto"/>
        <w:rPr>
          <w:color w:val="000000" w:themeColor="text1"/>
          <w:sz w:val="24"/>
          <w:szCs w:val="24"/>
        </w:rPr>
      </w:pPr>
      <w:r w:rsidRPr="00275534">
        <w:rPr>
          <w:b/>
          <w:color w:val="000000" w:themeColor="text1"/>
          <w:sz w:val="24"/>
          <w:szCs w:val="24"/>
        </w:rPr>
        <w:t>Secretary/PA</w:t>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t>:</w:t>
      </w:r>
      <w:r w:rsidR="00407836" w:rsidRPr="00275534">
        <w:rPr>
          <w:color w:val="000000" w:themeColor="text1"/>
          <w:sz w:val="24"/>
          <w:szCs w:val="24"/>
        </w:rPr>
        <w:tab/>
      </w:r>
      <w:r w:rsidR="00B618BD" w:rsidRPr="00275534">
        <w:rPr>
          <w:color w:val="000000" w:themeColor="text1"/>
          <w:sz w:val="24"/>
          <w:szCs w:val="24"/>
        </w:rPr>
        <w:t>(</w:t>
      </w:r>
      <w:r w:rsidR="00407836" w:rsidRPr="00275534">
        <w:rPr>
          <w:color w:val="000000" w:themeColor="text1"/>
          <w:sz w:val="24"/>
          <w:szCs w:val="24"/>
        </w:rPr>
        <w:t>035</w:t>
      </w:r>
      <w:r w:rsidR="00B618BD" w:rsidRPr="00275534">
        <w:rPr>
          <w:color w:val="000000" w:themeColor="text1"/>
          <w:sz w:val="24"/>
          <w:szCs w:val="24"/>
        </w:rPr>
        <w:t xml:space="preserve">) </w:t>
      </w:r>
      <w:r w:rsidR="00407836" w:rsidRPr="00275534">
        <w:rPr>
          <w:color w:val="000000" w:themeColor="text1"/>
          <w:sz w:val="24"/>
          <w:szCs w:val="24"/>
        </w:rPr>
        <w:t>9026</w:t>
      </w:r>
      <w:r w:rsidR="00FD195D" w:rsidRPr="00275534">
        <w:rPr>
          <w:color w:val="000000" w:themeColor="text1"/>
          <w:sz w:val="24"/>
          <w:szCs w:val="24"/>
        </w:rPr>
        <w:t>921</w:t>
      </w:r>
      <w:r w:rsidR="00407836" w:rsidRPr="00275534">
        <w:rPr>
          <w:color w:val="000000" w:themeColor="text1"/>
          <w:sz w:val="24"/>
          <w:szCs w:val="24"/>
        </w:rPr>
        <w:tab/>
      </w:r>
    </w:p>
    <w:p w:rsidR="00814829" w:rsidRPr="00275534" w:rsidRDefault="00841188" w:rsidP="00480DEC">
      <w:pPr>
        <w:spacing w:after="0" w:line="240" w:lineRule="auto"/>
        <w:rPr>
          <w:color w:val="000000" w:themeColor="text1"/>
          <w:sz w:val="24"/>
          <w:szCs w:val="24"/>
        </w:rPr>
      </w:pPr>
      <w:r w:rsidRPr="00275534">
        <w:rPr>
          <w:b/>
          <w:color w:val="000000" w:themeColor="text1"/>
          <w:sz w:val="24"/>
          <w:szCs w:val="24"/>
        </w:rPr>
        <w:t>Reception</w:t>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t>:</w:t>
      </w:r>
      <w:r w:rsidRPr="00275534">
        <w:rPr>
          <w:b/>
          <w:color w:val="000000" w:themeColor="text1"/>
          <w:sz w:val="24"/>
          <w:szCs w:val="24"/>
        </w:rPr>
        <w:tab/>
      </w:r>
      <w:r w:rsidR="00B618BD" w:rsidRPr="00275534">
        <w:rPr>
          <w:color w:val="000000" w:themeColor="text1"/>
          <w:sz w:val="24"/>
          <w:szCs w:val="24"/>
        </w:rPr>
        <w:t>(</w:t>
      </w:r>
      <w:r w:rsidR="00814829" w:rsidRPr="00275534">
        <w:rPr>
          <w:color w:val="000000" w:themeColor="text1"/>
          <w:sz w:val="24"/>
          <w:szCs w:val="24"/>
        </w:rPr>
        <w:t>035</w:t>
      </w:r>
      <w:r w:rsidR="00B618BD" w:rsidRPr="00275534">
        <w:rPr>
          <w:color w:val="000000" w:themeColor="text1"/>
          <w:sz w:val="24"/>
          <w:szCs w:val="24"/>
        </w:rPr>
        <w:t xml:space="preserve">) </w:t>
      </w:r>
      <w:r w:rsidR="005878F8" w:rsidRPr="00275534">
        <w:rPr>
          <w:color w:val="000000" w:themeColor="text1"/>
          <w:sz w:val="24"/>
          <w:szCs w:val="24"/>
        </w:rPr>
        <w:t>9026</w:t>
      </w:r>
      <w:r w:rsidR="00FD195D" w:rsidRPr="00275534">
        <w:rPr>
          <w:color w:val="000000" w:themeColor="text1"/>
          <w:sz w:val="24"/>
          <w:szCs w:val="24"/>
        </w:rPr>
        <w:t>950</w:t>
      </w:r>
    </w:p>
    <w:p w:rsidR="00EB4DFF" w:rsidRPr="00275534" w:rsidRDefault="00EB4DFF" w:rsidP="00480DEC">
      <w:pPr>
        <w:spacing w:after="0" w:line="240" w:lineRule="auto"/>
        <w:rPr>
          <w:color w:val="000000" w:themeColor="text1"/>
          <w:sz w:val="24"/>
          <w:szCs w:val="24"/>
        </w:rPr>
      </w:pPr>
      <w:r w:rsidRPr="00275534">
        <w:rPr>
          <w:b/>
          <w:color w:val="000000" w:themeColor="text1"/>
          <w:sz w:val="24"/>
          <w:szCs w:val="24"/>
        </w:rPr>
        <w:t>Administration</w:t>
      </w:r>
      <w:r w:rsidRPr="00275534">
        <w:rPr>
          <w:b/>
          <w:color w:val="000000" w:themeColor="text1"/>
          <w:sz w:val="24"/>
          <w:szCs w:val="24"/>
        </w:rPr>
        <w:tab/>
      </w:r>
      <w:r w:rsidRPr="00275534">
        <w:rPr>
          <w:b/>
          <w:color w:val="000000" w:themeColor="text1"/>
          <w:sz w:val="24"/>
          <w:szCs w:val="24"/>
        </w:rPr>
        <w:tab/>
        <w:t>:</w:t>
      </w:r>
      <w:r w:rsidRPr="00275534">
        <w:rPr>
          <w:b/>
          <w:color w:val="000000" w:themeColor="text1"/>
          <w:sz w:val="24"/>
          <w:szCs w:val="24"/>
        </w:rPr>
        <w:tab/>
      </w:r>
      <w:r w:rsidR="00B618BD" w:rsidRPr="00275534">
        <w:rPr>
          <w:color w:val="000000" w:themeColor="text1"/>
          <w:sz w:val="24"/>
          <w:szCs w:val="24"/>
        </w:rPr>
        <w:t>(</w:t>
      </w:r>
      <w:r w:rsidRPr="00275534">
        <w:rPr>
          <w:color w:val="000000" w:themeColor="text1"/>
          <w:sz w:val="24"/>
          <w:szCs w:val="24"/>
        </w:rPr>
        <w:t>035</w:t>
      </w:r>
      <w:r w:rsidR="00B618BD" w:rsidRPr="00275534">
        <w:rPr>
          <w:color w:val="000000" w:themeColor="text1"/>
          <w:sz w:val="24"/>
          <w:szCs w:val="24"/>
        </w:rPr>
        <w:t xml:space="preserve">) </w:t>
      </w:r>
      <w:r w:rsidRPr="00275534">
        <w:rPr>
          <w:color w:val="000000" w:themeColor="text1"/>
          <w:sz w:val="24"/>
          <w:szCs w:val="24"/>
        </w:rPr>
        <w:t>9026958</w:t>
      </w:r>
      <w:r w:rsidR="00E67F0E">
        <w:rPr>
          <w:color w:val="000000" w:themeColor="text1"/>
          <w:sz w:val="24"/>
          <w:szCs w:val="24"/>
        </w:rPr>
        <w:t>/6989</w:t>
      </w:r>
    </w:p>
    <w:p w:rsidR="00814829" w:rsidRPr="00275534" w:rsidRDefault="00841188" w:rsidP="00480DEC">
      <w:pPr>
        <w:spacing w:after="0" w:line="240" w:lineRule="auto"/>
        <w:rPr>
          <w:color w:val="000000" w:themeColor="text1"/>
          <w:sz w:val="24"/>
          <w:szCs w:val="24"/>
        </w:rPr>
      </w:pPr>
      <w:r w:rsidRPr="00275534">
        <w:rPr>
          <w:b/>
          <w:color w:val="000000" w:themeColor="text1"/>
          <w:sz w:val="24"/>
          <w:szCs w:val="24"/>
        </w:rPr>
        <w:t>Admissions</w:t>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t>:</w:t>
      </w:r>
      <w:r w:rsidRPr="00275534">
        <w:rPr>
          <w:b/>
          <w:color w:val="000000" w:themeColor="text1"/>
          <w:sz w:val="24"/>
          <w:szCs w:val="24"/>
        </w:rPr>
        <w:tab/>
      </w:r>
      <w:r w:rsidR="00B618BD" w:rsidRPr="00275534">
        <w:rPr>
          <w:color w:val="000000" w:themeColor="text1"/>
          <w:sz w:val="24"/>
          <w:szCs w:val="24"/>
        </w:rPr>
        <w:t>(</w:t>
      </w:r>
      <w:r w:rsidRPr="00275534">
        <w:rPr>
          <w:color w:val="000000" w:themeColor="text1"/>
          <w:sz w:val="24"/>
          <w:szCs w:val="24"/>
        </w:rPr>
        <w:t>035</w:t>
      </w:r>
      <w:r w:rsidR="00B618BD" w:rsidRPr="00275534">
        <w:rPr>
          <w:color w:val="000000" w:themeColor="text1"/>
          <w:sz w:val="24"/>
          <w:szCs w:val="24"/>
        </w:rPr>
        <w:t xml:space="preserve">) </w:t>
      </w:r>
      <w:r w:rsidR="00814829" w:rsidRPr="00275534">
        <w:rPr>
          <w:color w:val="000000" w:themeColor="text1"/>
          <w:sz w:val="24"/>
          <w:szCs w:val="24"/>
        </w:rPr>
        <w:t>9026</w:t>
      </w:r>
      <w:r w:rsidR="00FD195D" w:rsidRPr="00275534">
        <w:rPr>
          <w:color w:val="000000" w:themeColor="text1"/>
          <w:sz w:val="24"/>
          <w:szCs w:val="24"/>
        </w:rPr>
        <w:t>923</w:t>
      </w:r>
      <w:r w:rsidR="00814829" w:rsidRPr="00275534">
        <w:rPr>
          <w:color w:val="000000" w:themeColor="text1"/>
          <w:sz w:val="24"/>
          <w:szCs w:val="24"/>
        </w:rPr>
        <w:t xml:space="preserve"> </w:t>
      </w:r>
      <w:r w:rsidR="00814829" w:rsidRPr="00275534">
        <w:rPr>
          <w:color w:val="000000" w:themeColor="text1"/>
          <w:sz w:val="24"/>
          <w:szCs w:val="24"/>
        </w:rPr>
        <w:tab/>
      </w:r>
    </w:p>
    <w:p w:rsidR="00814829" w:rsidRPr="00275534" w:rsidRDefault="00841188" w:rsidP="00480DEC">
      <w:pPr>
        <w:spacing w:after="0" w:line="240" w:lineRule="auto"/>
        <w:rPr>
          <w:color w:val="000000" w:themeColor="text1"/>
          <w:sz w:val="24"/>
          <w:szCs w:val="24"/>
        </w:rPr>
      </w:pPr>
      <w:r w:rsidRPr="00275534">
        <w:rPr>
          <w:b/>
          <w:color w:val="000000" w:themeColor="text1"/>
          <w:sz w:val="24"/>
          <w:szCs w:val="24"/>
        </w:rPr>
        <w:t>Student Admin</w:t>
      </w:r>
      <w:r w:rsidR="00814829" w:rsidRPr="00275534">
        <w:rPr>
          <w:color w:val="000000" w:themeColor="text1"/>
          <w:sz w:val="24"/>
          <w:szCs w:val="24"/>
        </w:rPr>
        <w:tab/>
      </w:r>
      <w:r w:rsidR="00814829" w:rsidRPr="00275534">
        <w:rPr>
          <w:color w:val="000000" w:themeColor="text1"/>
          <w:sz w:val="24"/>
          <w:szCs w:val="24"/>
        </w:rPr>
        <w:tab/>
      </w:r>
      <w:r w:rsidRPr="00275534">
        <w:rPr>
          <w:b/>
          <w:color w:val="000000" w:themeColor="text1"/>
          <w:sz w:val="24"/>
          <w:szCs w:val="24"/>
        </w:rPr>
        <w:t>:</w:t>
      </w:r>
      <w:r w:rsidRPr="00275534">
        <w:rPr>
          <w:b/>
          <w:color w:val="000000" w:themeColor="text1"/>
          <w:sz w:val="24"/>
          <w:szCs w:val="24"/>
        </w:rPr>
        <w:tab/>
      </w:r>
      <w:r w:rsidR="00B618BD" w:rsidRPr="00275534">
        <w:rPr>
          <w:color w:val="000000" w:themeColor="text1"/>
          <w:sz w:val="24"/>
          <w:szCs w:val="24"/>
        </w:rPr>
        <w:t>(</w:t>
      </w:r>
      <w:r w:rsidR="00814829" w:rsidRPr="00275534">
        <w:rPr>
          <w:color w:val="000000" w:themeColor="text1"/>
          <w:sz w:val="24"/>
          <w:szCs w:val="24"/>
        </w:rPr>
        <w:t>035</w:t>
      </w:r>
      <w:r w:rsidR="00B618BD" w:rsidRPr="00275534">
        <w:rPr>
          <w:color w:val="000000" w:themeColor="text1"/>
          <w:sz w:val="24"/>
          <w:szCs w:val="24"/>
        </w:rPr>
        <w:t xml:space="preserve">) </w:t>
      </w:r>
      <w:r w:rsidR="00814829" w:rsidRPr="00275534">
        <w:rPr>
          <w:color w:val="000000" w:themeColor="text1"/>
          <w:sz w:val="24"/>
          <w:szCs w:val="24"/>
        </w:rPr>
        <w:t>9026</w:t>
      </w:r>
      <w:r w:rsidR="00FD195D" w:rsidRPr="00275534">
        <w:rPr>
          <w:color w:val="000000" w:themeColor="text1"/>
          <w:sz w:val="24"/>
          <w:szCs w:val="24"/>
        </w:rPr>
        <w:t>924</w:t>
      </w:r>
      <w:r w:rsidR="005E6CAE" w:rsidRPr="00275534">
        <w:rPr>
          <w:color w:val="000000" w:themeColor="text1"/>
          <w:sz w:val="24"/>
          <w:szCs w:val="24"/>
        </w:rPr>
        <w:t>/6977</w:t>
      </w:r>
      <w:r w:rsidR="00814829" w:rsidRPr="00275534">
        <w:rPr>
          <w:color w:val="000000" w:themeColor="text1"/>
          <w:sz w:val="24"/>
          <w:szCs w:val="24"/>
        </w:rPr>
        <w:tab/>
      </w:r>
    </w:p>
    <w:p w:rsidR="00814829" w:rsidRPr="00275534" w:rsidRDefault="00841188" w:rsidP="00480DEC">
      <w:pPr>
        <w:spacing w:after="0" w:line="240" w:lineRule="auto"/>
        <w:rPr>
          <w:color w:val="000000" w:themeColor="text1"/>
          <w:sz w:val="24"/>
          <w:szCs w:val="24"/>
        </w:rPr>
      </w:pPr>
      <w:r w:rsidRPr="00275534">
        <w:rPr>
          <w:b/>
          <w:color w:val="000000" w:themeColor="text1"/>
          <w:sz w:val="24"/>
          <w:szCs w:val="24"/>
        </w:rPr>
        <w:t>Examinations</w:t>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t>:</w:t>
      </w:r>
      <w:r w:rsidR="00814829" w:rsidRPr="00275534">
        <w:rPr>
          <w:color w:val="000000" w:themeColor="text1"/>
          <w:sz w:val="24"/>
          <w:szCs w:val="24"/>
        </w:rPr>
        <w:tab/>
      </w:r>
      <w:r w:rsidR="00B618BD" w:rsidRPr="00275534">
        <w:rPr>
          <w:color w:val="000000" w:themeColor="text1"/>
          <w:sz w:val="24"/>
          <w:szCs w:val="24"/>
        </w:rPr>
        <w:t>(</w:t>
      </w:r>
      <w:r w:rsidR="00814829" w:rsidRPr="00275534">
        <w:rPr>
          <w:color w:val="000000" w:themeColor="text1"/>
          <w:sz w:val="24"/>
          <w:szCs w:val="24"/>
        </w:rPr>
        <w:t>035</w:t>
      </w:r>
      <w:r w:rsidR="00B618BD" w:rsidRPr="00275534">
        <w:rPr>
          <w:color w:val="000000" w:themeColor="text1"/>
          <w:sz w:val="24"/>
          <w:szCs w:val="24"/>
        </w:rPr>
        <w:t xml:space="preserve">) </w:t>
      </w:r>
      <w:r w:rsidR="00814829" w:rsidRPr="00275534">
        <w:rPr>
          <w:color w:val="000000" w:themeColor="text1"/>
          <w:sz w:val="24"/>
          <w:szCs w:val="24"/>
        </w:rPr>
        <w:t>902</w:t>
      </w:r>
      <w:r w:rsidR="00FD195D" w:rsidRPr="00275534">
        <w:rPr>
          <w:color w:val="000000" w:themeColor="text1"/>
          <w:sz w:val="24"/>
          <w:szCs w:val="24"/>
        </w:rPr>
        <w:t>6922</w:t>
      </w:r>
      <w:r w:rsidR="00814829" w:rsidRPr="00275534">
        <w:rPr>
          <w:color w:val="000000" w:themeColor="text1"/>
          <w:sz w:val="24"/>
          <w:szCs w:val="24"/>
        </w:rPr>
        <w:tab/>
      </w:r>
    </w:p>
    <w:p w:rsidR="00037AD6" w:rsidRPr="00275534" w:rsidRDefault="00841188" w:rsidP="00480DEC">
      <w:pPr>
        <w:spacing w:after="0" w:line="240" w:lineRule="auto"/>
        <w:rPr>
          <w:color w:val="000000" w:themeColor="text1"/>
          <w:sz w:val="24"/>
          <w:szCs w:val="24"/>
        </w:rPr>
      </w:pPr>
      <w:r w:rsidRPr="00275534">
        <w:rPr>
          <w:b/>
          <w:color w:val="000000" w:themeColor="text1"/>
          <w:sz w:val="24"/>
          <w:szCs w:val="24"/>
        </w:rPr>
        <w:t>Library</w:t>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t>:</w:t>
      </w:r>
      <w:r w:rsidRPr="00275534">
        <w:rPr>
          <w:b/>
          <w:color w:val="000000" w:themeColor="text1"/>
          <w:sz w:val="24"/>
          <w:szCs w:val="24"/>
        </w:rPr>
        <w:tab/>
      </w:r>
      <w:r w:rsidR="00B618BD" w:rsidRPr="00275534">
        <w:rPr>
          <w:color w:val="000000" w:themeColor="text1"/>
          <w:sz w:val="24"/>
          <w:szCs w:val="24"/>
        </w:rPr>
        <w:t>(</w:t>
      </w:r>
      <w:r w:rsidRPr="00275534">
        <w:rPr>
          <w:color w:val="000000" w:themeColor="text1"/>
          <w:sz w:val="24"/>
          <w:szCs w:val="24"/>
        </w:rPr>
        <w:t>035</w:t>
      </w:r>
      <w:r w:rsidR="00B618BD" w:rsidRPr="00275534">
        <w:rPr>
          <w:color w:val="000000" w:themeColor="text1"/>
          <w:sz w:val="24"/>
          <w:szCs w:val="24"/>
        </w:rPr>
        <w:t xml:space="preserve">) </w:t>
      </w:r>
      <w:r w:rsidR="00037AD6" w:rsidRPr="00275534">
        <w:rPr>
          <w:color w:val="000000" w:themeColor="text1"/>
          <w:sz w:val="24"/>
          <w:szCs w:val="24"/>
        </w:rPr>
        <w:t>9026</w:t>
      </w:r>
      <w:r w:rsidR="00FD195D" w:rsidRPr="00275534">
        <w:rPr>
          <w:color w:val="000000" w:themeColor="text1"/>
          <w:sz w:val="24"/>
          <w:szCs w:val="24"/>
        </w:rPr>
        <w:t>918</w:t>
      </w:r>
      <w:r w:rsidR="00037AD6" w:rsidRPr="00275534">
        <w:rPr>
          <w:color w:val="000000" w:themeColor="text1"/>
          <w:sz w:val="24"/>
          <w:szCs w:val="24"/>
        </w:rPr>
        <w:tab/>
      </w:r>
    </w:p>
    <w:p w:rsidR="00037AD6" w:rsidRPr="00275534" w:rsidRDefault="00841188" w:rsidP="00480DEC">
      <w:pPr>
        <w:spacing w:after="0" w:line="240" w:lineRule="auto"/>
        <w:rPr>
          <w:color w:val="000000" w:themeColor="text1"/>
          <w:sz w:val="24"/>
          <w:szCs w:val="24"/>
        </w:rPr>
      </w:pPr>
      <w:r w:rsidRPr="00275534">
        <w:rPr>
          <w:b/>
          <w:color w:val="000000" w:themeColor="text1"/>
          <w:sz w:val="24"/>
          <w:szCs w:val="24"/>
        </w:rPr>
        <w:t>Protective Services</w:t>
      </w:r>
      <w:r w:rsidR="00037AD6" w:rsidRPr="00275534">
        <w:rPr>
          <w:color w:val="000000" w:themeColor="text1"/>
          <w:sz w:val="24"/>
          <w:szCs w:val="24"/>
        </w:rPr>
        <w:tab/>
      </w:r>
      <w:r w:rsidR="00037AD6" w:rsidRPr="00275534">
        <w:rPr>
          <w:color w:val="000000" w:themeColor="text1"/>
          <w:sz w:val="24"/>
          <w:szCs w:val="24"/>
        </w:rPr>
        <w:tab/>
      </w:r>
      <w:r w:rsidRPr="00275534">
        <w:rPr>
          <w:b/>
          <w:color w:val="000000" w:themeColor="text1"/>
          <w:sz w:val="24"/>
          <w:szCs w:val="24"/>
        </w:rPr>
        <w:t>:</w:t>
      </w:r>
      <w:r w:rsidRPr="00275534">
        <w:rPr>
          <w:b/>
          <w:color w:val="000000" w:themeColor="text1"/>
          <w:sz w:val="24"/>
          <w:szCs w:val="24"/>
        </w:rPr>
        <w:tab/>
      </w:r>
      <w:r w:rsidR="00696EAC" w:rsidRPr="00275534">
        <w:rPr>
          <w:color w:val="000000" w:themeColor="text1"/>
          <w:sz w:val="24"/>
          <w:szCs w:val="24"/>
        </w:rPr>
        <w:t>(</w:t>
      </w:r>
      <w:r w:rsidR="00037AD6" w:rsidRPr="00275534">
        <w:rPr>
          <w:color w:val="000000" w:themeColor="text1"/>
          <w:sz w:val="24"/>
          <w:szCs w:val="24"/>
        </w:rPr>
        <w:t>035</w:t>
      </w:r>
      <w:r w:rsidR="00696EAC" w:rsidRPr="00275534">
        <w:rPr>
          <w:color w:val="000000" w:themeColor="text1"/>
          <w:sz w:val="24"/>
          <w:szCs w:val="24"/>
        </w:rPr>
        <w:t xml:space="preserve">) </w:t>
      </w:r>
      <w:r w:rsidR="00037AD6" w:rsidRPr="00275534">
        <w:rPr>
          <w:color w:val="000000" w:themeColor="text1"/>
          <w:sz w:val="24"/>
          <w:szCs w:val="24"/>
        </w:rPr>
        <w:t>9026</w:t>
      </w:r>
      <w:r w:rsidR="00FD195D" w:rsidRPr="00275534">
        <w:rPr>
          <w:color w:val="000000" w:themeColor="text1"/>
          <w:sz w:val="24"/>
          <w:szCs w:val="24"/>
        </w:rPr>
        <w:t>940/6955</w:t>
      </w:r>
    </w:p>
    <w:p w:rsidR="00C40860" w:rsidRPr="00275534" w:rsidRDefault="00C40860" w:rsidP="00480DEC">
      <w:pPr>
        <w:spacing w:after="0" w:line="240" w:lineRule="auto"/>
        <w:rPr>
          <w:color w:val="000000" w:themeColor="text1"/>
          <w:sz w:val="24"/>
          <w:szCs w:val="24"/>
        </w:rPr>
      </w:pPr>
      <w:r w:rsidRPr="00275534">
        <w:rPr>
          <w:b/>
          <w:color w:val="000000" w:themeColor="text1"/>
          <w:sz w:val="24"/>
          <w:szCs w:val="24"/>
        </w:rPr>
        <w:t>Clinic</w:t>
      </w:r>
      <w:r w:rsidRPr="00275534">
        <w:rPr>
          <w:b/>
          <w:color w:val="000000" w:themeColor="text1"/>
          <w:sz w:val="24"/>
          <w:szCs w:val="24"/>
        </w:rPr>
        <w:tab/>
      </w:r>
      <w:r w:rsidRPr="00275534">
        <w:rPr>
          <w:color w:val="000000" w:themeColor="text1"/>
          <w:sz w:val="24"/>
          <w:szCs w:val="24"/>
        </w:rPr>
        <w:tab/>
      </w:r>
      <w:r w:rsidRPr="00275534">
        <w:rPr>
          <w:color w:val="000000" w:themeColor="text1"/>
          <w:sz w:val="24"/>
          <w:szCs w:val="24"/>
        </w:rPr>
        <w:tab/>
      </w:r>
      <w:r w:rsidRPr="00275534">
        <w:rPr>
          <w:color w:val="000000" w:themeColor="text1"/>
          <w:sz w:val="24"/>
          <w:szCs w:val="24"/>
        </w:rPr>
        <w:tab/>
        <w:t>:</w:t>
      </w:r>
      <w:r w:rsidRPr="00275534">
        <w:rPr>
          <w:color w:val="000000" w:themeColor="text1"/>
          <w:sz w:val="24"/>
          <w:szCs w:val="24"/>
        </w:rPr>
        <w:tab/>
      </w:r>
      <w:r w:rsidR="005B52CF" w:rsidRPr="00275534">
        <w:rPr>
          <w:color w:val="000000" w:themeColor="text1"/>
          <w:sz w:val="24"/>
          <w:szCs w:val="24"/>
        </w:rPr>
        <w:t>(</w:t>
      </w:r>
      <w:r w:rsidRPr="00275534">
        <w:rPr>
          <w:color w:val="000000" w:themeColor="text1"/>
          <w:sz w:val="24"/>
          <w:szCs w:val="24"/>
        </w:rPr>
        <w:t>035</w:t>
      </w:r>
      <w:r w:rsidR="005B52CF" w:rsidRPr="00275534">
        <w:rPr>
          <w:color w:val="000000" w:themeColor="text1"/>
          <w:sz w:val="24"/>
          <w:szCs w:val="24"/>
        </w:rPr>
        <w:t xml:space="preserve">) </w:t>
      </w:r>
      <w:r w:rsidRPr="00275534">
        <w:rPr>
          <w:color w:val="000000" w:themeColor="text1"/>
          <w:sz w:val="24"/>
          <w:szCs w:val="24"/>
        </w:rPr>
        <w:t>9026956</w:t>
      </w:r>
      <w:r w:rsidR="00D13020">
        <w:rPr>
          <w:color w:val="000000" w:themeColor="text1"/>
          <w:sz w:val="24"/>
          <w:szCs w:val="24"/>
        </w:rPr>
        <w:t>/6908</w:t>
      </w:r>
    </w:p>
    <w:p w:rsidR="002C44DE" w:rsidRDefault="002C44DE" w:rsidP="00480DEC">
      <w:pPr>
        <w:spacing w:after="0" w:line="240" w:lineRule="auto"/>
        <w:rPr>
          <w:color w:val="000000" w:themeColor="text1"/>
          <w:sz w:val="24"/>
          <w:szCs w:val="24"/>
        </w:rPr>
      </w:pPr>
      <w:r w:rsidRPr="00275534">
        <w:rPr>
          <w:b/>
          <w:color w:val="000000" w:themeColor="text1"/>
          <w:sz w:val="24"/>
          <w:szCs w:val="24"/>
        </w:rPr>
        <w:t>ICT</w:t>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t>:</w:t>
      </w:r>
      <w:r w:rsidRPr="00275534">
        <w:rPr>
          <w:b/>
          <w:color w:val="000000" w:themeColor="text1"/>
          <w:sz w:val="24"/>
          <w:szCs w:val="24"/>
        </w:rPr>
        <w:tab/>
      </w:r>
      <w:r w:rsidR="009E7249" w:rsidRPr="00275534">
        <w:rPr>
          <w:color w:val="000000" w:themeColor="text1"/>
          <w:sz w:val="24"/>
          <w:szCs w:val="24"/>
        </w:rPr>
        <w:t>(</w:t>
      </w:r>
      <w:r w:rsidRPr="00275534">
        <w:rPr>
          <w:color w:val="000000" w:themeColor="text1"/>
          <w:sz w:val="24"/>
          <w:szCs w:val="24"/>
        </w:rPr>
        <w:t>035</w:t>
      </w:r>
      <w:r w:rsidR="009E7249" w:rsidRPr="00275534">
        <w:rPr>
          <w:color w:val="000000" w:themeColor="text1"/>
          <w:sz w:val="24"/>
          <w:szCs w:val="24"/>
        </w:rPr>
        <w:t xml:space="preserve">) </w:t>
      </w:r>
      <w:r w:rsidRPr="00275534">
        <w:rPr>
          <w:color w:val="000000" w:themeColor="text1"/>
          <w:sz w:val="24"/>
          <w:szCs w:val="24"/>
        </w:rPr>
        <w:t>9026</w:t>
      </w:r>
      <w:r w:rsidR="00A6034A">
        <w:rPr>
          <w:color w:val="000000" w:themeColor="text1"/>
          <w:sz w:val="24"/>
          <w:szCs w:val="24"/>
        </w:rPr>
        <w:t>8</w:t>
      </w:r>
      <w:r w:rsidR="00B402CE">
        <w:rPr>
          <w:color w:val="000000" w:themeColor="text1"/>
          <w:sz w:val="24"/>
          <w:szCs w:val="24"/>
        </w:rPr>
        <w:t>54</w:t>
      </w:r>
    </w:p>
    <w:p w:rsidR="00B402CE" w:rsidRPr="00275534" w:rsidRDefault="00B402CE" w:rsidP="00480DEC">
      <w:pPr>
        <w:spacing w:after="0" w:line="240" w:lineRule="auto"/>
        <w:rPr>
          <w:color w:val="000000" w:themeColor="text1"/>
          <w:sz w:val="24"/>
          <w:szCs w:val="24"/>
        </w:rPr>
      </w:pPr>
    </w:p>
    <w:p w:rsidR="00407836" w:rsidRPr="00275534" w:rsidRDefault="00841188" w:rsidP="00480DEC">
      <w:pPr>
        <w:spacing w:after="0" w:line="240" w:lineRule="auto"/>
        <w:rPr>
          <w:color w:val="000000" w:themeColor="text1"/>
          <w:sz w:val="24"/>
          <w:szCs w:val="24"/>
        </w:rPr>
      </w:pPr>
      <w:r w:rsidRPr="00275534">
        <w:rPr>
          <w:b/>
          <w:color w:val="000000" w:themeColor="text1"/>
          <w:sz w:val="24"/>
          <w:szCs w:val="24"/>
        </w:rPr>
        <w:t>Finance</w:t>
      </w:r>
      <w:r w:rsidRPr="00275534">
        <w:rPr>
          <w:b/>
          <w:color w:val="000000" w:themeColor="text1"/>
          <w:sz w:val="24"/>
          <w:szCs w:val="24"/>
        </w:rPr>
        <w:tab/>
      </w:r>
      <w:r w:rsidRPr="00275534">
        <w:rPr>
          <w:b/>
          <w:color w:val="000000" w:themeColor="text1"/>
          <w:sz w:val="24"/>
          <w:szCs w:val="24"/>
        </w:rPr>
        <w:tab/>
      </w:r>
      <w:r w:rsidRPr="00275534">
        <w:rPr>
          <w:b/>
          <w:color w:val="000000" w:themeColor="text1"/>
          <w:sz w:val="24"/>
          <w:szCs w:val="24"/>
        </w:rPr>
        <w:tab/>
        <w:t>:</w:t>
      </w:r>
      <w:r w:rsidRPr="00275534">
        <w:rPr>
          <w:b/>
          <w:color w:val="000000" w:themeColor="text1"/>
          <w:sz w:val="24"/>
          <w:szCs w:val="24"/>
        </w:rPr>
        <w:tab/>
      </w:r>
      <w:r w:rsidR="008665AD" w:rsidRPr="00275534">
        <w:rPr>
          <w:color w:val="000000" w:themeColor="text1"/>
          <w:sz w:val="24"/>
          <w:szCs w:val="24"/>
        </w:rPr>
        <w:t>(</w:t>
      </w:r>
      <w:r w:rsidR="00407836" w:rsidRPr="00275534">
        <w:rPr>
          <w:color w:val="000000" w:themeColor="text1"/>
          <w:sz w:val="24"/>
          <w:szCs w:val="24"/>
        </w:rPr>
        <w:t>035</w:t>
      </w:r>
      <w:r w:rsidR="008665AD" w:rsidRPr="00275534">
        <w:rPr>
          <w:color w:val="000000" w:themeColor="text1"/>
          <w:sz w:val="24"/>
          <w:szCs w:val="24"/>
        </w:rPr>
        <w:t xml:space="preserve">) </w:t>
      </w:r>
      <w:r w:rsidR="00407836" w:rsidRPr="00275534">
        <w:rPr>
          <w:color w:val="000000" w:themeColor="text1"/>
          <w:sz w:val="24"/>
          <w:szCs w:val="24"/>
        </w:rPr>
        <w:t>9026</w:t>
      </w:r>
      <w:r w:rsidR="00FD195D" w:rsidRPr="00275534">
        <w:rPr>
          <w:color w:val="000000" w:themeColor="text1"/>
          <w:sz w:val="24"/>
          <w:szCs w:val="24"/>
        </w:rPr>
        <w:t>954</w:t>
      </w:r>
      <w:r w:rsidR="00407836" w:rsidRPr="00275534">
        <w:rPr>
          <w:color w:val="000000" w:themeColor="text1"/>
          <w:sz w:val="24"/>
          <w:szCs w:val="24"/>
        </w:rPr>
        <w:tab/>
      </w:r>
    </w:p>
    <w:p w:rsidR="00814829" w:rsidRPr="00275534" w:rsidRDefault="00814829" w:rsidP="00480DEC">
      <w:pPr>
        <w:spacing w:after="0" w:line="240" w:lineRule="auto"/>
        <w:rPr>
          <w:color w:val="000000" w:themeColor="text1"/>
          <w:sz w:val="24"/>
          <w:szCs w:val="24"/>
        </w:rPr>
      </w:pPr>
    </w:p>
    <w:p w:rsidR="00EF1305" w:rsidRPr="00275534" w:rsidRDefault="00EF1305" w:rsidP="00480DEC">
      <w:pPr>
        <w:spacing w:after="0" w:line="240" w:lineRule="auto"/>
        <w:jc w:val="both"/>
        <w:rPr>
          <w:sz w:val="24"/>
          <w:szCs w:val="24"/>
        </w:rPr>
      </w:pPr>
      <w:r w:rsidRPr="00275534">
        <w:rPr>
          <w:b/>
          <w:sz w:val="24"/>
          <w:szCs w:val="24"/>
        </w:rPr>
        <w:t>Web Address</w:t>
      </w:r>
      <w:r w:rsidRPr="00275534">
        <w:rPr>
          <w:b/>
          <w:sz w:val="24"/>
          <w:szCs w:val="24"/>
        </w:rPr>
        <w:tab/>
      </w:r>
      <w:r w:rsidRPr="00275534">
        <w:rPr>
          <w:b/>
          <w:sz w:val="24"/>
          <w:szCs w:val="24"/>
        </w:rPr>
        <w:tab/>
      </w:r>
      <w:r w:rsidRPr="00275534">
        <w:rPr>
          <w:b/>
          <w:sz w:val="24"/>
          <w:szCs w:val="24"/>
        </w:rPr>
        <w:tab/>
        <w:t>:</w:t>
      </w:r>
      <w:r w:rsidRPr="00275534">
        <w:rPr>
          <w:b/>
          <w:sz w:val="24"/>
          <w:szCs w:val="24"/>
        </w:rPr>
        <w:tab/>
      </w:r>
      <w:hyperlink r:id="rId9" w:history="1">
        <w:r w:rsidRPr="00275534">
          <w:rPr>
            <w:rStyle w:val="Hyperlink"/>
            <w:sz w:val="24"/>
            <w:szCs w:val="24"/>
          </w:rPr>
          <w:t>www.unizulu.ac.za</w:t>
        </w:r>
      </w:hyperlink>
    </w:p>
    <w:p w:rsidR="00EF1305" w:rsidRPr="00275534" w:rsidRDefault="00EF1305" w:rsidP="00480DEC">
      <w:pPr>
        <w:spacing w:after="0" w:line="240" w:lineRule="auto"/>
        <w:jc w:val="both"/>
        <w:rPr>
          <w:sz w:val="24"/>
          <w:szCs w:val="24"/>
        </w:rPr>
      </w:pPr>
    </w:p>
    <w:p w:rsidR="002D437E" w:rsidRPr="00275534" w:rsidRDefault="00EF1305" w:rsidP="00480DEC">
      <w:pPr>
        <w:spacing w:after="0" w:line="240" w:lineRule="auto"/>
        <w:jc w:val="both"/>
        <w:rPr>
          <w:sz w:val="24"/>
          <w:szCs w:val="24"/>
        </w:rPr>
      </w:pPr>
      <w:r w:rsidRPr="00275534">
        <w:rPr>
          <w:b/>
          <w:sz w:val="24"/>
          <w:szCs w:val="24"/>
        </w:rPr>
        <w:t>Correspondence &amp; enquiries</w:t>
      </w:r>
      <w:r w:rsidRPr="00275534">
        <w:rPr>
          <w:b/>
          <w:sz w:val="24"/>
          <w:szCs w:val="24"/>
        </w:rPr>
        <w:tab/>
        <w:t>:</w:t>
      </w:r>
      <w:r w:rsidRPr="00275534">
        <w:rPr>
          <w:b/>
          <w:sz w:val="24"/>
          <w:szCs w:val="24"/>
        </w:rPr>
        <w:tab/>
      </w:r>
      <w:r w:rsidRPr="00275534">
        <w:rPr>
          <w:sz w:val="24"/>
          <w:szCs w:val="24"/>
        </w:rPr>
        <w:t>Prospective students must note that all</w:t>
      </w:r>
      <w:r w:rsidR="002D437E" w:rsidRPr="00275534">
        <w:rPr>
          <w:sz w:val="24"/>
          <w:szCs w:val="24"/>
        </w:rPr>
        <w:t xml:space="preserve"> </w:t>
      </w:r>
      <w:r w:rsidRPr="00275534">
        <w:rPr>
          <w:sz w:val="24"/>
          <w:szCs w:val="24"/>
        </w:rPr>
        <w:t xml:space="preserve">correspondence  </w:t>
      </w:r>
    </w:p>
    <w:p w:rsidR="00EF1305" w:rsidRPr="00275534" w:rsidRDefault="00EF1305" w:rsidP="00480DEC">
      <w:pPr>
        <w:spacing w:after="0" w:line="240" w:lineRule="auto"/>
        <w:ind w:left="2880" w:firstLine="720"/>
        <w:jc w:val="both"/>
        <w:rPr>
          <w:sz w:val="24"/>
          <w:szCs w:val="24"/>
        </w:rPr>
      </w:pPr>
      <w:r w:rsidRPr="00275534">
        <w:rPr>
          <w:sz w:val="24"/>
          <w:szCs w:val="24"/>
        </w:rPr>
        <w:t>and enquiries are to be addressed</w:t>
      </w:r>
      <w:r w:rsidR="002D437E" w:rsidRPr="00275534">
        <w:rPr>
          <w:sz w:val="24"/>
          <w:szCs w:val="24"/>
        </w:rPr>
        <w:t xml:space="preserve"> </w:t>
      </w:r>
      <w:r w:rsidRPr="00275534">
        <w:rPr>
          <w:sz w:val="24"/>
          <w:szCs w:val="24"/>
        </w:rPr>
        <w:t>to:</w:t>
      </w:r>
    </w:p>
    <w:p w:rsidR="00EF1305" w:rsidRPr="00275534" w:rsidRDefault="00EF1305" w:rsidP="00480DEC">
      <w:pPr>
        <w:spacing w:after="0" w:line="240" w:lineRule="auto"/>
        <w:ind w:left="3600"/>
        <w:jc w:val="both"/>
        <w:rPr>
          <w:sz w:val="24"/>
          <w:szCs w:val="24"/>
        </w:rPr>
      </w:pPr>
      <w:r w:rsidRPr="00275534">
        <w:rPr>
          <w:sz w:val="24"/>
          <w:szCs w:val="24"/>
        </w:rPr>
        <w:t>The Registrar, University of Zululand, Private Bag X1001, KwaDlangezwa, 3886</w:t>
      </w:r>
    </w:p>
    <w:p w:rsidR="00EF1305" w:rsidRPr="00275534" w:rsidRDefault="00EF1305" w:rsidP="00480DEC">
      <w:pPr>
        <w:spacing w:after="0" w:line="240" w:lineRule="auto"/>
        <w:jc w:val="both"/>
        <w:rPr>
          <w:sz w:val="24"/>
          <w:szCs w:val="24"/>
        </w:rPr>
      </w:pPr>
    </w:p>
    <w:p w:rsidR="00EF1305" w:rsidRPr="00275534" w:rsidRDefault="00EF1305" w:rsidP="00FA6DF2">
      <w:pPr>
        <w:spacing w:after="0" w:line="240" w:lineRule="auto"/>
        <w:jc w:val="both"/>
        <w:rPr>
          <w:sz w:val="24"/>
          <w:szCs w:val="24"/>
        </w:rPr>
      </w:pPr>
      <w:r w:rsidRPr="00275534">
        <w:rPr>
          <w:b/>
          <w:sz w:val="24"/>
          <w:szCs w:val="24"/>
        </w:rPr>
        <w:t>Physical address</w:t>
      </w:r>
      <w:r w:rsidRPr="00275534">
        <w:rPr>
          <w:b/>
          <w:sz w:val="24"/>
          <w:szCs w:val="24"/>
        </w:rPr>
        <w:tab/>
      </w:r>
      <w:r w:rsidRPr="00275534">
        <w:rPr>
          <w:b/>
          <w:sz w:val="24"/>
          <w:szCs w:val="24"/>
        </w:rPr>
        <w:tab/>
        <w:t>:</w:t>
      </w:r>
      <w:r w:rsidRPr="00275534">
        <w:rPr>
          <w:b/>
          <w:sz w:val="24"/>
          <w:szCs w:val="24"/>
        </w:rPr>
        <w:tab/>
      </w:r>
      <w:r w:rsidR="00AD093C" w:rsidRPr="00275534">
        <w:rPr>
          <w:sz w:val="24"/>
          <w:szCs w:val="24"/>
        </w:rPr>
        <w:t>2 Cent Circle</w:t>
      </w:r>
      <w:r w:rsidR="00FA6DF2" w:rsidRPr="00275534">
        <w:rPr>
          <w:sz w:val="24"/>
          <w:szCs w:val="24"/>
        </w:rPr>
        <w:t xml:space="preserve">, </w:t>
      </w:r>
      <w:r w:rsidRPr="00275534">
        <w:rPr>
          <w:sz w:val="24"/>
          <w:szCs w:val="24"/>
        </w:rPr>
        <w:t>Arboretum, Richards Bay</w:t>
      </w:r>
      <w:r w:rsidR="00FA6DF2" w:rsidRPr="00275534">
        <w:rPr>
          <w:sz w:val="24"/>
          <w:szCs w:val="24"/>
        </w:rPr>
        <w:t>, 3900</w:t>
      </w:r>
    </w:p>
    <w:p w:rsidR="00EF1305" w:rsidRPr="00275534" w:rsidRDefault="00EF1305" w:rsidP="00480DEC">
      <w:pPr>
        <w:spacing w:after="0" w:line="240" w:lineRule="auto"/>
        <w:jc w:val="both"/>
        <w:rPr>
          <w:sz w:val="24"/>
          <w:szCs w:val="24"/>
        </w:rPr>
      </w:pPr>
    </w:p>
    <w:p w:rsidR="00EF1305" w:rsidRPr="00275534" w:rsidRDefault="00EF1305" w:rsidP="00480DEC">
      <w:pPr>
        <w:spacing w:after="0" w:line="240" w:lineRule="auto"/>
        <w:jc w:val="both"/>
        <w:rPr>
          <w:sz w:val="24"/>
          <w:szCs w:val="24"/>
        </w:rPr>
      </w:pPr>
      <w:r w:rsidRPr="00275534">
        <w:rPr>
          <w:b/>
          <w:sz w:val="24"/>
          <w:szCs w:val="24"/>
        </w:rPr>
        <w:t>Postal address</w:t>
      </w:r>
      <w:r w:rsidRPr="00275534">
        <w:rPr>
          <w:b/>
          <w:sz w:val="24"/>
          <w:szCs w:val="24"/>
        </w:rPr>
        <w:tab/>
      </w:r>
      <w:r w:rsidRPr="00275534">
        <w:rPr>
          <w:b/>
          <w:sz w:val="24"/>
          <w:szCs w:val="24"/>
        </w:rPr>
        <w:tab/>
        <w:t>:</w:t>
      </w:r>
      <w:r w:rsidRPr="00275534">
        <w:rPr>
          <w:b/>
          <w:sz w:val="24"/>
          <w:szCs w:val="24"/>
        </w:rPr>
        <w:tab/>
      </w:r>
      <w:r w:rsidRPr="00275534">
        <w:rPr>
          <w:sz w:val="24"/>
          <w:szCs w:val="24"/>
        </w:rPr>
        <w:t>Private Bag X1041, Richards Bay, 3900</w:t>
      </w:r>
    </w:p>
    <w:p w:rsidR="00EF1305" w:rsidRPr="00275534" w:rsidRDefault="00EF1305" w:rsidP="00480DEC">
      <w:pPr>
        <w:spacing w:after="0" w:line="240" w:lineRule="auto"/>
        <w:rPr>
          <w:b/>
          <w:sz w:val="24"/>
          <w:szCs w:val="24"/>
          <w:u w:val="single"/>
        </w:rPr>
      </w:pPr>
    </w:p>
    <w:p w:rsidR="00EF1305" w:rsidRPr="00275534" w:rsidRDefault="00EF1305" w:rsidP="00480DEC">
      <w:pPr>
        <w:spacing w:after="0" w:line="240" w:lineRule="auto"/>
        <w:rPr>
          <w:sz w:val="24"/>
          <w:szCs w:val="24"/>
        </w:rPr>
      </w:pPr>
      <w:r w:rsidRPr="00275534">
        <w:rPr>
          <w:b/>
          <w:sz w:val="24"/>
          <w:szCs w:val="24"/>
        </w:rPr>
        <w:t>Banking details</w:t>
      </w:r>
      <w:r w:rsidRPr="00275534">
        <w:rPr>
          <w:b/>
          <w:sz w:val="24"/>
          <w:szCs w:val="24"/>
        </w:rPr>
        <w:tab/>
      </w:r>
      <w:r w:rsidRPr="00275534">
        <w:rPr>
          <w:b/>
          <w:sz w:val="24"/>
          <w:szCs w:val="24"/>
        </w:rPr>
        <w:tab/>
        <w:t>:</w:t>
      </w:r>
      <w:r w:rsidRPr="00275534">
        <w:rPr>
          <w:b/>
          <w:sz w:val="24"/>
          <w:szCs w:val="24"/>
        </w:rPr>
        <w:tab/>
      </w:r>
      <w:r w:rsidRPr="00275534">
        <w:rPr>
          <w:sz w:val="24"/>
          <w:szCs w:val="24"/>
        </w:rPr>
        <w:t>ABSA Bank, Empangeni</w:t>
      </w:r>
    </w:p>
    <w:p w:rsidR="00EF1305" w:rsidRPr="00275534" w:rsidRDefault="00EF1305" w:rsidP="00480DEC">
      <w:pPr>
        <w:spacing w:after="0" w:line="240" w:lineRule="auto"/>
        <w:rPr>
          <w:sz w:val="24"/>
          <w:szCs w:val="24"/>
        </w:rPr>
      </w:pPr>
      <w:r w:rsidRPr="00275534">
        <w:rPr>
          <w:sz w:val="24"/>
          <w:szCs w:val="24"/>
        </w:rPr>
        <w:tab/>
      </w:r>
      <w:r w:rsidRPr="00275534">
        <w:rPr>
          <w:sz w:val="24"/>
          <w:szCs w:val="24"/>
        </w:rPr>
        <w:tab/>
      </w:r>
      <w:r w:rsidRPr="00275534">
        <w:rPr>
          <w:sz w:val="24"/>
          <w:szCs w:val="24"/>
        </w:rPr>
        <w:tab/>
      </w:r>
      <w:r w:rsidRPr="00275534">
        <w:rPr>
          <w:sz w:val="24"/>
          <w:szCs w:val="24"/>
        </w:rPr>
        <w:tab/>
      </w:r>
      <w:r w:rsidRPr="00275534">
        <w:rPr>
          <w:sz w:val="24"/>
          <w:szCs w:val="24"/>
        </w:rPr>
        <w:tab/>
        <w:t>Branch Code: 632005</w:t>
      </w:r>
    </w:p>
    <w:p w:rsidR="00EF1305" w:rsidRPr="00275534" w:rsidRDefault="00EF1305" w:rsidP="00480DEC">
      <w:pPr>
        <w:spacing w:after="0" w:line="240" w:lineRule="auto"/>
        <w:rPr>
          <w:b/>
          <w:sz w:val="24"/>
          <w:szCs w:val="24"/>
        </w:rPr>
      </w:pPr>
      <w:r w:rsidRPr="00275534">
        <w:rPr>
          <w:sz w:val="24"/>
          <w:szCs w:val="24"/>
        </w:rPr>
        <w:tab/>
      </w:r>
      <w:r w:rsidRPr="00275534">
        <w:rPr>
          <w:sz w:val="24"/>
          <w:szCs w:val="24"/>
        </w:rPr>
        <w:tab/>
      </w:r>
      <w:r w:rsidRPr="00275534">
        <w:rPr>
          <w:sz w:val="24"/>
          <w:szCs w:val="24"/>
        </w:rPr>
        <w:tab/>
      </w:r>
      <w:r w:rsidRPr="00275534">
        <w:rPr>
          <w:sz w:val="24"/>
          <w:szCs w:val="24"/>
        </w:rPr>
        <w:tab/>
      </w:r>
      <w:r w:rsidRPr="00275534">
        <w:rPr>
          <w:sz w:val="24"/>
          <w:szCs w:val="24"/>
        </w:rPr>
        <w:tab/>
        <w:t>Acc. No. 1880000051 (</w:t>
      </w:r>
      <w:r w:rsidRPr="00275534">
        <w:rPr>
          <w:b/>
          <w:sz w:val="24"/>
          <w:szCs w:val="24"/>
        </w:rPr>
        <w:t>for payment of fees)</w:t>
      </w:r>
    </w:p>
    <w:p w:rsidR="00EF1305" w:rsidRPr="00275534" w:rsidRDefault="00EF1305" w:rsidP="00480DEC">
      <w:pPr>
        <w:spacing w:after="0" w:line="240" w:lineRule="auto"/>
        <w:rPr>
          <w:sz w:val="24"/>
          <w:szCs w:val="24"/>
          <w:u w:val="single"/>
        </w:rPr>
      </w:pPr>
      <w:r w:rsidRPr="00275534">
        <w:rPr>
          <w:b/>
          <w:sz w:val="24"/>
          <w:szCs w:val="24"/>
        </w:rPr>
        <w:tab/>
      </w:r>
      <w:r w:rsidRPr="00275534">
        <w:rPr>
          <w:b/>
          <w:sz w:val="24"/>
          <w:szCs w:val="24"/>
        </w:rPr>
        <w:tab/>
      </w:r>
      <w:r w:rsidRPr="00275534">
        <w:rPr>
          <w:b/>
          <w:sz w:val="24"/>
          <w:szCs w:val="24"/>
        </w:rPr>
        <w:tab/>
      </w:r>
      <w:r w:rsidRPr="00275534">
        <w:rPr>
          <w:b/>
          <w:sz w:val="24"/>
          <w:szCs w:val="24"/>
        </w:rPr>
        <w:tab/>
      </w:r>
      <w:r w:rsidRPr="00275534">
        <w:rPr>
          <w:b/>
          <w:sz w:val="24"/>
          <w:szCs w:val="24"/>
        </w:rPr>
        <w:tab/>
      </w:r>
      <w:r w:rsidRPr="00275534">
        <w:rPr>
          <w:sz w:val="24"/>
          <w:szCs w:val="24"/>
        </w:rPr>
        <w:t>Acc. No. 1880000035 (</w:t>
      </w:r>
      <w:r w:rsidRPr="00275534">
        <w:rPr>
          <w:b/>
          <w:sz w:val="24"/>
          <w:szCs w:val="24"/>
        </w:rPr>
        <w:t>for all other payments)</w:t>
      </w:r>
    </w:p>
    <w:p w:rsidR="00EF1305" w:rsidRPr="00275534" w:rsidRDefault="00EF1305" w:rsidP="00480DEC">
      <w:pPr>
        <w:spacing w:after="0" w:line="240" w:lineRule="auto"/>
        <w:rPr>
          <w:sz w:val="24"/>
          <w:szCs w:val="24"/>
        </w:rPr>
      </w:pPr>
      <w:r w:rsidRPr="00275534">
        <w:rPr>
          <w:sz w:val="24"/>
          <w:szCs w:val="24"/>
        </w:rPr>
        <w:tab/>
      </w:r>
      <w:r w:rsidRPr="00275534">
        <w:rPr>
          <w:sz w:val="24"/>
          <w:szCs w:val="24"/>
        </w:rPr>
        <w:tab/>
      </w:r>
      <w:r w:rsidRPr="00275534">
        <w:rPr>
          <w:sz w:val="24"/>
          <w:szCs w:val="24"/>
        </w:rPr>
        <w:tab/>
      </w:r>
      <w:r w:rsidRPr="00275534">
        <w:rPr>
          <w:sz w:val="24"/>
          <w:szCs w:val="24"/>
        </w:rPr>
        <w:tab/>
      </w:r>
      <w:r w:rsidRPr="00275534">
        <w:rPr>
          <w:sz w:val="24"/>
          <w:szCs w:val="24"/>
        </w:rPr>
        <w:tab/>
        <w:t xml:space="preserve">Use </w:t>
      </w:r>
      <w:r w:rsidRPr="00275534">
        <w:rPr>
          <w:b/>
          <w:sz w:val="24"/>
          <w:szCs w:val="24"/>
        </w:rPr>
        <w:t>student number</w:t>
      </w:r>
      <w:r w:rsidRPr="00275534">
        <w:rPr>
          <w:sz w:val="24"/>
          <w:szCs w:val="24"/>
        </w:rPr>
        <w:t xml:space="preserve"> as reference</w:t>
      </w:r>
    </w:p>
    <w:p w:rsidR="00C60818" w:rsidRPr="00275534" w:rsidRDefault="00C60818" w:rsidP="00480DEC">
      <w:pPr>
        <w:spacing w:after="0" w:line="240" w:lineRule="auto"/>
        <w:rPr>
          <w:b/>
          <w:sz w:val="24"/>
          <w:szCs w:val="24"/>
          <w:u w:val="single"/>
        </w:rPr>
      </w:pPr>
    </w:p>
    <w:p w:rsidR="003C1403" w:rsidRDefault="003C1403" w:rsidP="00480DEC">
      <w:pPr>
        <w:spacing w:after="0" w:line="240" w:lineRule="auto"/>
        <w:rPr>
          <w:b/>
          <w:sz w:val="24"/>
          <w:szCs w:val="24"/>
          <w:u w:val="single"/>
        </w:rPr>
      </w:pPr>
    </w:p>
    <w:p w:rsidR="00D13020" w:rsidRDefault="00D13020" w:rsidP="00480DEC">
      <w:pPr>
        <w:spacing w:after="0" w:line="240" w:lineRule="auto"/>
        <w:rPr>
          <w:b/>
          <w:sz w:val="24"/>
          <w:szCs w:val="24"/>
          <w:u w:val="single"/>
        </w:rPr>
      </w:pPr>
    </w:p>
    <w:p w:rsidR="00D13020" w:rsidRDefault="00D13020" w:rsidP="00480DEC">
      <w:pPr>
        <w:spacing w:after="0" w:line="240" w:lineRule="auto"/>
        <w:rPr>
          <w:b/>
          <w:sz w:val="24"/>
          <w:szCs w:val="24"/>
          <w:u w:val="single"/>
        </w:rPr>
      </w:pPr>
    </w:p>
    <w:p w:rsidR="00D13020" w:rsidRPr="00275534" w:rsidRDefault="00D13020" w:rsidP="00480DEC">
      <w:pPr>
        <w:spacing w:after="0" w:line="240" w:lineRule="auto"/>
        <w:rPr>
          <w:b/>
          <w:sz w:val="24"/>
          <w:szCs w:val="24"/>
          <w:u w:val="single"/>
        </w:rPr>
      </w:pPr>
    </w:p>
    <w:p w:rsidR="00E415DE" w:rsidRPr="00275534" w:rsidRDefault="00E415DE" w:rsidP="00480DEC">
      <w:pPr>
        <w:spacing w:after="0" w:line="240" w:lineRule="auto"/>
        <w:rPr>
          <w:b/>
          <w:sz w:val="24"/>
          <w:szCs w:val="24"/>
          <w:u w:val="single"/>
        </w:rPr>
      </w:pPr>
    </w:p>
    <w:p w:rsidR="00E415DE" w:rsidRPr="00275534" w:rsidRDefault="00E415DE" w:rsidP="00480DEC">
      <w:pPr>
        <w:spacing w:after="0" w:line="240" w:lineRule="auto"/>
        <w:rPr>
          <w:b/>
          <w:sz w:val="24"/>
          <w:szCs w:val="24"/>
          <w:u w:val="single"/>
        </w:rPr>
      </w:pPr>
    </w:p>
    <w:p w:rsidR="003C1403" w:rsidRPr="00275534" w:rsidRDefault="003C1403" w:rsidP="00480DEC">
      <w:pPr>
        <w:spacing w:after="0" w:line="240" w:lineRule="auto"/>
        <w:rPr>
          <w:b/>
          <w:sz w:val="24"/>
          <w:szCs w:val="24"/>
          <w:u w:val="single"/>
        </w:rPr>
      </w:pPr>
    </w:p>
    <w:p w:rsidR="003C1403" w:rsidRPr="00275534" w:rsidRDefault="003C1403" w:rsidP="00480DEC">
      <w:pPr>
        <w:spacing w:after="0" w:line="240" w:lineRule="auto"/>
        <w:rPr>
          <w:b/>
          <w:sz w:val="24"/>
          <w:szCs w:val="24"/>
          <w:u w:val="single"/>
        </w:rPr>
      </w:pPr>
    </w:p>
    <w:p w:rsidR="000026C1" w:rsidRDefault="000026C1" w:rsidP="00480DEC">
      <w:pPr>
        <w:spacing w:after="0" w:line="240" w:lineRule="auto"/>
        <w:rPr>
          <w:b/>
          <w:sz w:val="24"/>
          <w:szCs w:val="24"/>
          <w:u w:val="single"/>
        </w:rPr>
      </w:pPr>
    </w:p>
    <w:p w:rsidR="0082769F" w:rsidRDefault="0082769F" w:rsidP="00480DEC">
      <w:pPr>
        <w:spacing w:after="0" w:line="240" w:lineRule="auto"/>
        <w:rPr>
          <w:b/>
          <w:sz w:val="24"/>
          <w:szCs w:val="24"/>
          <w:u w:val="single"/>
        </w:rPr>
      </w:pPr>
    </w:p>
    <w:p w:rsidR="0082769F" w:rsidRPr="00275534" w:rsidRDefault="0082769F" w:rsidP="00480DEC">
      <w:pPr>
        <w:spacing w:after="0" w:line="240" w:lineRule="auto"/>
        <w:rPr>
          <w:b/>
          <w:sz w:val="24"/>
          <w:szCs w:val="24"/>
          <w:u w:val="single"/>
        </w:rPr>
      </w:pPr>
    </w:p>
    <w:p w:rsidR="00350A82" w:rsidRPr="00275534" w:rsidRDefault="00350A82" w:rsidP="00480DEC">
      <w:pPr>
        <w:spacing w:after="0" w:line="240" w:lineRule="auto"/>
        <w:rPr>
          <w:b/>
          <w:sz w:val="24"/>
          <w:szCs w:val="24"/>
          <w:u w:val="single"/>
        </w:rPr>
      </w:pPr>
    </w:p>
    <w:p w:rsidR="00814829" w:rsidRPr="00275534" w:rsidRDefault="00814829" w:rsidP="00871523">
      <w:pPr>
        <w:spacing w:after="0" w:line="240" w:lineRule="auto"/>
        <w:rPr>
          <w:b/>
          <w:sz w:val="24"/>
          <w:szCs w:val="24"/>
          <w:u w:val="single"/>
        </w:rPr>
      </w:pPr>
      <w:r w:rsidRPr="00275534">
        <w:rPr>
          <w:b/>
          <w:sz w:val="24"/>
          <w:szCs w:val="24"/>
          <w:u w:val="single"/>
        </w:rPr>
        <w:t>A</w:t>
      </w:r>
      <w:r w:rsidR="0024324C" w:rsidRPr="00275534">
        <w:rPr>
          <w:b/>
          <w:sz w:val="24"/>
          <w:szCs w:val="24"/>
          <w:u w:val="single"/>
        </w:rPr>
        <w:t xml:space="preserve">DMINISTRATIVE AND SECRETARIAL SERVICES </w:t>
      </w:r>
    </w:p>
    <w:p w:rsidR="001F3179" w:rsidRDefault="001F3179" w:rsidP="00871523">
      <w:pPr>
        <w:spacing w:after="0" w:line="240" w:lineRule="auto"/>
        <w:rPr>
          <w:b/>
          <w:sz w:val="24"/>
          <w:szCs w:val="24"/>
        </w:rPr>
      </w:pPr>
    </w:p>
    <w:p w:rsidR="004A2886" w:rsidRPr="004A2886" w:rsidRDefault="004A2886" w:rsidP="00871523">
      <w:pPr>
        <w:spacing w:after="0" w:line="240" w:lineRule="auto"/>
        <w:rPr>
          <w:sz w:val="24"/>
          <w:szCs w:val="24"/>
        </w:rPr>
      </w:pPr>
    </w:p>
    <w:p w:rsidR="004A2886" w:rsidRPr="004A2886" w:rsidRDefault="004A2886" w:rsidP="004E7E4D">
      <w:pPr>
        <w:spacing w:after="0" w:line="240" w:lineRule="auto"/>
        <w:ind w:left="2835" w:right="-46" w:hanging="2835"/>
        <w:jc w:val="both"/>
        <w:rPr>
          <w:rFonts w:ascii="Arial Narrow" w:hAnsi="Arial Narrow" w:cs="Arial"/>
          <w:color w:val="000000" w:themeColor="text1"/>
        </w:rPr>
      </w:pPr>
      <w:r w:rsidRPr="004A2886">
        <w:rPr>
          <w:b/>
          <w:sz w:val="24"/>
          <w:szCs w:val="24"/>
        </w:rPr>
        <w:t>Executive Director</w:t>
      </w:r>
      <w:r>
        <w:rPr>
          <w:sz w:val="24"/>
          <w:szCs w:val="24"/>
        </w:rPr>
        <w:tab/>
      </w:r>
      <w:r w:rsidR="003425B1" w:rsidRPr="004A2886">
        <w:rPr>
          <w:sz w:val="24"/>
          <w:szCs w:val="24"/>
        </w:rPr>
        <w:t>:</w:t>
      </w:r>
      <w:r w:rsidRPr="004A2886">
        <w:rPr>
          <w:sz w:val="24"/>
          <w:szCs w:val="24"/>
        </w:rPr>
        <w:tab/>
      </w:r>
      <w:r w:rsidR="004E7E4D">
        <w:rPr>
          <w:sz w:val="24"/>
          <w:szCs w:val="24"/>
        </w:rPr>
        <w:t>Vacant</w:t>
      </w:r>
    </w:p>
    <w:p w:rsidR="003425B1" w:rsidRPr="00275534" w:rsidRDefault="003425B1" w:rsidP="004A2886">
      <w:pPr>
        <w:tabs>
          <w:tab w:val="left" w:pos="1800"/>
        </w:tabs>
        <w:spacing w:after="0" w:line="240" w:lineRule="auto"/>
        <w:ind w:left="2880" w:hanging="2880"/>
        <w:rPr>
          <w:b/>
          <w:sz w:val="24"/>
          <w:szCs w:val="24"/>
        </w:rPr>
      </w:pPr>
      <w:r w:rsidRPr="00275534">
        <w:rPr>
          <w:b/>
          <w:sz w:val="24"/>
          <w:szCs w:val="24"/>
        </w:rPr>
        <w:tab/>
      </w:r>
      <w:r w:rsidRPr="00275534">
        <w:rPr>
          <w:b/>
          <w:sz w:val="24"/>
          <w:szCs w:val="24"/>
        </w:rPr>
        <w:tab/>
      </w:r>
    </w:p>
    <w:p w:rsidR="005627DC" w:rsidRPr="00275534" w:rsidRDefault="005627DC" w:rsidP="00871523">
      <w:pPr>
        <w:spacing w:after="0" w:line="240" w:lineRule="auto"/>
        <w:rPr>
          <w:sz w:val="24"/>
          <w:szCs w:val="24"/>
        </w:rPr>
      </w:pPr>
      <w:r w:rsidRPr="00275534">
        <w:rPr>
          <w:b/>
          <w:sz w:val="24"/>
          <w:szCs w:val="24"/>
        </w:rPr>
        <w:t>Secretary/PA</w:t>
      </w:r>
      <w:r w:rsidRPr="00275534">
        <w:rPr>
          <w:b/>
          <w:sz w:val="24"/>
          <w:szCs w:val="24"/>
        </w:rPr>
        <w:tab/>
      </w:r>
      <w:r w:rsidRPr="00275534">
        <w:rPr>
          <w:b/>
          <w:sz w:val="24"/>
          <w:szCs w:val="24"/>
        </w:rPr>
        <w:tab/>
      </w:r>
      <w:r w:rsidRPr="00275534">
        <w:rPr>
          <w:b/>
          <w:sz w:val="24"/>
          <w:szCs w:val="24"/>
        </w:rPr>
        <w:tab/>
        <w:t>:</w:t>
      </w:r>
      <w:r w:rsidRPr="00275534">
        <w:rPr>
          <w:b/>
          <w:sz w:val="24"/>
          <w:szCs w:val="24"/>
        </w:rPr>
        <w:tab/>
      </w:r>
      <w:r w:rsidRPr="00275534">
        <w:rPr>
          <w:sz w:val="24"/>
          <w:szCs w:val="24"/>
        </w:rPr>
        <w:t xml:space="preserve">Mrs X P Khumalo, NDip. Management Assistant (Umfolozi </w:t>
      </w:r>
    </w:p>
    <w:p w:rsidR="005627DC" w:rsidRPr="00275534" w:rsidRDefault="005627DC" w:rsidP="005627DC">
      <w:pPr>
        <w:spacing w:after="0" w:line="240" w:lineRule="auto"/>
        <w:ind w:left="2880" w:firstLine="720"/>
        <w:rPr>
          <w:sz w:val="24"/>
          <w:szCs w:val="24"/>
        </w:rPr>
      </w:pPr>
      <w:r w:rsidRPr="00275534">
        <w:rPr>
          <w:sz w:val="24"/>
          <w:szCs w:val="24"/>
        </w:rPr>
        <w:t>College) Cert. Office Management (UNISA)</w:t>
      </w:r>
    </w:p>
    <w:p w:rsidR="005627DC" w:rsidRPr="00275534" w:rsidRDefault="005627DC" w:rsidP="00871523">
      <w:pPr>
        <w:spacing w:after="0" w:line="240" w:lineRule="auto"/>
        <w:rPr>
          <w:b/>
          <w:sz w:val="24"/>
          <w:szCs w:val="24"/>
        </w:rPr>
      </w:pPr>
    </w:p>
    <w:p w:rsidR="00814829" w:rsidRPr="00275534" w:rsidRDefault="00407836" w:rsidP="00871523">
      <w:pPr>
        <w:spacing w:after="0" w:line="240" w:lineRule="auto"/>
        <w:ind w:left="3600" w:hanging="3600"/>
        <w:jc w:val="both"/>
        <w:rPr>
          <w:sz w:val="24"/>
          <w:szCs w:val="24"/>
        </w:rPr>
      </w:pPr>
      <w:r w:rsidRPr="00275534">
        <w:rPr>
          <w:b/>
          <w:sz w:val="24"/>
          <w:szCs w:val="24"/>
        </w:rPr>
        <w:t xml:space="preserve">Manager: Student </w:t>
      </w:r>
      <w:r w:rsidR="00814829" w:rsidRPr="00275534">
        <w:rPr>
          <w:b/>
          <w:sz w:val="24"/>
          <w:szCs w:val="24"/>
        </w:rPr>
        <w:t>Admin</w:t>
      </w:r>
      <w:r w:rsidR="00B80410" w:rsidRPr="00275534">
        <w:rPr>
          <w:b/>
          <w:sz w:val="24"/>
          <w:szCs w:val="24"/>
        </w:rPr>
        <w:t xml:space="preserve">       </w:t>
      </w:r>
      <w:r w:rsidR="00814829" w:rsidRPr="00275534">
        <w:rPr>
          <w:b/>
          <w:sz w:val="24"/>
          <w:szCs w:val="24"/>
        </w:rPr>
        <w:t>:</w:t>
      </w:r>
      <w:r w:rsidR="00814829" w:rsidRPr="00275534">
        <w:rPr>
          <w:sz w:val="24"/>
          <w:szCs w:val="24"/>
        </w:rPr>
        <w:tab/>
        <w:t>Mrs K Adlam</w:t>
      </w:r>
      <w:r w:rsidR="00BF3F40" w:rsidRPr="00275534">
        <w:rPr>
          <w:sz w:val="24"/>
          <w:szCs w:val="24"/>
        </w:rPr>
        <w:t xml:space="preserve">, </w:t>
      </w:r>
      <w:r w:rsidR="00814829" w:rsidRPr="00275534">
        <w:rPr>
          <w:sz w:val="24"/>
          <w:szCs w:val="24"/>
        </w:rPr>
        <w:t>Sec. Cert (TechNatal), Dip Com Prac</w:t>
      </w:r>
      <w:r w:rsidR="002D437E" w:rsidRPr="00275534">
        <w:rPr>
          <w:sz w:val="24"/>
          <w:szCs w:val="24"/>
        </w:rPr>
        <w:t xml:space="preserve"> </w:t>
      </w:r>
      <w:r w:rsidR="00A17C71">
        <w:rPr>
          <w:sz w:val="24"/>
          <w:szCs w:val="24"/>
        </w:rPr>
        <w:t xml:space="preserve"> (TSA),</w:t>
      </w:r>
      <w:r w:rsidR="00814829" w:rsidRPr="00275534">
        <w:rPr>
          <w:sz w:val="24"/>
          <w:szCs w:val="24"/>
        </w:rPr>
        <w:t xml:space="preserve"> BA (Hons) Indus</w:t>
      </w:r>
      <w:r w:rsidR="002D437E" w:rsidRPr="00275534">
        <w:rPr>
          <w:sz w:val="24"/>
          <w:szCs w:val="24"/>
        </w:rPr>
        <w:t xml:space="preserve"> </w:t>
      </w:r>
      <w:r w:rsidR="00814829" w:rsidRPr="00275534">
        <w:rPr>
          <w:sz w:val="24"/>
          <w:szCs w:val="24"/>
        </w:rPr>
        <w:t>Psych</w:t>
      </w:r>
      <w:r w:rsidR="00BF3F40" w:rsidRPr="00275534">
        <w:rPr>
          <w:sz w:val="24"/>
          <w:szCs w:val="24"/>
        </w:rPr>
        <w:t xml:space="preserve"> </w:t>
      </w:r>
      <w:r w:rsidR="00814829" w:rsidRPr="00275534">
        <w:rPr>
          <w:sz w:val="24"/>
          <w:szCs w:val="24"/>
        </w:rPr>
        <w:t>(U</w:t>
      </w:r>
      <w:r w:rsidR="00FC39D8" w:rsidRPr="00275534">
        <w:rPr>
          <w:sz w:val="24"/>
          <w:szCs w:val="24"/>
        </w:rPr>
        <w:t>NIZULU</w:t>
      </w:r>
      <w:r w:rsidR="00814829" w:rsidRPr="00275534">
        <w:rPr>
          <w:sz w:val="24"/>
          <w:szCs w:val="24"/>
        </w:rPr>
        <w:t>)</w:t>
      </w:r>
    </w:p>
    <w:p w:rsidR="006E05E1" w:rsidRPr="00275534" w:rsidRDefault="006E05E1" w:rsidP="00871523">
      <w:pPr>
        <w:spacing w:after="0" w:line="240" w:lineRule="auto"/>
        <w:ind w:left="2880" w:firstLine="720"/>
        <w:rPr>
          <w:sz w:val="24"/>
          <w:szCs w:val="24"/>
        </w:rPr>
      </w:pPr>
    </w:p>
    <w:p w:rsidR="00814829" w:rsidRPr="00275534" w:rsidRDefault="00D13020" w:rsidP="00871523">
      <w:pPr>
        <w:spacing w:after="0" w:line="240" w:lineRule="auto"/>
        <w:rPr>
          <w:sz w:val="24"/>
          <w:szCs w:val="24"/>
        </w:rPr>
      </w:pPr>
      <w:r>
        <w:rPr>
          <w:b/>
          <w:sz w:val="24"/>
          <w:szCs w:val="24"/>
        </w:rPr>
        <w:t xml:space="preserve">Administration Officer </w:t>
      </w:r>
      <w:r w:rsidR="006E05E1" w:rsidRPr="00275534">
        <w:rPr>
          <w:b/>
          <w:sz w:val="24"/>
          <w:szCs w:val="24"/>
        </w:rPr>
        <w:tab/>
        <w:t>:</w:t>
      </w:r>
      <w:r w:rsidR="006E05E1" w:rsidRPr="00275534">
        <w:rPr>
          <w:b/>
          <w:sz w:val="24"/>
          <w:szCs w:val="24"/>
        </w:rPr>
        <w:tab/>
      </w:r>
      <w:r w:rsidR="00FC39D8" w:rsidRPr="00275534">
        <w:rPr>
          <w:sz w:val="24"/>
          <w:szCs w:val="24"/>
        </w:rPr>
        <w:t>Mrs N P Cele, BA(Hons)(UNIZULU</w:t>
      </w:r>
      <w:r w:rsidR="00FC0DC3" w:rsidRPr="00275534">
        <w:rPr>
          <w:sz w:val="24"/>
          <w:szCs w:val="24"/>
        </w:rPr>
        <w:t>) HRM Cert (UNISA)</w:t>
      </w:r>
    </w:p>
    <w:p w:rsidR="006E05E1" w:rsidRPr="00275534" w:rsidRDefault="006E05E1" w:rsidP="00871523">
      <w:pPr>
        <w:spacing w:after="0" w:line="240" w:lineRule="auto"/>
        <w:rPr>
          <w:sz w:val="24"/>
          <w:szCs w:val="24"/>
        </w:rPr>
      </w:pPr>
    </w:p>
    <w:p w:rsidR="00814829" w:rsidRPr="00275534" w:rsidRDefault="006E05E1" w:rsidP="00871523">
      <w:pPr>
        <w:spacing w:after="0" w:line="240" w:lineRule="auto"/>
        <w:rPr>
          <w:sz w:val="24"/>
          <w:szCs w:val="24"/>
        </w:rPr>
      </w:pPr>
      <w:r w:rsidRPr="00275534">
        <w:rPr>
          <w:b/>
          <w:sz w:val="24"/>
          <w:szCs w:val="24"/>
        </w:rPr>
        <w:t>Administrative Office</w:t>
      </w:r>
      <w:r w:rsidR="00EB4DFF" w:rsidRPr="00275534">
        <w:rPr>
          <w:b/>
          <w:sz w:val="24"/>
          <w:szCs w:val="24"/>
        </w:rPr>
        <w:t>r</w:t>
      </w:r>
      <w:r w:rsidR="002D437E" w:rsidRPr="00275534">
        <w:rPr>
          <w:b/>
          <w:sz w:val="24"/>
          <w:szCs w:val="24"/>
        </w:rPr>
        <w:tab/>
        <w:t>:</w:t>
      </w:r>
      <w:r w:rsidR="00814829" w:rsidRPr="00275534">
        <w:rPr>
          <w:sz w:val="24"/>
          <w:szCs w:val="24"/>
        </w:rPr>
        <w:tab/>
      </w:r>
      <w:r w:rsidR="007236D8" w:rsidRPr="00275534">
        <w:rPr>
          <w:sz w:val="24"/>
          <w:szCs w:val="24"/>
        </w:rPr>
        <w:t>Mr E S Radebe, BCom Economics (UNIZULU)</w:t>
      </w:r>
    </w:p>
    <w:p w:rsidR="002D437E" w:rsidRPr="00275534" w:rsidRDefault="0024324C" w:rsidP="00871523">
      <w:pPr>
        <w:spacing w:after="0" w:line="240" w:lineRule="auto"/>
        <w:rPr>
          <w:b/>
          <w:sz w:val="24"/>
          <w:szCs w:val="24"/>
        </w:rPr>
      </w:pPr>
      <w:r w:rsidRPr="00275534">
        <w:rPr>
          <w:b/>
          <w:sz w:val="24"/>
          <w:szCs w:val="24"/>
        </w:rPr>
        <w:t>(Admissions)</w:t>
      </w:r>
    </w:p>
    <w:p w:rsidR="0024324C" w:rsidRPr="00275534" w:rsidRDefault="0024324C" w:rsidP="00871523">
      <w:pPr>
        <w:spacing w:after="0" w:line="240" w:lineRule="auto"/>
        <w:rPr>
          <w:b/>
          <w:sz w:val="24"/>
          <w:szCs w:val="24"/>
        </w:rPr>
      </w:pPr>
    </w:p>
    <w:p w:rsidR="002D437E" w:rsidRPr="00275534" w:rsidRDefault="00DC1653" w:rsidP="00871523">
      <w:pPr>
        <w:spacing w:after="0" w:line="240" w:lineRule="auto"/>
        <w:rPr>
          <w:sz w:val="24"/>
          <w:szCs w:val="24"/>
        </w:rPr>
      </w:pPr>
      <w:r w:rsidRPr="00275534">
        <w:rPr>
          <w:b/>
          <w:sz w:val="24"/>
          <w:szCs w:val="24"/>
        </w:rPr>
        <w:t xml:space="preserve">Senior </w:t>
      </w:r>
      <w:r w:rsidR="00814829" w:rsidRPr="00275534">
        <w:rPr>
          <w:b/>
          <w:sz w:val="24"/>
          <w:szCs w:val="24"/>
        </w:rPr>
        <w:t>Administrati</w:t>
      </w:r>
      <w:r w:rsidR="00841188" w:rsidRPr="00275534">
        <w:rPr>
          <w:b/>
          <w:sz w:val="24"/>
          <w:szCs w:val="24"/>
        </w:rPr>
        <w:t>ve</w:t>
      </w:r>
      <w:r w:rsidR="00814829" w:rsidRPr="00275534">
        <w:rPr>
          <w:b/>
          <w:sz w:val="24"/>
          <w:szCs w:val="24"/>
        </w:rPr>
        <w:t xml:space="preserve"> Officer</w:t>
      </w:r>
      <w:r w:rsidR="002D437E" w:rsidRPr="00275534">
        <w:rPr>
          <w:b/>
          <w:sz w:val="24"/>
          <w:szCs w:val="24"/>
        </w:rPr>
        <w:t xml:space="preserve">: </w:t>
      </w:r>
      <w:r w:rsidR="00FC39D8" w:rsidRPr="00275534">
        <w:rPr>
          <w:sz w:val="24"/>
          <w:szCs w:val="24"/>
        </w:rPr>
        <w:tab/>
      </w:r>
      <w:r w:rsidR="007236D8" w:rsidRPr="00275534">
        <w:rPr>
          <w:sz w:val="24"/>
          <w:szCs w:val="24"/>
        </w:rPr>
        <w:t>Miss D N Ngcemu, BCom Economics (UNIZULU)</w:t>
      </w:r>
    </w:p>
    <w:p w:rsidR="0024324C" w:rsidRPr="00275534" w:rsidRDefault="0024324C" w:rsidP="00871523">
      <w:pPr>
        <w:spacing w:after="0" w:line="240" w:lineRule="auto"/>
        <w:rPr>
          <w:b/>
          <w:sz w:val="24"/>
          <w:szCs w:val="24"/>
        </w:rPr>
      </w:pPr>
      <w:r w:rsidRPr="00275534">
        <w:rPr>
          <w:b/>
          <w:sz w:val="24"/>
          <w:szCs w:val="24"/>
        </w:rPr>
        <w:t>(Examinations)</w:t>
      </w:r>
    </w:p>
    <w:p w:rsidR="00814829" w:rsidRPr="00275534" w:rsidRDefault="00814829" w:rsidP="00871523">
      <w:pPr>
        <w:spacing w:after="0" w:line="240" w:lineRule="auto"/>
        <w:rPr>
          <w:b/>
          <w:sz w:val="24"/>
          <w:szCs w:val="24"/>
        </w:rPr>
      </w:pPr>
      <w:r w:rsidRPr="00275534">
        <w:rPr>
          <w:b/>
          <w:sz w:val="24"/>
          <w:szCs w:val="24"/>
        </w:rPr>
        <w:tab/>
      </w:r>
      <w:r w:rsidRPr="00275534">
        <w:rPr>
          <w:b/>
          <w:sz w:val="24"/>
          <w:szCs w:val="24"/>
        </w:rPr>
        <w:tab/>
      </w:r>
    </w:p>
    <w:p w:rsidR="004A6BEE" w:rsidRPr="00275534" w:rsidRDefault="004A6BEE" w:rsidP="00871523">
      <w:pPr>
        <w:tabs>
          <w:tab w:val="left" w:pos="2880"/>
        </w:tabs>
        <w:spacing w:after="0" w:line="240" w:lineRule="auto"/>
        <w:ind w:left="3600" w:hanging="3600"/>
        <w:rPr>
          <w:sz w:val="24"/>
          <w:szCs w:val="24"/>
        </w:rPr>
      </w:pPr>
      <w:r w:rsidRPr="00275534">
        <w:rPr>
          <w:b/>
          <w:sz w:val="24"/>
          <w:szCs w:val="24"/>
        </w:rPr>
        <w:t>Office Ad</w:t>
      </w:r>
      <w:r w:rsidR="003443DE" w:rsidRPr="00275534">
        <w:rPr>
          <w:b/>
          <w:sz w:val="24"/>
          <w:szCs w:val="24"/>
        </w:rPr>
        <w:t>ministra</w:t>
      </w:r>
      <w:r w:rsidRPr="00275534">
        <w:rPr>
          <w:b/>
          <w:sz w:val="24"/>
          <w:szCs w:val="24"/>
        </w:rPr>
        <w:t>tor</w:t>
      </w:r>
      <w:r w:rsidR="005A2F1B" w:rsidRPr="00275534">
        <w:rPr>
          <w:b/>
          <w:sz w:val="24"/>
          <w:szCs w:val="24"/>
        </w:rPr>
        <w:t xml:space="preserve"> </w:t>
      </w:r>
      <w:r w:rsidR="00B80410" w:rsidRPr="00275534">
        <w:rPr>
          <w:b/>
          <w:sz w:val="24"/>
          <w:szCs w:val="24"/>
        </w:rPr>
        <w:tab/>
      </w:r>
      <w:r w:rsidR="003443DE" w:rsidRPr="00275534">
        <w:rPr>
          <w:b/>
          <w:sz w:val="24"/>
          <w:szCs w:val="24"/>
        </w:rPr>
        <w:t>:</w:t>
      </w:r>
      <w:r w:rsidR="003443DE" w:rsidRPr="00275534">
        <w:rPr>
          <w:b/>
          <w:sz w:val="24"/>
          <w:szCs w:val="24"/>
        </w:rPr>
        <w:tab/>
      </w:r>
      <w:r w:rsidR="003443DE" w:rsidRPr="00275534">
        <w:rPr>
          <w:sz w:val="24"/>
          <w:szCs w:val="24"/>
        </w:rPr>
        <w:t>Mrs V Munian, Programme in Reception Year Teaching</w:t>
      </w:r>
    </w:p>
    <w:p w:rsidR="003443DE" w:rsidRPr="00275534" w:rsidRDefault="004A6BEE" w:rsidP="00871523">
      <w:pPr>
        <w:tabs>
          <w:tab w:val="left" w:pos="2880"/>
        </w:tabs>
        <w:spacing w:after="0" w:line="240" w:lineRule="auto"/>
        <w:ind w:left="3600" w:hanging="3600"/>
        <w:rPr>
          <w:sz w:val="24"/>
          <w:szCs w:val="24"/>
        </w:rPr>
      </w:pPr>
      <w:r w:rsidRPr="00275534">
        <w:rPr>
          <w:b/>
          <w:sz w:val="24"/>
          <w:szCs w:val="24"/>
        </w:rPr>
        <w:t>(Student Admin.</w:t>
      </w:r>
      <w:r w:rsidRPr="00275534">
        <w:rPr>
          <w:sz w:val="24"/>
          <w:szCs w:val="24"/>
        </w:rPr>
        <w:t>)</w:t>
      </w:r>
      <w:r w:rsidRPr="00275534">
        <w:rPr>
          <w:sz w:val="24"/>
          <w:szCs w:val="24"/>
        </w:rPr>
        <w:tab/>
      </w:r>
      <w:r w:rsidRPr="00275534">
        <w:rPr>
          <w:sz w:val="24"/>
          <w:szCs w:val="24"/>
        </w:rPr>
        <w:tab/>
      </w:r>
      <w:r w:rsidR="003443DE" w:rsidRPr="00275534">
        <w:rPr>
          <w:sz w:val="24"/>
          <w:szCs w:val="24"/>
        </w:rPr>
        <w:t xml:space="preserve">(UNISA), </w:t>
      </w:r>
      <w:r w:rsidR="00254029" w:rsidRPr="00275534">
        <w:rPr>
          <w:sz w:val="24"/>
          <w:szCs w:val="24"/>
        </w:rPr>
        <w:t>B</w:t>
      </w:r>
      <w:r w:rsidR="0093006E" w:rsidRPr="00275534">
        <w:rPr>
          <w:sz w:val="24"/>
          <w:szCs w:val="24"/>
        </w:rPr>
        <w:t>E</w:t>
      </w:r>
      <w:r w:rsidR="00254029" w:rsidRPr="00275534">
        <w:rPr>
          <w:sz w:val="24"/>
          <w:szCs w:val="24"/>
        </w:rPr>
        <w:t>d. (UNISA)</w:t>
      </w:r>
    </w:p>
    <w:p w:rsidR="00254029" w:rsidRPr="00275534" w:rsidRDefault="00254029" w:rsidP="00871523">
      <w:pPr>
        <w:tabs>
          <w:tab w:val="left" w:pos="2880"/>
        </w:tabs>
        <w:spacing w:after="0" w:line="240" w:lineRule="auto"/>
        <w:ind w:left="3600" w:hanging="3600"/>
        <w:rPr>
          <w:b/>
          <w:sz w:val="24"/>
          <w:szCs w:val="24"/>
        </w:rPr>
      </w:pPr>
    </w:p>
    <w:p w:rsidR="003443DE" w:rsidRPr="004E7E4D" w:rsidRDefault="004A2886" w:rsidP="00871523">
      <w:pPr>
        <w:spacing w:after="0" w:line="240" w:lineRule="auto"/>
        <w:ind w:left="3600" w:hanging="3600"/>
        <w:rPr>
          <w:sz w:val="24"/>
          <w:szCs w:val="24"/>
        </w:rPr>
      </w:pPr>
      <w:r>
        <w:rPr>
          <w:b/>
          <w:sz w:val="24"/>
          <w:szCs w:val="24"/>
        </w:rPr>
        <w:t xml:space="preserve">Administrative Secretary        </w:t>
      </w:r>
      <w:r w:rsidR="003443DE" w:rsidRPr="00275534">
        <w:rPr>
          <w:b/>
          <w:sz w:val="24"/>
          <w:szCs w:val="24"/>
        </w:rPr>
        <w:t>:</w:t>
      </w:r>
      <w:r w:rsidR="00995987" w:rsidRPr="00275534">
        <w:rPr>
          <w:b/>
          <w:sz w:val="24"/>
          <w:szCs w:val="24"/>
        </w:rPr>
        <w:t xml:space="preserve"> </w:t>
      </w:r>
      <w:r w:rsidR="00995987" w:rsidRPr="00275534">
        <w:rPr>
          <w:b/>
          <w:sz w:val="24"/>
          <w:szCs w:val="24"/>
        </w:rPr>
        <w:tab/>
      </w:r>
      <w:r w:rsidR="00ED3830" w:rsidRPr="00ED3830">
        <w:rPr>
          <w:sz w:val="24"/>
          <w:szCs w:val="24"/>
        </w:rPr>
        <w:t xml:space="preserve">Vacant </w:t>
      </w:r>
    </w:p>
    <w:p w:rsidR="004A6BEE" w:rsidRPr="00275534" w:rsidRDefault="004A6BEE" w:rsidP="00871523">
      <w:pPr>
        <w:spacing w:after="0" w:line="240" w:lineRule="auto"/>
        <w:rPr>
          <w:sz w:val="24"/>
          <w:szCs w:val="24"/>
        </w:rPr>
      </w:pPr>
    </w:p>
    <w:p w:rsidR="003443DE" w:rsidRPr="00275534" w:rsidRDefault="003443DE" w:rsidP="00871523">
      <w:pPr>
        <w:spacing w:after="0" w:line="240" w:lineRule="auto"/>
        <w:rPr>
          <w:b/>
          <w:sz w:val="24"/>
          <w:szCs w:val="24"/>
        </w:rPr>
      </w:pPr>
      <w:r w:rsidRPr="00275534">
        <w:rPr>
          <w:b/>
          <w:sz w:val="24"/>
          <w:szCs w:val="24"/>
        </w:rPr>
        <w:t>Reception</w:t>
      </w:r>
      <w:r w:rsidR="00A0166A" w:rsidRPr="00275534">
        <w:rPr>
          <w:b/>
          <w:sz w:val="24"/>
          <w:szCs w:val="24"/>
        </w:rPr>
        <w:t>ist</w:t>
      </w:r>
      <w:r w:rsidRPr="00275534">
        <w:rPr>
          <w:b/>
          <w:sz w:val="24"/>
          <w:szCs w:val="24"/>
        </w:rPr>
        <w:tab/>
      </w:r>
      <w:r w:rsidRPr="00275534">
        <w:rPr>
          <w:b/>
          <w:sz w:val="24"/>
          <w:szCs w:val="24"/>
        </w:rPr>
        <w:tab/>
      </w:r>
      <w:r w:rsidRPr="00275534">
        <w:rPr>
          <w:b/>
          <w:sz w:val="24"/>
          <w:szCs w:val="24"/>
        </w:rPr>
        <w:tab/>
        <w:t>:</w:t>
      </w:r>
      <w:r w:rsidRPr="00275534">
        <w:rPr>
          <w:b/>
          <w:sz w:val="24"/>
          <w:szCs w:val="24"/>
        </w:rPr>
        <w:tab/>
      </w:r>
      <w:r w:rsidR="00290F52">
        <w:rPr>
          <w:sz w:val="24"/>
          <w:szCs w:val="24"/>
        </w:rPr>
        <w:t>Mrs N M Khumalo, BA</w:t>
      </w:r>
      <w:r w:rsidR="003262FB">
        <w:rPr>
          <w:sz w:val="24"/>
          <w:szCs w:val="24"/>
        </w:rPr>
        <w:t xml:space="preserve"> </w:t>
      </w:r>
      <w:r w:rsidR="00290F52">
        <w:rPr>
          <w:sz w:val="24"/>
          <w:szCs w:val="24"/>
        </w:rPr>
        <w:t>(Communication Science) BHons</w:t>
      </w:r>
    </w:p>
    <w:p w:rsidR="003443DE" w:rsidRPr="00275534" w:rsidRDefault="003443DE" w:rsidP="00871523">
      <w:pPr>
        <w:spacing w:after="0" w:line="240" w:lineRule="auto"/>
        <w:rPr>
          <w:sz w:val="24"/>
          <w:szCs w:val="24"/>
        </w:rPr>
      </w:pPr>
    </w:p>
    <w:p w:rsidR="00C40860" w:rsidRPr="00275534" w:rsidRDefault="009C342F" w:rsidP="00871523">
      <w:pPr>
        <w:spacing w:after="0" w:line="240" w:lineRule="auto"/>
        <w:ind w:left="3600" w:hanging="3600"/>
        <w:rPr>
          <w:sz w:val="24"/>
          <w:szCs w:val="24"/>
        </w:rPr>
      </w:pPr>
      <w:r>
        <w:rPr>
          <w:b/>
          <w:color w:val="000000" w:themeColor="text1"/>
          <w:sz w:val="24"/>
          <w:szCs w:val="24"/>
        </w:rPr>
        <w:t xml:space="preserve">Deputy </w:t>
      </w:r>
      <w:r w:rsidR="00655C0F">
        <w:rPr>
          <w:b/>
          <w:color w:val="000000" w:themeColor="text1"/>
          <w:sz w:val="24"/>
          <w:szCs w:val="24"/>
        </w:rPr>
        <w:t>D</w:t>
      </w:r>
      <w:r>
        <w:rPr>
          <w:b/>
          <w:color w:val="000000" w:themeColor="text1"/>
          <w:sz w:val="24"/>
          <w:szCs w:val="24"/>
        </w:rPr>
        <w:t xml:space="preserve">irector PSD                </w:t>
      </w:r>
      <w:r w:rsidR="00995987" w:rsidRPr="00275534">
        <w:rPr>
          <w:b/>
          <w:color w:val="000000" w:themeColor="text1"/>
          <w:sz w:val="24"/>
          <w:szCs w:val="24"/>
        </w:rPr>
        <w:t>:</w:t>
      </w:r>
      <w:r w:rsidR="00995987" w:rsidRPr="00275534">
        <w:rPr>
          <w:b/>
          <w:color w:val="000000" w:themeColor="text1"/>
          <w:sz w:val="24"/>
          <w:szCs w:val="24"/>
        </w:rPr>
        <w:tab/>
      </w:r>
      <w:r w:rsidR="00995987" w:rsidRPr="00275534">
        <w:rPr>
          <w:sz w:val="24"/>
          <w:szCs w:val="24"/>
        </w:rPr>
        <w:t>Mr R M Lukhele, Dip</w:t>
      </w:r>
      <w:r w:rsidR="007A030F" w:rsidRPr="00275534">
        <w:rPr>
          <w:sz w:val="24"/>
          <w:szCs w:val="24"/>
        </w:rPr>
        <w:t xml:space="preserve"> </w:t>
      </w:r>
      <w:r w:rsidR="00C40860" w:rsidRPr="00275534">
        <w:rPr>
          <w:sz w:val="24"/>
          <w:szCs w:val="24"/>
        </w:rPr>
        <w:t>(Risk Management)</w:t>
      </w:r>
      <w:r w:rsidR="00995987" w:rsidRPr="00275534">
        <w:rPr>
          <w:sz w:val="24"/>
          <w:szCs w:val="24"/>
        </w:rPr>
        <w:t>, Dip</w:t>
      </w:r>
      <w:r w:rsidR="007A030F" w:rsidRPr="00275534">
        <w:rPr>
          <w:sz w:val="24"/>
          <w:szCs w:val="24"/>
        </w:rPr>
        <w:t xml:space="preserve"> </w:t>
      </w:r>
      <w:r w:rsidR="00995987" w:rsidRPr="00275534">
        <w:rPr>
          <w:sz w:val="24"/>
          <w:szCs w:val="24"/>
        </w:rPr>
        <w:t>(Safety Management)</w:t>
      </w:r>
      <w:r w:rsidR="003542ED" w:rsidRPr="00275534">
        <w:rPr>
          <w:sz w:val="24"/>
          <w:szCs w:val="24"/>
        </w:rPr>
        <w:t xml:space="preserve"> </w:t>
      </w:r>
      <w:r w:rsidR="00995987" w:rsidRPr="00275534">
        <w:rPr>
          <w:sz w:val="24"/>
          <w:szCs w:val="24"/>
        </w:rPr>
        <w:t>(Oxbridge) Dip</w:t>
      </w:r>
      <w:r w:rsidR="00641D14" w:rsidRPr="00275534">
        <w:rPr>
          <w:sz w:val="24"/>
          <w:szCs w:val="24"/>
        </w:rPr>
        <w:t xml:space="preserve"> </w:t>
      </w:r>
      <w:r w:rsidR="00995987" w:rsidRPr="00275534">
        <w:rPr>
          <w:sz w:val="24"/>
          <w:szCs w:val="24"/>
        </w:rPr>
        <w:t>(Security Management)</w:t>
      </w:r>
      <w:r w:rsidR="00F54AC9" w:rsidRPr="00275534">
        <w:rPr>
          <w:sz w:val="24"/>
          <w:szCs w:val="24"/>
        </w:rPr>
        <w:t xml:space="preserve"> </w:t>
      </w:r>
      <w:r w:rsidR="00995987" w:rsidRPr="00275534">
        <w:rPr>
          <w:sz w:val="24"/>
          <w:szCs w:val="24"/>
        </w:rPr>
        <w:t>(Damelin) NCert. (Crime Investigation</w:t>
      </w:r>
      <w:r w:rsidR="002D6DCC" w:rsidRPr="00275534">
        <w:rPr>
          <w:sz w:val="24"/>
          <w:szCs w:val="24"/>
        </w:rPr>
        <w:t>)</w:t>
      </w:r>
      <w:r w:rsidR="00995987" w:rsidRPr="00275534">
        <w:rPr>
          <w:sz w:val="24"/>
          <w:szCs w:val="24"/>
        </w:rPr>
        <w:t>(UNISA)</w:t>
      </w:r>
      <w:r w:rsidR="002D6DCC" w:rsidRPr="00275534">
        <w:rPr>
          <w:sz w:val="24"/>
          <w:szCs w:val="24"/>
        </w:rPr>
        <w:t xml:space="preserve"> </w:t>
      </w:r>
    </w:p>
    <w:p w:rsidR="00C40860" w:rsidRPr="00275534" w:rsidRDefault="00C40860" w:rsidP="00871523">
      <w:pPr>
        <w:spacing w:after="0" w:line="240" w:lineRule="auto"/>
        <w:ind w:left="2880" w:firstLine="720"/>
        <w:rPr>
          <w:b/>
          <w:sz w:val="24"/>
          <w:szCs w:val="24"/>
        </w:rPr>
      </w:pPr>
    </w:p>
    <w:p w:rsidR="00814829" w:rsidRPr="00275534" w:rsidRDefault="00814829" w:rsidP="00871523">
      <w:pPr>
        <w:spacing w:after="0" w:line="240" w:lineRule="auto"/>
        <w:rPr>
          <w:b/>
          <w:sz w:val="24"/>
          <w:szCs w:val="24"/>
        </w:rPr>
      </w:pPr>
      <w:r w:rsidRPr="00275534">
        <w:rPr>
          <w:b/>
          <w:sz w:val="24"/>
          <w:szCs w:val="24"/>
        </w:rPr>
        <w:t>Protective Services Officer</w:t>
      </w:r>
      <w:r w:rsidRPr="00275534">
        <w:rPr>
          <w:b/>
          <w:sz w:val="24"/>
          <w:szCs w:val="24"/>
        </w:rPr>
        <w:tab/>
        <w:t>:</w:t>
      </w:r>
      <w:r w:rsidRPr="00275534">
        <w:rPr>
          <w:b/>
          <w:sz w:val="24"/>
          <w:szCs w:val="24"/>
        </w:rPr>
        <w:tab/>
      </w:r>
      <w:r w:rsidRPr="00275534">
        <w:rPr>
          <w:sz w:val="24"/>
          <w:szCs w:val="24"/>
        </w:rPr>
        <w:t>Miss S N Mkhwanazi</w:t>
      </w:r>
    </w:p>
    <w:p w:rsidR="006C3BF3" w:rsidRPr="00275534" w:rsidRDefault="006C3BF3" w:rsidP="00871523">
      <w:pPr>
        <w:spacing w:after="0" w:line="240" w:lineRule="auto"/>
        <w:ind w:left="3600" w:hanging="3600"/>
        <w:rPr>
          <w:color w:val="000000" w:themeColor="text1"/>
          <w:sz w:val="24"/>
          <w:szCs w:val="24"/>
        </w:rPr>
      </w:pPr>
      <w:r w:rsidRPr="00275534">
        <w:rPr>
          <w:sz w:val="24"/>
          <w:szCs w:val="24"/>
        </w:rPr>
        <w:tab/>
      </w:r>
      <w:r w:rsidRPr="00275534">
        <w:rPr>
          <w:sz w:val="24"/>
          <w:szCs w:val="24"/>
        </w:rPr>
        <w:tab/>
      </w:r>
    </w:p>
    <w:p w:rsidR="00841188" w:rsidRPr="00275534" w:rsidRDefault="0024324C" w:rsidP="00871523">
      <w:pPr>
        <w:spacing w:after="0" w:line="240" w:lineRule="auto"/>
        <w:rPr>
          <w:sz w:val="24"/>
          <w:szCs w:val="24"/>
        </w:rPr>
      </w:pPr>
      <w:r w:rsidRPr="00275534">
        <w:rPr>
          <w:b/>
          <w:sz w:val="24"/>
          <w:szCs w:val="24"/>
        </w:rPr>
        <w:t>Finance Admin. Assistant</w:t>
      </w:r>
      <w:r w:rsidR="00841188" w:rsidRPr="00275534">
        <w:rPr>
          <w:b/>
          <w:sz w:val="24"/>
          <w:szCs w:val="24"/>
        </w:rPr>
        <w:tab/>
        <w:t>:</w:t>
      </w:r>
      <w:r w:rsidR="00841188" w:rsidRPr="00275534">
        <w:rPr>
          <w:b/>
          <w:sz w:val="24"/>
          <w:szCs w:val="24"/>
        </w:rPr>
        <w:tab/>
      </w:r>
      <w:r w:rsidR="0070510A" w:rsidRPr="00275534">
        <w:rPr>
          <w:sz w:val="24"/>
          <w:szCs w:val="24"/>
        </w:rPr>
        <w:t>M</w:t>
      </w:r>
      <w:r w:rsidR="00DC1653" w:rsidRPr="00275534">
        <w:rPr>
          <w:sz w:val="24"/>
          <w:szCs w:val="24"/>
        </w:rPr>
        <w:t>rs P</w:t>
      </w:r>
      <w:r w:rsidR="007163DC" w:rsidRPr="00275534">
        <w:rPr>
          <w:sz w:val="24"/>
          <w:szCs w:val="24"/>
        </w:rPr>
        <w:t xml:space="preserve"> W </w:t>
      </w:r>
      <w:r w:rsidR="00DC1653" w:rsidRPr="00275534">
        <w:rPr>
          <w:sz w:val="24"/>
          <w:szCs w:val="24"/>
        </w:rPr>
        <w:t>Mafundityala</w:t>
      </w:r>
      <w:r w:rsidR="00511580" w:rsidRPr="00275534">
        <w:rPr>
          <w:sz w:val="24"/>
          <w:szCs w:val="24"/>
        </w:rPr>
        <w:t>, N</w:t>
      </w:r>
      <w:r w:rsidR="00C047B2" w:rsidRPr="00275534">
        <w:rPr>
          <w:sz w:val="24"/>
          <w:szCs w:val="24"/>
        </w:rPr>
        <w:t>Dip Credit Mngmt (TUT)</w:t>
      </w:r>
    </w:p>
    <w:p w:rsidR="00C0050F" w:rsidRPr="00275534" w:rsidRDefault="00C0050F" w:rsidP="00871523">
      <w:pPr>
        <w:spacing w:after="0" w:line="240" w:lineRule="auto"/>
        <w:rPr>
          <w:sz w:val="24"/>
          <w:szCs w:val="24"/>
        </w:rPr>
      </w:pPr>
    </w:p>
    <w:p w:rsidR="001F3179" w:rsidRPr="00275534" w:rsidRDefault="00EB4DFF" w:rsidP="001F3179">
      <w:pPr>
        <w:spacing w:after="0" w:line="240" w:lineRule="auto"/>
        <w:rPr>
          <w:sz w:val="24"/>
          <w:szCs w:val="24"/>
        </w:rPr>
      </w:pPr>
      <w:r w:rsidRPr="00275534">
        <w:rPr>
          <w:b/>
          <w:sz w:val="24"/>
          <w:szCs w:val="24"/>
        </w:rPr>
        <w:t>L</w:t>
      </w:r>
      <w:r w:rsidR="00F71445" w:rsidRPr="00275534">
        <w:rPr>
          <w:b/>
          <w:sz w:val="24"/>
          <w:szCs w:val="24"/>
        </w:rPr>
        <w:t>ibrary Assistant</w:t>
      </w:r>
      <w:r w:rsidR="00F71445" w:rsidRPr="00275534">
        <w:rPr>
          <w:b/>
          <w:sz w:val="24"/>
          <w:szCs w:val="24"/>
        </w:rPr>
        <w:tab/>
      </w:r>
      <w:r w:rsidR="00F71445" w:rsidRPr="00275534">
        <w:rPr>
          <w:b/>
          <w:sz w:val="24"/>
          <w:szCs w:val="24"/>
        </w:rPr>
        <w:tab/>
      </w:r>
      <w:r w:rsidR="00C047B2" w:rsidRPr="00275534">
        <w:rPr>
          <w:b/>
          <w:sz w:val="24"/>
          <w:szCs w:val="24"/>
        </w:rPr>
        <w:t>:</w:t>
      </w:r>
      <w:r w:rsidR="00C047B2" w:rsidRPr="00275534">
        <w:rPr>
          <w:b/>
          <w:sz w:val="24"/>
          <w:szCs w:val="24"/>
        </w:rPr>
        <w:tab/>
      </w:r>
      <w:r w:rsidR="001F3179" w:rsidRPr="00275534">
        <w:rPr>
          <w:sz w:val="24"/>
          <w:szCs w:val="24"/>
        </w:rPr>
        <w:t>Mrs S P Makhunga</w:t>
      </w:r>
      <w:r w:rsidR="00640677" w:rsidRPr="00275534">
        <w:rPr>
          <w:sz w:val="24"/>
          <w:szCs w:val="24"/>
        </w:rPr>
        <w:t xml:space="preserve">, B.Tech: Library and Information </w:t>
      </w:r>
    </w:p>
    <w:p w:rsidR="00640677" w:rsidRDefault="00640677" w:rsidP="001F3179">
      <w:pPr>
        <w:spacing w:after="0" w:line="240" w:lineRule="auto"/>
        <w:ind w:left="2880" w:firstLine="720"/>
        <w:rPr>
          <w:sz w:val="24"/>
          <w:szCs w:val="24"/>
        </w:rPr>
      </w:pPr>
      <w:r w:rsidRPr="00275534">
        <w:rPr>
          <w:sz w:val="24"/>
          <w:szCs w:val="24"/>
        </w:rPr>
        <w:t>Science (DUT)</w:t>
      </w:r>
    </w:p>
    <w:p w:rsidR="00D13020" w:rsidRDefault="00D13020" w:rsidP="001F3179">
      <w:pPr>
        <w:spacing w:after="0" w:line="240" w:lineRule="auto"/>
        <w:ind w:left="2880" w:firstLine="720"/>
        <w:rPr>
          <w:sz w:val="24"/>
          <w:szCs w:val="24"/>
        </w:rPr>
      </w:pPr>
    </w:p>
    <w:p w:rsidR="00D13020" w:rsidRPr="00275534" w:rsidRDefault="00D13020" w:rsidP="001F3179">
      <w:pPr>
        <w:spacing w:after="0" w:line="240" w:lineRule="auto"/>
        <w:ind w:left="2880" w:firstLine="720"/>
        <w:rPr>
          <w:sz w:val="24"/>
          <w:szCs w:val="24"/>
        </w:rPr>
      </w:pPr>
      <w:r>
        <w:rPr>
          <w:sz w:val="24"/>
          <w:szCs w:val="24"/>
        </w:rPr>
        <w:t>Mr L Jiyane, B. Library and Information Science (UNIZULU)</w:t>
      </w:r>
    </w:p>
    <w:p w:rsidR="003D63AA" w:rsidRDefault="00640677" w:rsidP="00871523">
      <w:pPr>
        <w:spacing w:after="0" w:line="240" w:lineRule="auto"/>
        <w:rPr>
          <w:sz w:val="24"/>
          <w:szCs w:val="24"/>
        </w:rPr>
      </w:pPr>
      <w:r w:rsidRPr="00275534">
        <w:rPr>
          <w:sz w:val="24"/>
          <w:szCs w:val="24"/>
        </w:rPr>
        <w:tab/>
      </w:r>
      <w:r w:rsidRPr="00275534">
        <w:rPr>
          <w:sz w:val="24"/>
          <w:szCs w:val="24"/>
        </w:rPr>
        <w:tab/>
      </w:r>
      <w:r w:rsidRPr="00275534">
        <w:rPr>
          <w:sz w:val="24"/>
          <w:szCs w:val="24"/>
        </w:rPr>
        <w:tab/>
      </w:r>
      <w:r w:rsidRPr="00275534">
        <w:rPr>
          <w:sz w:val="24"/>
          <w:szCs w:val="24"/>
        </w:rPr>
        <w:tab/>
      </w:r>
    </w:p>
    <w:p w:rsidR="00B95264" w:rsidRDefault="003D63AA" w:rsidP="00B95264">
      <w:pPr>
        <w:spacing w:after="0" w:line="240" w:lineRule="auto"/>
        <w:ind w:left="2880" w:hanging="2880"/>
        <w:rPr>
          <w:color w:val="000000" w:themeColor="text1"/>
          <w:sz w:val="24"/>
          <w:szCs w:val="24"/>
        </w:rPr>
      </w:pPr>
      <w:r w:rsidRPr="003D63AA">
        <w:rPr>
          <w:b/>
          <w:sz w:val="24"/>
          <w:szCs w:val="24"/>
        </w:rPr>
        <w:t xml:space="preserve">Student </w:t>
      </w:r>
      <w:r>
        <w:rPr>
          <w:b/>
          <w:sz w:val="24"/>
          <w:szCs w:val="24"/>
        </w:rPr>
        <w:t>Lab C</w:t>
      </w:r>
      <w:r w:rsidRPr="003D63AA">
        <w:rPr>
          <w:b/>
          <w:sz w:val="24"/>
          <w:szCs w:val="24"/>
        </w:rPr>
        <w:t>o</w:t>
      </w:r>
      <w:r>
        <w:rPr>
          <w:b/>
          <w:sz w:val="24"/>
          <w:szCs w:val="24"/>
        </w:rPr>
        <w:t>-</w:t>
      </w:r>
      <w:r w:rsidRPr="003D63AA">
        <w:rPr>
          <w:b/>
          <w:sz w:val="24"/>
          <w:szCs w:val="24"/>
        </w:rPr>
        <w:t>ordinator</w:t>
      </w:r>
      <w:r w:rsidRPr="003D63AA">
        <w:rPr>
          <w:b/>
          <w:sz w:val="24"/>
          <w:szCs w:val="24"/>
        </w:rPr>
        <w:tab/>
        <w:t>:</w:t>
      </w:r>
      <w:r w:rsidRPr="003D63AA">
        <w:rPr>
          <w:b/>
          <w:sz w:val="24"/>
          <w:szCs w:val="24"/>
        </w:rPr>
        <w:tab/>
      </w:r>
      <w:r w:rsidRPr="00B95264">
        <w:rPr>
          <w:sz w:val="24"/>
          <w:szCs w:val="24"/>
        </w:rPr>
        <w:t>Miss N N Ngcobo</w:t>
      </w:r>
      <w:r w:rsidRPr="00B95264">
        <w:rPr>
          <w:color w:val="000000" w:themeColor="text1"/>
          <w:sz w:val="24"/>
          <w:szCs w:val="24"/>
        </w:rPr>
        <w:t>,</w:t>
      </w:r>
      <w:r w:rsidRPr="00B95264">
        <w:rPr>
          <w:sz w:val="24"/>
          <w:szCs w:val="24"/>
        </w:rPr>
        <w:t xml:space="preserve"> BCom (MIS) (UNIZULU)</w:t>
      </w:r>
      <w:r w:rsidR="00B95264" w:rsidRPr="00B95264">
        <w:rPr>
          <w:sz w:val="24"/>
          <w:szCs w:val="24"/>
        </w:rPr>
        <w:t xml:space="preserve">, </w:t>
      </w:r>
      <w:r w:rsidR="00B95264" w:rsidRPr="00B95264">
        <w:rPr>
          <w:color w:val="000000" w:themeColor="text1"/>
          <w:sz w:val="24"/>
          <w:szCs w:val="24"/>
        </w:rPr>
        <w:t xml:space="preserve">PGCE </w:t>
      </w:r>
    </w:p>
    <w:p w:rsidR="00B95264" w:rsidRPr="00B95264" w:rsidRDefault="00B95264" w:rsidP="00B95264">
      <w:pPr>
        <w:spacing w:after="0" w:line="240" w:lineRule="auto"/>
        <w:ind w:left="3600"/>
        <w:rPr>
          <w:color w:val="000000" w:themeColor="text1"/>
          <w:sz w:val="24"/>
          <w:szCs w:val="24"/>
        </w:rPr>
      </w:pPr>
      <w:r w:rsidRPr="00B95264">
        <w:rPr>
          <w:color w:val="000000" w:themeColor="text1"/>
          <w:sz w:val="24"/>
          <w:szCs w:val="24"/>
        </w:rPr>
        <w:t>(UNIZULU), CompTIA A+ (CompTIA),</w:t>
      </w:r>
      <w:r>
        <w:rPr>
          <w:color w:val="000000" w:themeColor="text1"/>
          <w:sz w:val="24"/>
          <w:szCs w:val="24"/>
        </w:rPr>
        <w:t xml:space="preserve"> ITIL (APMG </w:t>
      </w:r>
      <w:r w:rsidRPr="00B95264">
        <w:rPr>
          <w:color w:val="000000" w:themeColor="text1"/>
          <w:sz w:val="24"/>
          <w:szCs w:val="24"/>
        </w:rPr>
        <w:t>international), COBIT 5 (APMG International), Service Desk Analyst (APMG International)</w:t>
      </w:r>
    </w:p>
    <w:p w:rsidR="00B95264" w:rsidRPr="00B95264" w:rsidRDefault="00B95264" w:rsidP="00B95264">
      <w:pPr>
        <w:rPr>
          <w:color w:val="000000" w:themeColor="text1"/>
          <w:sz w:val="24"/>
          <w:szCs w:val="24"/>
        </w:rPr>
      </w:pPr>
    </w:p>
    <w:p w:rsidR="003D63AA" w:rsidRPr="003D63AA" w:rsidRDefault="003D63AA" w:rsidP="00871523">
      <w:pPr>
        <w:spacing w:after="0" w:line="240" w:lineRule="auto"/>
        <w:rPr>
          <w:b/>
          <w:sz w:val="24"/>
          <w:szCs w:val="24"/>
        </w:rPr>
      </w:pPr>
    </w:p>
    <w:p w:rsidR="004E7E4D" w:rsidRDefault="00640677" w:rsidP="004E7E4D">
      <w:pPr>
        <w:spacing w:after="0" w:line="240" w:lineRule="auto"/>
        <w:rPr>
          <w:sz w:val="24"/>
          <w:szCs w:val="24"/>
        </w:rPr>
      </w:pPr>
      <w:r w:rsidRPr="00275534">
        <w:rPr>
          <w:sz w:val="24"/>
          <w:szCs w:val="24"/>
        </w:rPr>
        <w:lastRenderedPageBreak/>
        <w:tab/>
      </w:r>
      <w:r w:rsidR="005379FA" w:rsidRPr="00275534">
        <w:rPr>
          <w:sz w:val="24"/>
          <w:szCs w:val="24"/>
        </w:rPr>
        <w:t> </w:t>
      </w:r>
    </w:p>
    <w:p w:rsidR="004E7E4D" w:rsidRDefault="004E7E4D" w:rsidP="004E7E4D">
      <w:pPr>
        <w:spacing w:after="0" w:line="240" w:lineRule="auto"/>
        <w:rPr>
          <w:sz w:val="24"/>
          <w:szCs w:val="24"/>
        </w:rPr>
      </w:pPr>
    </w:p>
    <w:p w:rsidR="004E7E4D" w:rsidRDefault="003D63AA" w:rsidP="004E7E4D">
      <w:pPr>
        <w:spacing w:after="0" w:line="240" w:lineRule="auto"/>
        <w:ind w:left="2835" w:hanging="2835"/>
        <w:rPr>
          <w:rFonts w:cstheme="minorHAnsi"/>
          <w:sz w:val="24"/>
          <w:szCs w:val="24"/>
        </w:rPr>
      </w:pPr>
      <w:r w:rsidRPr="006B449D">
        <w:rPr>
          <w:rFonts w:cstheme="minorHAnsi"/>
          <w:b/>
          <w:sz w:val="24"/>
          <w:szCs w:val="24"/>
        </w:rPr>
        <w:t>ICT Technician</w:t>
      </w:r>
      <w:r w:rsidR="004E7E4D">
        <w:rPr>
          <w:rFonts w:cstheme="minorHAnsi"/>
          <w:b/>
          <w:sz w:val="24"/>
          <w:szCs w:val="24"/>
        </w:rPr>
        <w:tab/>
      </w:r>
      <w:r w:rsidRPr="006B449D">
        <w:rPr>
          <w:rFonts w:cstheme="minorHAnsi"/>
          <w:b/>
          <w:sz w:val="24"/>
          <w:szCs w:val="24"/>
        </w:rPr>
        <w:t>:</w:t>
      </w:r>
      <w:r w:rsidRPr="006B449D">
        <w:rPr>
          <w:rFonts w:cstheme="minorHAnsi"/>
          <w:b/>
          <w:sz w:val="24"/>
          <w:szCs w:val="24"/>
        </w:rPr>
        <w:tab/>
      </w:r>
      <w:r w:rsidR="003E66B8" w:rsidRPr="006B449D">
        <w:rPr>
          <w:rFonts w:cstheme="minorHAnsi"/>
          <w:sz w:val="24"/>
          <w:szCs w:val="24"/>
        </w:rPr>
        <w:t>Mr S Mazibuko, Dip</w:t>
      </w:r>
      <w:r w:rsidR="006B449D">
        <w:rPr>
          <w:rFonts w:cstheme="minorHAnsi"/>
          <w:sz w:val="24"/>
          <w:szCs w:val="24"/>
        </w:rPr>
        <w:t xml:space="preserve"> </w:t>
      </w:r>
      <w:r w:rsidR="003E66B8" w:rsidRPr="006B449D">
        <w:rPr>
          <w:rFonts w:cstheme="minorHAnsi"/>
          <w:sz w:val="24"/>
          <w:szCs w:val="24"/>
        </w:rPr>
        <w:t>(Com), HDip</w:t>
      </w:r>
      <w:r w:rsidR="006B449D">
        <w:rPr>
          <w:rFonts w:cstheme="minorHAnsi"/>
          <w:sz w:val="24"/>
          <w:szCs w:val="24"/>
        </w:rPr>
        <w:t xml:space="preserve"> </w:t>
      </w:r>
      <w:r w:rsidR="003E66B8" w:rsidRPr="006B449D">
        <w:rPr>
          <w:rFonts w:cstheme="minorHAnsi"/>
          <w:sz w:val="24"/>
          <w:szCs w:val="24"/>
        </w:rPr>
        <w:t>(C</w:t>
      </w:r>
      <w:r w:rsidR="004E7E4D">
        <w:rPr>
          <w:rFonts w:cstheme="minorHAnsi"/>
          <w:sz w:val="24"/>
          <w:szCs w:val="24"/>
        </w:rPr>
        <w:t>ommunity</w:t>
      </w:r>
    </w:p>
    <w:p w:rsidR="006B449D" w:rsidRPr="004E7E4D" w:rsidRDefault="004E7E4D" w:rsidP="004E7E4D">
      <w:pPr>
        <w:spacing w:after="0" w:line="240" w:lineRule="auto"/>
        <w:ind w:left="3600" w:hanging="3600"/>
        <w:rPr>
          <w:sz w:val="24"/>
          <w:szCs w:val="24"/>
        </w:rPr>
      </w:pPr>
      <w:r>
        <w:rPr>
          <w:rFonts w:cstheme="minorHAnsi"/>
          <w:b/>
          <w:sz w:val="24"/>
          <w:szCs w:val="24"/>
        </w:rPr>
        <w:tab/>
      </w:r>
      <w:r w:rsidR="003E66B8" w:rsidRPr="006B449D">
        <w:rPr>
          <w:rFonts w:cstheme="minorHAnsi"/>
          <w:sz w:val="24"/>
          <w:szCs w:val="24"/>
        </w:rPr>
        <w:t>Organisation), BA (Correctional Studies)(U</w:t>
      </w:r>
      <w:r w:rsidR="006B449D">
        <w:rPr>
          <w:rFonts w:cstheme="minorHAnsi"/>
          <w:sz w:val="24"/>
          <w:szCs w:val="24"/>
        </w:rPr>
        <w:t>NIZULU</w:t>
      </w:r>
      <w:r w:rsidR="003E66B8" w:rsidRPr="006B449D">
        <w:rPr>
          <w:rFonts w:cstheme="minorHAnsi"/>
          <w:sz w:val="24"/>
          <w:szCs w:val="24"/>
        </w:rPr>
        <w:t xml:space="preserve">) </w:t>
      </w:r>
      <w:r w:rsidR="006B449D" w:rsidRPr="006B449D">
        <w:rPr>
          <w:rFonts w:cstheme="minorHAnsi"/>
          <w:sz w:val="24"/>
          <w:szCs w:val="24"/>
        </w:rPr>
        <w:t>Cert</w:t>
      </w:r>
      <w:r>
        <w:rPr>
          <w:rFonts w:cstheme="minorHAnsi"/>
          <w:sz w:val="24"/>
          <w:szCs w:val="24"/>
        </w:rPr>
        <w:t>.</w:t>
      </w:r>
      <w:r w:rsidR="00E67F0E">
        <w:rPr>
          <w:rFonts w:cstheme="minorHAnsi"/>
          <w:sz w:val="24"/>
          <w:szCs w:val="24"/>
        </w:rPr>
        <w:t xml:space="preserve"> </w:t>
      </w:r>
      <w:r w:rsidR="006B449D" w:rsidRPr="006B449D">
        <w:rPr>
          <w:rFonts w:cstheme="minorHAnsi"/>
          <w:sz w:val="24"/>
          <w:szCs w:val="24"/>
        </w:rPr>
        <w:t>(Qual</w:t>
      </w:r>
      <w:r w:rsidR="00E67F0E">
        <w:rPr>
          <w:rFonts w:cstheme="minorHAnsi"/>
          <w:sz w:val="24"/>
          <w:szCs w:val="24"/>
        </w:rPr>
        <w:t xml:space="preserve">ity Service at Customer)(DEAL), (COBIT®5) (APMG), </w:t>
      </w:r>
      <w:r w:rsidR="006B449D" w:rsidRPr="006B449D">
        <w:rPr>
          <w:rFonts w:cstheme="minorHAnsi"/>
          <w:sz w:val="24"/>
          <w:szCs w:val="24"/>
        </w:rPr>
        <w:t>(ITIL Foundation)(APMG) Cert</w:t>
      </w:r>
      <w:r w:rsidR="006B449D">
        <w:rPr>
          <w:rFonts w:cstheme="minorHAnsi"/>
          <w:sz w:val="24"/>
          <w:szCs w:val="24"/>
        </w:rPr>
        <w:t>s</w:t>
      </w:r>
      <w:r w:rsidR="006B449D" w:rsidRPr="006B449D">
        <w:rPr>
          <w:rFonts w:cstheme="minorHAnsi"/>
          <w:sz w:val="24"/>
          <w:szCs w:val="24"/>
        </w:rPr>
        <w:t xml:space="preserve"> (Project Management</w:t>
      </w:r>
      <w:r w:rsidR="00183A50">
        <w:rPr>
          <w:rFonts w:cstheme="minorHAnsi"/>
          <w:sz w:val="24"/>
          <w:szCs w:val="24"/>
        </w:rPr>
        <w:t>)</w:t>
      </w:r>
      <w:r w:rsidR="006B449D">
        <w:rPr>
          <w:rFonts w:cstheme="minorHAnsi"/>
          <w:sz w:val="24"/>
          <w:szCs w:val="24"/>
        </w:rPr>
        <w:t xml:space="preserve"> </w:t>
      </w:r>
      <w:r w:rsidR="006B449D" w:rsidRPr="006B449D">
        <w:rPr>
          <w:rFonts w:cstheme="minorHAnsi"/>
          <w:sz w:val="24"/>
          <w:szCs w:val="24"/>
        </w:rPr>
        <w:t>(Information System</w:t>
      </w:r>
      <w:r w:rsidR="00BC3F7A">
        <w:rPr>
          <w:rFonts w:cstheme="minorHAnsi"/>
          <w:sz w:val="24"/>
          <w:szCs w:val="24"/>
        </w:rPr>
        <w:t>s</w:t>
      </w:r>
      <w:r w:rsidR="006B449D" w:rsidRPr="006B449D">
        <w:rPr>
          <w:rFonts w:cstheme="minorHAnsi"/>
          <w:sz w:val="24"/>
          <w:szCs w:val="24"/>
        </w:rPr>
        <w:t xml:space="preserve"> Management)</w:t>
      </w:r>
      <w:r w:rsidR="006B449D">
        <w:rPr>
          <w:rFonts w:cstheme="minorHAnsi"/>
          <w:sz w:val="24"/>
          <w:szCs w:val="24"/>
        </w:rPr>
        <w:t>, (Fundamental</w:t>
      </w:r>
      <w:r w:rsidR="00BC3F7A">
        <w:rPr>
          <w:rFonts w:cstheme="minorHAnsi"/>
          <w:sz w:val="24"/>
          <w:szCs w:val="24"/>
        </w:rPr>
        <w:t>s</w:t>
      </w:r>
      <w:r w:rsidR="006B449D">
        <w:rPr>
          <w:rFonts w:cstheme="minorHAnsi"/>
          <w:sz w:val="24"/>
          <w:szCs w:val="24"/>
        </w:rPr>
        <w:t xml:space="preserve"> of Cybersecurity)</w:t>
      </w:r>
      <w:r w:rsidR="006B449D" w:rsidRPr="006B449D">
        <w:rPr>
          <w:rFonts w:cstheme="minorHAnsi"/>
          <w:sz w:val="24"/>
          <w:szCs w:val="24"/>
        </w:rPr>
        <w:t>(UCT)</w:t>
      </w:r>
    </w:p>
    <w:p w:rsidR="00871523" w:rsidRPr="00275534" w:rsidRDefault="00871523" w:rsidP="00871523">
      <w:pPr>
        <w:spacing w:after="0" w:line="240" w:lineRule="auto"/>
        <w:rPr>
          <w:sz w:val="24"/>
          <w:szCs w:val="24"/>
        </w:rPr>
      </w:pPr>
    </w:p>
    <w:p w:rsidR="00091E46" w:rsidRDefault="00182247" w:rsidP="00871523">
      <w:pPr>
        <w:spacing w:after="0" w:line="240" w:lineRule="auto"/>
        <w:ind w:left="3600" w:hanging="3600"/>
        <w:rPr>
          <w:sz w:val="24"/>
          <w:szCs w:val="24"/>
        </w:rPr>
      </w:pPr>
      <w:r w:rsidRPr="00275534">
        <w:rPr>
          <w:b/>
          <w:sz w:val="24"/>
          <w:szCs w:val="24"/>
        </w:rPr>
        <w:t>Cl</w:t>
      </w:r>
      <w:r w:rsidR="00747E43" w:rsidRPr="00275534">
        <w:rPr>
          <w:b/>
          <w:sz w:val="24"/>
          <w:szCs w:val="24"/>
        </w:rPr>
        <w:t>inic</w:t>
      </w:r>
      <w:r w:rsidR="00871523" w:rsidRPr="00275534">
        <w:rPr>
          <w:sz w:val="24"/>
          <w:szCs w:val="24"/>
        </w:rPr>
        <w:t xml:space="preserve">                                      </w:t>
      </w:r>
      <w:r w:rsidR="00091E46">
        <w:rPr>
          <w:sz w:val="24"/>
          <w:szCs w:val="24"/>
        </w:rPr>
        <w:t xml:space="preserve">   </w:t>
      </w:r>
      <w:r w:rsidR="00B95264">
        <w:rPr>
          <w:sz w:val="24"/>
          <w:szCs w:val="24"/>
        </w:rPr>
        <w:t>:</w:t>
      </w:r>
      <w:r w:rsidR="00871523" w:rsidRPr="00275534">
        <w:rPr>
          <w:sz w:val="24"/>
          <w:szCs w:val="24"/>
        </w:rPr>
        <w:tab/>
      </w:r>
      <w:r w:rsidRPr="00275534">
        <w:rPr>
          <w:sz w:val="24"/>
          <w:szCs w:val="24"/>
        </w:rPr>
        <w:t>Mrs Z Ngwenya</w:t>
      </w:r>
      <w:r w:rsidR="005D628E" w:rsidRPr="00275534">
        <w:rPr>
          <w:sz w:val="24"/>
          <w:szCs w:val="24"/>
        </w:rPr>
        <w:t xml:space="preserve">, BCur (UNIZULU), Nursing Management </w:t>
      </w:r>
    </w:p>
    <w:p w:rsidR="0093006E" w:rsidRPr="00275534" w:rsidRDefault="005D628E" w:rsidP="009011B2">
      <w:pPr>
        <w:spacing w:after="0" w:line="240" w:lineRule="auto"/>
        <w:ind w:left="3600"/>
        <w:rPr>
          <w:sz w:val="24"/>
          <w:szCs w:val="24"/>
        </w:rPr>
      </w:pPr>
      <w:r w:rsidRPr="00275534">
        <w:rPr>
          <w:sz w:val="24"/>
          <w:szCs w:val="24"/>
        </w:rPr>
        <w:t>(UKZN), Primary Health</w:t>
      </w:r>
      <w:r w:rsidR="00B95264">
        <w:rPr>
          <w:sz w:val="24"/>
          <w:szCs w:val="24"/>
        </w:rPr>
        <w:t xml:space="preserve"> Care (UKZN) Dispensing Licence. MA(UKAZ)</w:t>
      </w:r>
    </w:p>
    <w:p w:rsidR="00774464" w:rsidRPr="00275534" w:rsidRDefault="001F3179" w:rsidP="00871523">
      <w:pPr>
        <w:spacing w:after="0" w:line="240" w:lineRule="auto"/>
        <w:rPr>
          <w:sz w:val="24"/>
          <w:szCs w:val="24"/>
        </w:rPr>
      </w:pPr>
      <w:r w:rsidRPr="00275534">
        <w:rPr>
          <w:sz w:val="24"/>
          <w:szCs w:val="24"/>
        </w:rPr>
        <w:tab/>
      </w:r>
      <w:r w:rsidRPr="00275534">
        <w:rPr>
          <w:sz w:val="24"/>
          <w:szCs w:val="24"/>
        </w:rPr>
        <w:tab/>
      </w:r>
      <w:r w:rsidRPr="00275534">
        <w:rPr>
          <w:sz w:val="24"/>
          <w:szCs w:val="24"/>
        </w:rPr>
        <w:tab/>
      </w:r>
      <w:r w:rsidRPr="00275534">
        <w:rPr>
          <w:sz w:val="24"/>
          <w:szCs w:val="24"/>
        </w:rPr>
        <w:tab/>
      </w:r>
      <w:r w:rsidRPr="00275534">
        <w:rPr>
          <w:sz w:val="24"/>
          <w:szCs w:val="24"/>
        </w:rPr>
        <w:tab/>
      </w:r>
    </w:p>
    <w:p w:rsidR="00182247" w:rsidRPr="00275534" w:rsidRDefault="00774464" w:rsidP="00774464">
      <w:pPr>
        <w:spacing w:after="0" w:line="240" w:lineRule="auto"/>
        <w:ind w:left="3600"/>
        <w:rPr>
          <w:sz w:val="24"/>
          <w:szCs w:val="24"/>
        </w:rPr>
      </w:pPr>
      <w:r w:rsidRPr="00275534">
        <w:rPr>
          <w:sz w:val="24"/>
          <w:szCs w:val="24"/>
        </w:rPr>
        <w:t>Mr T G Gumede</w:t>
      </w:r>
      <w:r w:rsidR="001F3179" w:rsidRPr="00275534">
        <w:rPr>
          <w:sz w:val="24"/>
          <w:szCs w:val="24"/>
        </w:rPr>
        <w:t xml:space="preserve"> Dip (Gen. Nursing)(Ngwelezane Hospital), Dip (Community Nursing), Dip (Midwifery)(UNIZULU) Dip (Nursing Management, Primary Health Care &amp; Family Care</w:t>
      </w:r>
      <w:r w:rsidR="00D87306" w:rsidRPr="00275534">
        <w:rPr>
          <w:sz w:val="24"/>
          <w:szCs w:val="24"/>
        </w:rPr>
        <w:t>), Cer</w:t>
      </w:r>
      <w:r w:rsidR="0024324C" w:rsidRPr="00275534">
        <w:rPr>
          <w:sz w:val="24"/>
          <w:szCs w:val="24"/>
        </w:rPr>
        <w:t xml:space="preserve">t </w:t>
      </w:r>
      <w:r w:rsidR="00D87306" w:rsidRPr="00275534">
        <w:rPr>
          <w:sz w:val="24"/>
          <w:szCs w:val="24"/>
        </w:rPr>
        <w:t>(HI</w:t>
      </w:r>
      <w:r w:rsidR="001F3179" w:rsidRPr="00275534">
        <w:rPr>
          <w:sz w:val="24"/>
          <w:szCs w:val="24"/>
        </w:rPr>
        <w:t>V/AIDS Management)(UKZN)</w:t>
      </w:r>
    </w:p>
    <w:p w:rsidR="00A34F68" w:rsidRPr="00275534" w:rsidRDefault="00A34F68" w:rsidP="001F3179">
      <w:pPr>
        <w:spacing w:after="0" w:line="240" w:lineRule="auto"/>
        <w:ind w:left="3600"/>
        <w:rPr>
          <w:sz w:val="24"/>
          <w:szCs w:val="24"/>
        </w:rPr>
      </w:pPr>
    </w:p>
    <w:p w:rsidR="00871523" w:rsidRPr="00275534" w:rsidRDefault="00091E46" w:rsidP="00871523">
      <w:pPr>
        <w:spacing w:after="0" w:line="240" w:lineRule="auto"/>
        <w:rPr>
          <w:sz w:val="24"/>
          <w:szCs w:val="24"/>
        </w:rPr>
      </w:pPr>
      <w:r>
        <w:rPr>
          <w:b/>
          <w:sz w:val="24"/>
          <w:szCs w:val="24"/>
        </w:rPr>
        <w:t>Student Housing</w:t>
      </w:r>
      <w:r>
        <w:rPr>
          <w:b/>
          <w:sz w:val="24"/>
          <w:szCs w:val="24"/>
        </w:rPr>
        <w:tab/>
      </w:r>
      <w:r>
        <w:rPr>
          <w:b/>
          <w:sz w:val="24"/>
          <w:szCs w:val="24"/>
        </w:rPr>
        <w:tab/>
      </w:r>
      <w:r w:rsidR="00871523" w:rsidRPr="00275534">
        <w:rPr>
          <w:b/>
          <w:sz w:val="24"/>
          <w:szCs w:val="24"/>
        </w:rPr>
        <w:t>:</w:t>
      </w:r>
      <w:r w:rsidR="00871523" w:rsidRPr="00275534">
        <w:rPr>
          <w:b/>
          <w:sz w:val="24"/>
          <w:szCs w:val="24"/>
        </w:rPr>
        <w:tab/>
      </w:r>
      <w:r w:rsidR="00871523" w:rsidRPr="00275534">
        <w:rPr>
          <w:sz w:val="24"/>
          <w:szCs w:val="24"/>
        </w:rPr>
        <w:t>Mr M Mthalane, BTech Marketing (DUT)</w:t>
      </w:r>
    </w:p>
    <w:p w:rsidR="005627DC" w:rsidRPr="00275534" w:rsidRDefault="005627DC" w:rsidP="00871523">
      <w:pPr>
        <w:spacing w:after="0" w:line="240" w:lineRule="auto"/>
        <w:rPr>
          <w:sz w:val="24"/>
          <w:szCs w:val="24"/>
        </w:rPr>
      </w:pPr>
    </w:p>
    <w:p w:rsidR="005627DC" w:rsidRPr="00275534" w:rsidRDefault="005627DC" w:rsidP="00871523">
      <w:pPr>
        <w:spacing w:after="0" w:line="240" w:lineRule="auto"/>
        <w:rPr>
          <w:sz w:val="24"/>
          <w:szCs w:val="24"/>
        </w:rPr>
      </w:pPr>
    </w:p>
    <w:p w:rsidR="005627DC" w:rsidRPr="00275534" w:rsidRDefault="005627DC">
      <w:pPr>
        <w:rPr>
          <w:sz w:val="24"/>
          <w:szCs w:val="24"/>
        </w:rPr>
      </w:pPr>
      <w:r w:rsidRPr="00275534">
        <w:rPr>
          <w:sz w:val="24"/>
          <w:szCs w:val="24"/>
        </w:rPr>
        <w:br w:type="page"/>
      </w:r>
    </w:p>
    <w:p w:rsidR="000753FC" w:rsidRPr="00275534" w:rsidRDefault="00C60818" w:rsidP="004D1DC9">
      <w:pPr>
        <w:rPr>
          <w:b/>
          <w:sz w:val="24"/>
          <w:szCs w:val="24"/>
        </w:rPr>
      </w:pPr>
      <w:r w:rsidRPr="00275534">
        <w:rPr>
          <w:b/>
          <w:sz w:val="24"/>
          <w:szCs w:val="24"/>
          <w:u w:val="single"/>
        </w:rPr>
        <w:lastRenderedPageBreak/>
        <w:t>RULES AND REGULATIONS</w:t>
      </w:r>
    </w:p>
    <w:p w:rsidR="00C60818" w:rsidRPr="00275534" w:rsidRDefault="00C60818" w:rsidP="00480DEC">
      <w:pPr>
        <w:spacing w:after="0" w:line="240" w:lineRule="auto"/>
        <w:rPr>
          <w:b/>
          <w:sz w:val="24"/>
          <w:szCs w:val="24"/>
          <w:u w:val="single"/>
        </w:rPr>
      </w:pPr>
    </w:p>
    <w:p w:rsidR="000753FC" w:rsidRPr="00275534" w:rsidRDefault="000753FC" w:rsidP="00480DEC">
      <w:pPr>
        <w:spacing w:after="0" w:line="240" w:lineRule="auto"/>
        <w:jc w:val="both"/>
        <w:rPr>
          <w:sz w:val="24"/>
          <w:szCs w:val="24"/>
        </w:rPr>
      </w:pPr>
      <w:r w:rsidRPr="00275534">
        <w:rPr>
          <w:sz w:val="24"/>
          <w:szCs w:val="24"/>
        </w:rPr>
        <w:t xml:space="preserve">The </w:t>
      </w:r>
      <w:r w:rsidR="004D023B" w:rsidRPr="00275534">
        <w:rPr>
          <w:sz w:val="24"/>
          <w:szCs w:val="24"/>
        </w:rPr>
        <w:t>r</w:t>
      </w:r>
      <w:r w:rsidRPr="00275534">
        <w:rPr>
          <w:sz w:val="24"/>
          <w:szCs w:val="24"/>
        </w:rPr>
        <w:t xml:space="preserve">ules and </w:t>
      </w:r>
      <w:r w:rsidR="004D023B" w:rsidRPr="00275534">
        <w:rPr>
          <w:sz w:val="24"/>
          <w:szCs w:val="24"/>
        </w:rPr>
        <w:t>r</w:t>
      </w:r>
      <w:r w:rsidRPr="00275534">
        <w:rPr>
          <w:sz w:val="24"/>
          <w:szCs w:val="24"/>
        </w:rPr>
        <w:t>egulations of the Faculty of Arts, Faculty of Commerce, Administration &amp; Law and the Faculty of Science &amp; Agriculture are contained in the respective facult</w:t>
      </w:r>
      <w:r w:rsidR="00764B52" w:rsidRPr="00275534">
        <w:rPr>
          <w:sz w:val="24"/>
          <w:szCs w:val="24"/>
        </w:rPr>
        <w:t>ies’</w:t>
      </w:r>
      <w:r w:rsidRPr="00275534">
        <w:rPr>
          <w:sz w:val="24"/>
          <w:szCs w:val="24"/>
        </w:rPr>
        <w:t xml:space="preserve"> prospectus and apply </w:t>
      </w:r>
      <w:r w:rsidRPr="00275534">
        <w:rPr>
          <w:i/>
          <w:sz w:val="24"/>
          <w:szCs w:val="24"/>
        </w:rPr>
        <w:t xml:space="preserve">mutatis mutandis </w:t>
      </w:r>
      <w:r w:rsidRPr="00275534">
        <w:rPr>
          <w:sz w:val="24"/>
          <w:szCs w:val="24"/>
        </w:rPr>
        <w:t>to programmes offered at the Richards Bay Campus.</w:t>
      </w:r>
    </w:p>
    <w:p w:rsidR="000753FC" w:rsidRPr="00275534" w:rsidRDefault="000753FC" w:rsidP="00480DEC">
      <w:pPr>
        <w:spacing w:after="0" w:line="240" w:lineRule="auto"/>
        <w:rPr>
          <w:sz w:val="24"/>
          <w:szCs w:val="24"/>
        </w:rPr>
      </w:pPr>
    </w:p>
    <w:p w:rsidR="00552AE5" w:rsidRPr="00275534" w:rsidRDefault="00552AE5" w:rsidP="00480DEC">
      <w:pPr>
        <w:spacing w:after="0" w:line="240" w:lineRule="auto"/>
        <w:jc w:val="both"/>
        <w:rPr>
          <w:sz w:val="24"/>
          <w:szCs w:val="24"/>
        </w:rPr>
      </w:pPr>
    </w:p>
    <w:p w:rsidR="00552AE5" w:rsidRPr="00275534" w:rsidRDefault="00552AE5" w:rsidP="00480DEC">
      <w:pPr>
        <w:spacing w:after="0" w:line="240" w:lineRule="auto"/>
        <w:jc w:val="both"/>
        <w:rPr>
          <w:b/>
          <w:sz w:val="24"/>
          <w:szCs w:val="24"/>
          <w:u w:val="single"/>
        </w:rPr>
      </w:pPr>
      <w:r w:rsidRPr="00275534">
        <w:rPr>
          <w:b/>
          <w:sz w:val="24"/>
          <w:szCs w:val="24"/>
          <w:u w:val="single"/>
        </w:rPr>
        <w:t>APPLICATION REQUIREMENTS</w:t>
      </w:r>
    </w:p>
    <w:p w:rsidR="00552AE5" w:rsidRPr="00275534" w:rsidRDefault="00552AE5" w:rsidP="00480DEC">
      <w:pPr>
        <w:spacing w:after="0" w:line="240" w:lineRule="auto"/>
        <w:jc w:val="both"/>
        <w:rPr>
          <w:b/>
          <w:sz w:val="24"/>
          <w:szCs w:val="24"/>
          <w:u w:val="single"/>
        </w:rPr>
      </w:pPr>
    </w:p>
    <w:p w:rsidR="00552AE5" w:rsidRPr="00275534" w:rsidRDefault="00552AE5" w:rsidP="00480DEC">
      <w:pPr>
        <w:spacing w:after="0" w:line="240" w:lineRule="auto"/>
        <w:jc w:val="both"/>
        <w:rPr>
          <w:sz w:val="24"/>
          <w:szCs w:val="24"/>
        </w:rPr>
      </w:pPr>
      <w:r w:rsidRPr="00275534">
        <w:rPr>
          <w:sz w:val="24"/>
          <w:szCs w:val="24"/>
        </w:rPr>
        <w:t>All applications must quote a Central Admissions Office (CAO) reference.</w:t>
      </w:r>
    </w:p>
    <w:p w:rsidR="00552AE5" w:rsidRPr="00275534" w:rsidRDefault="00552AE5" w:rsidP="00480DEC">
      <w:pPr>
        <w:spacing w:after="0" w:line="240" w:lineRule="auto"/>
        <w:jc w:val="both"/>
        <w:rPr>
          <w:sz w:val="24"/>
          <w:szCs w:val="24"/>
        </w:rPr>
      </w:pPr>
    </w:p>
    <w:p w:rsidR="00552AE5" w:rsidRPr="00275534" w:rsidRDefault="00552AE5" w:rsidP="00480DEC">
      <w:pPr>
        <w:spacing w:after="0" w:line="240" w:lineRule="auto"/>
        <w:jc w:val="both"/>
        <w:rPr>
          <w:sz w:val="24"/>
          <w:szCs w:val="24"/>
        </w:rPr>
      </w:pPr>
      <w:r w:rsidRPr="00275534">
        <w:rPr>
          <w:sz w:val="24"/>
          <w:szCs w:val="24"/>
        </w:rPr>
        <w:t xml:space="preserve">Registration is </w:t>
      </w:r>
      <w:r w:rsidRPr="00275534">
        <w:rPr>
          <w:b/>
          <w:sz w:val="24"/>
          <w:szCs w:val="24"/>
        </w:rPr>
        <w:t>provisional</w:t>
      </w:r>
      <w:r w:rsidRPr="00275534">
        <w:rPr>
          <w:sz w:val="24"/>
          <w:szCs w:val="24"/>
        </w:rPr>
        <w:t xml:space="preserve"> until all registration requirements are met to the satisfaction of the </w:t>
      </w:r>
      <w:r w:rsidR="00D43A00" w:rsidRPr="00275534">
        <w:rPr>
          <w:sz w:val="24"/>
          <w:szCs w:val="24"/>
        </w:rPr>
        <w:t>o</w:t>
      </w:r>
      <w:r w:rsidRPr="00275534">
        <w:rPr>
          <w:sz w:val="24"/>
          <w:szCs w:val="24"/>
        </w:rPr>
        <w:t>ffices of the Registrar and the Executive Dean.</w:t>
      </w:r>
    </w:p>
    <w:p w:rsidR="000753FC" w:rsidRPr="00275534" w:rsidRDefault="000753FC" w:rsidP="00480DEC">
      <w:pPr>
        <w:spacing w:after="0" w:line="240" w:lineRule="auto"/>
        <w:rPr>
          <w:sz w:val="24"/>
          <w:szCs w:val="24"/>
        </w:rPr>
      </w:pPr>
    </w:p>
    <w:p w:rsidR="00121ABF" w:rsidRPr="00275534" w:rsidRDefault="00121AB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3C1403" w:rsidRPr="00275534" w:rsidRDefault="003C1403" w:rsidP="00480DEC">
      <w:pPr>
        <w:spacing w:after="0" w:line="240" w:lineRule="auto"/>
        <w:ind w:firstLine="720"/>
        <w:rPr>
          <w:rFonts w:cs="Calibri"/>
          <w:sz w:val="24"/>
          <w:szCs w:val="24"/>
        </w:rPr>
      </w:pPr>
    </w:p>
    <w:p w:rsidR="003C1403" w:rsidRPr="00275534" w:rsidRDefault="003C1403" w:rsidP="00480DEC">
      <w:pPr>
        <w:spacing w:after="0" w:line="240" w:lineRule="auto"/>
        <w:ind w:firstLine="720"/>
        <w:rPr>
          <w:rFonts w:cs="Calibri"/>
          <w:sz w:val="24"/>
          <w:szCs w:val="24"/>
        </w:rPr>
      </w:pPr>
    </w:p>
    <w:p w:rsidR="003C1403" w:rsidRPr="00275534" w:rsidRDefault="003C1403" w:rsidP="00480DEC">
      <w:pPr>
        <w:spacing w:after="0" w:line="240" w:lineRule="auto"/>
        <w:ind w:firstLine="720"/>
        <w:rPr>
          <w:rFonts w:cs="Calibri"/>
          <w:sz w:val="24"/>
          <w:szCs w:val="24"/>
        </w:rPr>
      </w:pPr>
    </w:p>
    <w:p w:rsidR="003C1403" w:rsidRPr="00275534" w:rsidRDefault="003C1403" w:rsidP="00480DEC">
      <w:pPr>
        <w:spacing w:after="0" w:line="240" w:lineRule="auto"/>
        <w:ind w:firstLine="720"/>
        <w:rPr>
          <w:rFonts w:cs="Calibri"/>
          <w:sz w:val="24"/>
          <w:szCs w:val="24"/>
        </w:rPr>
      </w:pPr>
    </w:p>
    <w:p w:rsidR="003C1403" w:rsidRPr="00275534" w:rsidRDefault="003C1403"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E53CE7" w:rsidRPr="00275534" w:rsidRDefault="00E53CE7" w:rsidP="00480DEC">
      <w:pPr>
        <w:spacing w:after="0" w:line="240" w:lineRule="auto"/>
        <w:ind w:firstLine="720"/>
        <w:rPr>
          <w:rFonts w:cs="Calibri"/>
          <w:sz w:val="24"/>
          <w:szCs w:val="24"/>
        </w:rPr>
      </w:pPr>
    </w:p>
    <w:p w:rsidR="00E53CE7" w:rsidRPr="00275534" w:rsidRDefault="00E53CE7" w:rsidP="00480DEC">
      <w:pPr>
        <w:spacing w:after="0" w:line="240" w:lineRule="auto"/>
        <w:ind w:firstLine="720"/>
        <w:rPr>
          <w:rFonts w:cs="Calibri"/>
          <w:sz w:val="24"/>
          <w:szCs w:val="24"/>
        </w:rPr>
      </w:pPr>
    </w:p>
    <w:p w:rsidR="00EB4DFF" w:rsidRPr="00275534" w:rsidRDefault="00EB4DFF" w:rsidP="00480DEC">
      <w:pPr>
        <w:spacing w:after="0" w:line="240" w:lineRule="auto"/>
        <w:ind w:firstLine="720"/>
        <w:rPr>
          <w:rFonts w:cs="Calibri"/>
          <w:sz w:val="24"/>
          <w:szCs w:val="24"/>
        </w:rPr>
      </w:pPr>
    </w:p>
    <w:p w:rsidR="002734F2" w:rsidRPr="00275534" w:rsidRDefault="002734F2" w:rsidP="00480DEC">
      <w:pPr>
        <w:spacing w:after="0" w:line="240" w:lineRule="auto"/>
        <w:ind w:firstLine="720"/>
        <w:rPr>
          <w:rFonts w:cs="Calibri"/>
          <w:sz w:val="24"/>
          <w:szCs w:val="24"/>
        </w:rPr>
      </w:pPr>
    </w:p>
    <w:p w:rsidR="002734F2" w:rsidRPr="00275534" w:rsidRDefault="002734F2" w:rsidP="00480DEC">
      <w:pPr>
        <w:spacing w:after="0" w:line="240" w:lineRule="auto"/>
        <w:ind w:firstLine="720"/>
        <w:rPr>
          <w:rFonts w:cs="Calibri"/>
          <w:sz w:val="24"/>
          <w:szCs w:val="24"/>
        </w:rPr>
      </w:pPr>
    </w:p>
    <w:p w:rsidR="002734F2" w:rsidRPr="00275534" w:rsidRDefault="002734F2" w:rsidP="00480DEC">
      <w:pPr>
        <w:spacing w:after="0" w:line="240" w:lineRule="auto"/>
        <w:ind w:firstLine="720"/>
        <w:rPr>
          <w:rFonts w:cs="Calibri"/>
          <w:sz w:val="24"/>
          <w:szCs w:val="24"/>
        </w:rPr>
      </w:pPr>
    </w:p>
    <w:p w:rsidR="00013726" w:rsidRPr="00275534" w:rsidRDefault="00013726" w:rsidP="00480DEC">
      <w:pPr>
        <w:spacing w:after="0" w:line="240" w:lineRule="auto"/>
        <w:ind w:firstLine="720"/>
        <w:rPr>
          <w:rFonts w:cs="Calibri"/>
          <w:sz w:val="24"/>
          <w:szCs w:val="24"/>
        </w:rPr>
      </w:pPr>
    </w:p>
    <w:p w:rsidR="00013726" w:rsidRPr="00275534" w:rsidRDefault="00013726" w:rsidP="00480DEC">
      <w:pPr>
        <w:spacing w:after="0" w:line="240" w:lineRule="auto"/>
        <w:ind w:firstLine="720"/>
        <w:rPr>
          <w:rFonts w:cs="Calibri"/>
          <w:sz w:val="24"/>
          <w:szCs w:val="24"/>
        </w:rPr>
      </w:pPr>
    </w:p>
    <w:p w:rsidR="00013726" w:rsidRPr="00275534" w:rsidRDefault="00013726" w:rsidP="00480DEC">
      <w:pPr>
        <w:spacing w:after="0" w:line="240" w:lineRule="auto"/>
        <w:ind w:firstLine="720"/>
        <w:rPr>
          <w:rFonts w:cs="Calibri"/>
          <w:sz w:val="24"/>
          <w:szCs w:val="24"/>
        </w:rPr>
      </w:pPr>
    </w:p>
    <w:p w:rsidR="00013726" w:rsidRPr="00275534" w:rsidRDefault="00013726" w:rsidP="00480DEC">
      <w:pPr>
        <w:spacing w:after="0" w:line="240" w:lineRule="auto"/>
        <w:ind w:firstLine="720"/>
        <w:rPr>
          <w:rFonts w:cs="Calibri"/>
          <w:sz w:val="24"/>
          <w:szCs w:val="24"/>
        </w:rPr>
      </w:pPr>
    </w:p>
    <w:p w:rsidR="00013726" w:rsidRPr="00275534" w:rsidRDefault="00013726" w:rsidP="00480DEC">
      <w:pPr>
        <w:spacing w:after="0" w:line="240" w:lineRule="auto"/>
        <w:ind w:firstLine="720"/>
        <w:rPr>
          <w:rFonts w:cs="Calibri"/>
          <w:sz w:val="24"/>
          <w:szCs w:val="24"/>
        </w:rPr>
      </w:pPr>
    </w:p>
    <w:p w:rsidR="00871523" w:rsidRPr="00275534" w:rsidRDefault="00871523" w:rsidP="00480DEC">
      <w:pPr>
        <w:spacing w:after="0" w:line="240" w:lineRule="auto"/>
        <w:ind w:firstLine="720"/>
        <w:rPr>
          <w:rFonts w:cs="Calibri"/>
          <w:sz w:val="24"/>
          <w:szCs w:val="24"/>
        </w:rPr>
      </w:pPr>
    </w:p>
    <w:p w:rsidR="00871523" w:rsidRDefault="00871523" w:rsidP="00480DEC">
      <w:pPr>
        <w:spacing w:after="0" w:line="240" w:lineRule="auto"/>
        <w:ind w:firstLine="720"/>
        <w:rPr>
          <w:rFonts w:cs="Calibri"/>
          <w:sz w:val="24"/>
          <w:szCs w:val="24"/>
        </w:rPr>
      </w:pPr>
    </w:p>
    <w:p w:rsidR="0082769F" w:rsidRPr="00275534" w:rsidRDefault="0082769F" w:rsidP="00480DEC">
      <w:pPr>
        <w:spacing w:after="0" w:line="240" w:lineRule="auto"/>
        <w:ind w:firstLine="720"/>
        <w:rPr>
          <w:rFonts w:cs="Calibri"/>
          <w:sz w:val="24"/>
          <w:szCs w:val="24"/>
        </w:rPr>
      </w:pPr>
    </w:p>
    <w:p w:rsidR="002734F2" w:rsidRPr="00275534" w:rsidRDefault="002734F2" w:rsidP="00D87306">
      <w:pPr>
        <w:spacing w:after="0" w:line="240" w:lineRule="auto"/>
        <w:rPr>
          <w:rFonts w:cs="Calibri"/>
          <w:sz w:val="24"/>
          <w:szCs w:val="24"/>
        </w:rPr>
      </w:pPr>
    </w:p>
    <w:p w:rsidR="00370D8A" w:rsidRPr="00275534" w:rsidRDefault="00370D8A" w:rsidP="00D87306">
      <w:pPr>
        <w:spacing w:after="0" w:line="240" w:lineRule="auto"/>
        <w:rPr>
          <w:rFonts w:cs="Calibri"/>
          <w:sz w:val="24"/>
          <w:szCs w:val="24"/>
        </w:rPr>
      </w:pPr>
    </w:p>
    <w:p w:rsidR="005116B3" w:rsidRPr="00275534" w:rsidRDefault="00370D8A" w:rsidP="00480DEC">
      <w:pPr>
        <w:spacing w:after="0" w:line="240" w:lineRule="auto"/>
        <w:ind w:left="70"/>
        <w:rPr>
          <w:rFonts w:cstheme="minorHAnsi"/>
          <w:b/>
          <w:sz w:val="24"/>
          <w:szCs w:val="24"/>
          <w:u w:val="single"/>
        </w:rPr>
      </w:pPr>
      <w:r w:rsidRPr="00275534">
        <w:rPr>
          <w:rFonts w:cstheme="minorHAnsi"/>
          <w:b/>
          <w:sz w:val="24"/>
          <w:szCs w:val="24"/>
          <w:u w:val="single"/>
        </w:rPr>
        <w:lastRenderedPageBreak/>
        <w:t>ENTRY REQUIREMENTS</w:t>
      </w:r>
    </w:p>
    <w:p w:rsidR="005116B3" w:rsidRPr="00275534" w:rsidRDefault="005116B3" w:rsidP="00480DEC">
      <w:pPr>
        <w:spacing w:after="0" w:line="240" w:lineRule="auto"/>
        <w:ind w:left="70"/>
        <w:rPr>
          <w:rFonts w:cstheme="minorHAnsi"/>
          <w:sz w:val="24"/>
          <w:szCs w:val="24"/>
          <w:u w:val="single"/>
        </w:rPr>
      </w:pPr>
    </w:p>
    <w:tbl>
      <w:tblPr>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992"/>
        <w:gridCol w:w="2410"/>
        <w:gridCol w:w="992"/>
        <w:gridCol w:w="4419"/>
      </w:tblGrid>
      <w:tr w:rsidR="005116B3" w:rsidRPr="00275534" w:rsidTr="0055763E">
        <w:trPr>
          <w:cantSplit/>
          <w:trHeight w:val="1291"/>
        </w:trPr>
        <w:tc>
          <w:tcPr>
            <w:tcW w:w="1555" w:type="dxa"/>
            <w:tcBorders>
              <w:top w:val="single" w:sz="4" w:space="0" w:color="auto"/>
              <w:bottom w:val="single" w:sz="4" w:space="0" w:color="auto"/>
              <w:right w:val="single" w:sz="4" w:space="0" w:color="auto"/>
            </w:tcBorders>
            <w:shd w:val="clear" w:color="auto" w:fill="E6E6E6"/>
          </w:tcPr>
          <w:p w:rsidR="005116B3" w:rsidRPr="00275534" w:rsidRDefault="005116B3" w:rsidP="0009798D">
            <w:pPr>
              <w:spacing w:after="0" w:line="240" w:lineRule="auto"/>
              <w:ind w:left="70"/>
              <w:jc w:val="center"/>
              <w:rPr>
                <w:rFonts w:cstheme="minorHAnsi"/>
                <w:b/>
                <w:sz w:val="24"/>
                <w:szCs w:val="24"/>
              </w:rPr>
            </w:pPr>
            <w:r w:rsidRPr="00275534">
              <w:rPr>
                <w:rFonts w:cstheme="minorHAnsi"/>
                <w:b/>
                <w:sz w:val="24"/>
                <w:szCs w:val="24"/>
              </w:rPr>
              <w:t>Programme</w:t>
            </w:r>
          </w:p>
          <w:p w:rsidR="005116B3" w:rsidRPr="00275534" w:rsidRDefault="005116B3" w:rsidP="0009798D">
            <w:pPr>
              <w:spacing w:after="0" w:line="240" w:lineRule="auto"/>
              <w:ind w:left="70"/>
              <w:jc w:val="center"/>
              <w:rPr>
                <w:rFonts w:cstheme="minorHAnsi"/>
                <w:b/>
                <w:sz w:val="24"/>
                <w:szCs w:val="24"/>
              </w:rPr>
            </w:pPr>
            <w:r w:rsidRPr="00275534">
              <w:rPr>
                <w:rFonts w:cstheme="minorHAnsi"/>
                <w:b/>
                <w:sz w:val="24"/>
                <w:szCs w:val="24"/>
              </w:rPr>
              <w:t>Code</w:t>
            </w:r>
          </w:p>
        </w:tc>
        <w:tc>
          <w:tcPr>
            <w:tcW w:w="992" w:type="dxa"/>
            <w:tcBorders>
              <w:top w:val="single" w:sz="4" w:space="0" w:color="auto"/>
              <w:bottom w:val="single" w:sz="4" w:space="0" w:color="auto"/>
              <w:right w:val="single" w:sz="4" w:space="0" w:color="auto"/>
            </w:tcBorders>
            <w:shd w:val="clear" w:color="auto" w:fill="E6E6E6"/>
          </w:tcPr>
          <w:p w:rsidR="005116B3" w:rsidRPr="00275534" w:rsidRDefault="005116B3" w:rsidP="0009798D">
            <w:pPr>
              <w:spacing w:after="0" w:line="240" w:lineRule="auto"/>
              <w:ind w:left="70"/>
              <w:jc w:val="center"/>
              <w:rPr>
                <w:rFonts w:cstheme="minorHAnsi"/>
                <w:b/>
                <w:sz w:val="24"/>
                <w:szCs w:val="24"/>
              </w:rPr>
            </w:pPr>
            <w:r w:rsidRPr="00275534">
              <w:rPr>
                <w:rFonts w:cstheme="minorHAnsi"/>
                <w:b/>
                <w:sz w:val="24"/>
                <w:szCs w:val="24"/>
              </w:rPr>
              <w:t>NSC Points (excl. LO)</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5116B3" w:rsidRPr="00275534" w:rsidRDefault="005116B3" w:rsidP="0009798D">
            <w:pPr>
              <w:spacing w:after="0" w:line="240" w:lineRule="auto"/>
              <w:ind w:left="70"/>
              <w:jc w:val="center"/>
              <w:rPr>
                <w:rFonts w:cstheme="minorHAnsi"/>
                <w:b/>
                <w:sz w:val="24"/>
                <w:szCs w:val="24"/>
              </w:rPr>
            </w:pPr>
            <w:r w:rsidRPr="00275534">
              <w:rPr>
                <w:rFonts w:cstheme="minorHAnsi"/>
                <w:b/>
                <w:sz w:val="24"/>
                <w:szCs w:val="24"/>
              </w:rPr>
              <w:t>Programme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5116B3" w:rsidRPr="00275534" w:rsidRDefault="005116B3" w:rsidP="0009798D">
            <w:pPr>
              <w:spacing w:after="0" w:line="240" w:lineRule="auto"/>
              <w:ind w:left="-107" w:right="-102"/>
              <w:jc w:val="center"/>
              <w:rPr>
                <w:rFonts w:cstheme="minorHAnsi"/>
                <w:b/>
                <w:sz w:val="24"/>
                <w:szCs w:val="24"/>
              </w:rPr>
            </w:pPr>
            <w:r w:rsidRPr="00275534">
              <w:rPr>
                <w:rFonts w:cstheme="minorHAnsi"/>
                <w:b/>
                <w:sz w:val="24"/>
                <w:szCs w:val="24"/>
              </w:rPr>
              <w:t>Duration</w:t>
            </w:r>
          </w:p>
        </w:tc>
        <w:tc>
          <w:tcPr>
            <w:tcW w:w="4419" w:type="dxa"/>
            <w:tcBorders>
              <w:top w:val="single" w:sz="4" w:space="0" w:color="auto"/>
              <w:left w:val="single" w:sz="4" w:space="0" w:color="auto"/>
              <w:bottom w:val="single" w:sz="4" w:space="0" w:color="auto"/>
            </w:tcBorders>
            <w:shd w:val="clear" w:color="auto" w:fill="E6E6E6"/>
          </w:tcPr>
          <w:p w:rsidR="005116B3" w:rsidRPr="00275534" w:rsidRDefault="005116B3" w:rsidP="0009798D">
            <w:pPr>
              <w:spacing w:after="0" w:line="240" w:lineRule="auto"/>
              <w:ind w:left="70"/>
              <w:jc w:val="center"/>
              <w:rPr>
                <w:rFonts w:cstheme="minorHAnsi"/>
                <w:b/>
                <w:sz w:val="24"/>
                <w:szCs w:val="24"/>
              </w:rPr>
            </w:pPr>
            <w:r w:rsidRPr="00275534">
              <w:rPr>
                <w:rFonts w:cstheme="minorHAnsi"/>
                <w:b/>
                <w:sz w:val="24"/>
                <w:szCs w:val="24"/>
              </w:rPr>
              <w:t>Minimum entry requirements</w:t>
            </w:r>
          </w:p>
          <w:p w:rsidR="005116B3" w:rsidRPr="00275534" w:rsidRDefault="005116B3" w:rsidP="0009798D">
            <w:pPr>
              <w:spacing w:after="0" w:line="240" w:lineRule="auto"/>
              <w:ind w:left="97" w:right="224" w:firstLine="9"/>
              <w:jc w:val="center"/>
              <w:rPr>
                <w:rFonts w:cstheme="minorHAnsi"/>
                <w:b/>
                <w:sz w:val="24"/>
                <w:szCs w:val="24"/>
              </w:rPr>
            </w:pPr>
            <w:r w:rsidRPr="00275534">
              <w:rPr>
                <w:rFonts w:cstheme="minorHAnsi"/>
                <w:b/>
                <w:sz w:val="24"/>
                <w:szCs w:val="24"/>
              </w:rPr>
              <w:t>(NSC = National Senior Certificate</w:t>
            </w:r>
          </w:p>
          <w:p w:rsidR="005116B3" w:rsidRPr="00275534" w:rsidRDefault="005116B3" w:rsidP="0009798D">
            <w:pPr>
              <w:spacing w:after="0" w:line="240" w:lineRule="auto"/>
              <w:ind w:left="97" w:right="224" w:firstLine="9"/>
              <w:jc w:val="center"/>
              <w:rPr>
                <w:rFonts w:cstheme="minorHAnsi"/>
                <w:b/>
                <w:sz w:val="24"/>
                <w:szCs w:val="24"/>
              </w:rPr>
            </w:pPr>
            <w:r w:rsidRPr="00275534">
              <w:rPr>
                <w:rFonts w:cstheme="minorHAnsi"/>
                <w:b/>
                <w:sz w:val="24"/>
                <w:szCs w:val="24"/>
              </w:rPr>
              <w:t>FAL = First Additional Language)</w:t>
            </w:r>
          </w:p>
        </w:tc>
      </w:tr>
      <w:tr w:rsidR="000F5673" w:rsidRPr="00275534" w:rsidTr="0055763E">
        <w:trPr>
          <w:trHeight w:val="769"/>
        </w:trPr>
        <w:tc>
          <w:tcPr>
            <w:tcW w:w="1555" w:type="dxa"/>
            <w:tcBorders>
              <w:top w:val="single" w:sz="4" w:space="0" w:color="auto"/>
              <w:bottom w:val="single" w:sz="4" w:space="0" w:color="auto"/>
              <w:right w:val="single" w:sz="4" w:space="0" w:color="auto"/>
            </w:tcBorders>
          </w:tcPr>
          <w:p w:rsidR="000F5673" w:rsidRPr="00275534" w:rsidRDefault="00BC24C5" w:rsidP="000F5673">
            <w:pPr>
              <w:spacing w:after="0" w:line="240" w:lineRule="auto"/>
              <w:rPr>
                <w:rFonts w:cs="Times New Roman"/>
                <w:bCs/>
                <w:sz w:val="24"/>
                <w:szCs w:val="24"/>
              </w:rPr>
            </w:pPr>
            <w:r w:rsidRPr="00275534">
              <w:rPr>
                <w:rFonts w:cs="Times New Roman"/>
                <w:bCs/>
                <w:sz w:val="24"/>
                <w:szCs w:val="24"/>
              </w:rPr>
              <w:t>ZU-R-AC2</w:t>
            </w:r>
          </w:p>
        </w:tc>
        <w:tc>
          <w:tcPr>
            <w:tcW w:w="992" w:type="dxa"/>
            <w:tcBorders>
              <w:top w:val="single" w:sz="4" w:space="0" w:color="auto"/>
              <w:bottom w:val="single" w:sz="4" w:space="0" w:color="auto"/>
              <w:right w:val="single" w:sz="4" w:space="0" w:color="auto"/>
            </w:tcBorders>
          </w:tcPr>
          <w:p w:rsidR="000F5673" w:rsidRPr="00275534" w:rsidRDefault="00B739E9" w:rsidP="000F5673">
            <w:pPr>
              <w:spacing w:after="0" w:line="240" w:lineRule="auto"/>
              <w:jc w:val="center"/>
              <w:rPr>
                <w:rFonts w:cs="Times New Roman"/>
                <w:bCs/>
                <w:sz w:val="24"/>
                <w:szCs w:val="24"/>
              </w:rPr>
            </w:pPr>
            <w:r w:rsidRPr="00275534">
              <w:rPr>
                <w:rFonts w:cs="Times New Roman"/>
                <w:bCs/>
                <w:sz w:val="24"/>
                <w:szCs w:val="24"/>
              </w:rPr>
              <w:t>22</w:t>
            </w:r>
          </w:p>
        </w:tc>
        <w:tc>
          <w:tcPr>
            <w:tcW w:w="2410" w:type="dxa"/>
            <w:tcBorders>
              <w:top w:val="single" w:sz="4" w:space="0" w:color="auto"/>
              <w:left w:val="single" w:sz="4" w:space="0" w:color="auto"/>
              <w:bottom w:val="single" w:sz="4" w:space="0" w:color="auto"/>
              <w:right w:val="single" w:sz="4" w:space="0" w:color="auto"/>
            </w:tcBorders>
          </w:tcPr>
          <w:p w:rsidR="000F5673" w:rsidRPr="00275534" w:rsidRDefault="000F5673" w:rsidP="000F5673">
            <w:pPr>
              <w:spacing w:after="0" w:line="240" w:lineRule="auto"/>
              <w:ind w:left="70"/>
              <w:rPr>
                <w:rFonts w:cs="Calibri"/>
                <w:color w:val="000000" w:themeColor="text1"/>
                <w:sz w:val="24"/>
                <w:szCs w:val="24"/>
              </w:rPr>
            </w:pPr>
            <w:r w:rsidRPr="00275534">
              <w:rPr>
                <w:bCs/>
                <w:color w:val="000000" w:themeColor="text1"/>
                <w:sz w:val="24"/>
                <w:szCs w:val="24"/>
                <w:lang w:val="en-GB"/>
              </w:rPr>
              <w:t xml:space="preserve">Higher Certificate in Accountancy </w:t>
            </w:r>
            <w:r w:rsidR="00E415DE" w:rsidRPr="00275534">
              <w:rPr>
                <w:b/>
                <w:bCs/>
                <w:color w:val="000000" w:themeColor="text1"/>
                <w:sz w:val="24"/>
                <w:szCs w:val="24"/>
                <w:lang w:val="en-GB"/>
              </w:rPr>
              <w:t>2</w:t>
            </w:r>
            <w:r w:rsidRPr="00275534">
              <w:rPr>
                <w:b/>
                <w:bCs/>
                <w:color w:val="000000" w:themeColor="text1"/>
                <w:sz w:val="24"/>
                <w:szCs w:val="24"/>
                <w:lang w:val="en-GB"/>
              </w:rPr>
              <w:t>AHCR1</w:t>
            </w:r>
          </w:p>
        </w:tc>
        <w:tc>
          <w:tcPr>
            <w:tcW w:w="992" w:type="dxa"/>
            <w:tcBorders>
              <w:top w:val="single" w:sz="4" w:space="0" w:color="auto"/>
              <w:left w:val="single" w:sz="4" w:space="0" w:color="auto"/>
              <w:bottom w:val="single" w:sz="4" w:space="0" w:color="auto"/>
              <w:right w:val="single" w:sz="4" w:space="0" w:color="auto"/>
            </w:tcBorders>
          </w:tcPr>
          <w:p w:rsidR="000F5673" w:rsidRPr="00275534" w:rsidRDefault="000F5673" w:rsidP="009E79BB">
            <w:pPr>
              <w:spacing w:after="0" w:line="240" w:lineRule="auto"/>
              <w:ind w:left="70"/>
              <w:rPr>
                <w:rFonts w:cs="Calibri"/>
                <w:color w:val="000000" w:themeColor="text1"/>
                <w:sz w:val="24"/>
                <w:szCs w:val="24"/>
              </w:rPr>
            </w:pPr>
            <w:r w:rsidRPr="00275534">
              <w:rPr>
                <w:rFonts w:cs="Calibri"/>
                <w:color w:val="000000" w:themeColor="text1"/>
                <w:sz w:val="24"/>
                <w:szCs w:val="24"/>
              </w:rPr>
              <w:t>1 year</w:t>
            </w:r>
          </w:p>
        </w:tc>
        <w:tc>
          <w:tcPr>
            <w:tcW w:w="4419" w:type="dxa"/>
            <w:tcBorders>
              <w:top w:val="single" w:sz="4" w:space="0" w:color="auto"/>
              <w:left w:val="single" w:sz="4" w:space="0" w:color="auto"/>
              <w:bottom w:val="single" w:sz="4" w:space="0" w:color="auto"/>
            </w:tcBorders>
          </w:tcPr>
          <w:p w:rsidR="000F5673" w:rsidRPr="00275534" w:rsidRDefault="007D5C6F" w:rsidP="00165B37">
            <w:pPr>
              <w:contextualSpacing/>
              <w:jc w:val="both"/>
              <w:rPr>
                <w:rFonts w:cs="Calibri"/>
                <w:color w:val="000000" w:themeColor="text1"/>
                <w:sz w:val="24"/>
                <w:szCs w:val="24"/>
              </w:rPr>
            </w:pPr>
            <w:r w:rsidRPr="00275534">
              <w:rPr>
                <w:rFonts w:cs="Times New Roman"/>
                <w:color w:val="000000" w:themeColor="text1"/>
                <w:sz w:val="24"/>
                <w:szCs w:val="24"/>
                <w:lang w:val="en-GB"/>
              </w:rPr>
              <w:t>NSC with English 3</w:t>
            </w:r>
            <w:r w:rsidR="00DD0285" w:rsidRPr="00275534">
              <w:rPr>
                <w:rFonts w:cs="Times New Roman"/>
                <w:color w:val="000000" w:themeColor="text1"/>
                <w:sz w:val="24"/>
                <w:szCs w:val="24"/>
                <w:lang w:val="en-GB"/>
              </w:rPr>
              <w:t>;</w:t>
            </w:r>
            <w:r w:rsidR="000F5673" w:rsidRPr="00275534">
              <w:rPr>
                <w:rFonts w:cs="Times New Roman"/>
                <w:color w:val="000000" w:themeColor="text1"/>
                <w:sz w:val="24"/>
                <w:szCs w:val="24"/>
                <w:lang w:val="en-GB"/>
              </w:rPr>
              <w:t xml:space="preserve"> Maths Lit. 4 </w:t>
            </w:r>
            <w:r w:rsidR="000F5673" w:rsidRPr="00275534">
              <w:rPr>
                <w:rFonts w:cs="Times New Roman"/>
                <w:b/>
                <w:color w:val="000000" w:themeColor="text1"/>
                <w:sz w:val="24"/>
                <w:szCs w:val="24"/>
                <w:lang w:val="en-GB"/>
              </w:rPr>
              <w:t>OR</w:t>
            </w:r>
            <w:r w:rsidR="00165B37" w:rsidRPr="00275534">
              <w:rPr>
                <w:rFonts w:cs="Times New Roman"/>
                <w:b/>
                <w:color w:val="000000" w:themeColor="text1"/>
                <w:sz w:val="24"/>
                <w:szCs w:val="24"/>
                <w:lang w:val="en-GB"/>
              </w:rPr>
              <w:t xml:space="preserve"> </w:t>
            </w:r>
            <w:r w:rsidR="000F5673" w:rsidRPr="00275534">
              <w:rPr>
                <w:rFonts w:cs="Times New Roman"/>
                <w:color w:val="000000" w:themeColor="text1"/>
                <w:sz w:val="24"/>
                <w:szCs w:val="24"/>
                <w:lang w:val="en-GB"/>
              </w:rPr>
              <w:t>Maths 3</w:t>
            </w:r>
          </w:p>
        </w:tc>
      </w:tr>
      <w:tr w:rsidR="00EE26B7" w:rsidRPr="00275534" w:rsidTr="0055763E">
        <w:trPr>
          <w:trHeight w:val="769"/>
        </w:trPr>
        <w:tc>
          <w:tcPr>
            <w:tcW w:w="1555" w:type="dxa"/>
            <w:tcBorders>
              <w:top w:val="single" w:sz="4" w:space="0" w:color="auto"/>
              <w:bottom w:val="single" w:sz="4" w:space="0" w:color="auto"/>
              <w:right w:val="single" w:sz="4" w:space="0" w:color="auto"/>
            </w:tcBorders>
          </w:tcPr>
          <w:p w:rsidR="00EE26B7" w:rsidRPr="00275534" w:rsidRDefault="00EE26B7" w:rsidP="000F5673">
            <w:pPr>
              <w:spacing w:after="0" w:line="240" w:lineRule="auto"/>
              <w:rPr>
                <w:rFonts w:cs="Times New Roman"/>
                <w:bCs/>
                <w:sz w:val="24"/>
                <w:szCs w:val="24"/>
              </w:rPr>
            </w:pPr>
            <w:r w:rsidRPr="00275534">
              <w:rPr>
                <w:rFonts w:cs="Times New Roman"/>
                <w:bCs/>
                <w:sz w:val="24"/>
                <w:szCs w:val="24"/>
              </w:rPr>
              <w:t>ZU-R-CO3</w:t>
            </w:r>
          </w:p>
        </w:tc>
        <w:tc>
          <w:tcPr>
            <w:tcW w:w="992" w:type="dxa"/>
            <w:tcBorders>
              <w:top w:val="single" w:sz="4" w:space="0" w:color="auto"/>
              <w:bottom w:val="single" w:sz="4" w:space="0" w:color="auto"/>
              <w:right w:val="single" w:sz="4" w:space="0" w:color="auto"/>
            </w:tcBorders>
          </w:tcPr>
          <w:p w:rsidR="00EE26B7" w:rsidRPr="00275534" w:rsidRDefault="00B739E9" w:rsidP="000F5673">
            <w:pPr>
              <w:spacing w:after="0" w:line="240" w:lineRule="auto"/>
              <w:jc w:val="center"/>
              <w:rPr>
                <w:rFonts w:cs="Calibri"/>
                <w:color w:val="000000" w:themeColor="text1"/>
                <w:sz w:val="24"/>
                <w:szCs w:val="24"/>
              </w:rPr>
            </w:pPr>
            <w:r w:rsidRPr="00275534">
              <w:rPr>
                <w:rFonts w:cs="Times New Roman"/>
                <w:bCs/>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EE26B7" w:rsidRPr="00275534" w:rsidRDefault="00EE26B7" w:rsidP="000F5673">
            <w:pPr>
              <w:spacing w:after="0" w:line="240" w:lineRule="auto"/>
              <w:ind w:left="70"/>
              <w:rPr>
                <w:rFonts w:cs="Calibri"/>
                <w:color w:val="000000" w:themeColor="text1"/>
                <w:sz w:val="24"/>
                <w:szCs w:val="24"/>
              </w:rPr>
            </w:pPr>
            <w:r w:rsidRPr="00275534">
              <w:rPr>
                <w:rFonts w:cs="Calibri"/>
                <w:color w:val="000000" w:themeColor="text1"/>
                <w:sz w:val="24"/>
                <w:szCs w:val="24"/>
              </w:rPr>
              <w:t xml:space="preserve">Diploma in Management of Co-Operatives </w:t>
            </w:r>
            <w:r w:rsidR="00E415DE" w:rsidRPr="00275534">
              <w:rPr>
                <w:rFonts w:cs="Calibri"/>
                <w:b/>
                <w:color w:val="000000" w:themeColor="text1"/>
                <w:sz w:val="24"/>
                <w:szCs w:val="24"/>
              </w:rPr>
              <w:t>2</w:t>
            </w:r>
            <w:r w:rsidRPr="00275534">
              <w:rPr>
                <w:rFonts w:cs="Calibri"/>
                <w:b/>
                <w:color w:val="000000" w:themeColor="text1"/>
                <w:sz w:val="24"/>
                <w:szCs w:val="24"/>
              </w:rPr>
              <w:t>CODP1</w:t>
            </w:r>
          </w:p>
        </w:tc>
        <w:tc>
          <w:tcPr>
            <w:tcW w:w="992" w:type="dxa"/>
            <w:tcBorders>
              <w:top w:val="single" w:sz="4" w:space="0" w:color="auto"/>
              <w:left w:val="single" w:sz="4" w:space="0" w:color="auto"/>
              <w:bottom w:val="single" w:sz="4" w:space="0" w:color="auto"/>
              <w:right w:val="single" w:sz="4" w:space="0" w:color="auto"/>
            </w:tcBorders>
          </w:tcPr>
          <w:p w:rsidR="00EE26B7" w:rsidRPr="00275534" w:rsidRDefault="00EE26B7" w:rsidP="009E79BB">
            <w:pPr>
              <w:spacing w:after="0" w:line="240" w:lineRule="auto"/>
              <w:ind w:left="70"/>
              <w:rPr>
                <w:rFonts w:cs="Calibri"/>
                <w:color w:val="000000" w:themeColor="text1"/>
                <w:sz w:val="24"/>
                <w:szCs w:val="24"/>
              </w:rPr>
            </w:pPr>
            <w:r w:rsidRPr="00275534">
              <w:rPr>
                <w:rFonts w:cs="Calibri"/>
                <w:color w:val="000000" w:themeColor="text1"/>
                <w:sz w:val="24"/>
                <w:szCs w:val="24"/>
              </w:rPr>
              <w:t>3 years</w:t>
            </w:r>
          </w:p>
        </w:tc>
        <w:tc>
          <w:tcPr>
            <w:tcW w:w="4419" w:type="dxa"/>
            <w:tcBorders>
              <w:top w:val="single" w:sz="4" w:space="0" w:color="auto"/>
              <w:left w:val="single" w:sz="4" w:space="0" w:color="auto"/>
              <w:bottom w:val="single" w:sz="4" w:space="0" w:color="auto"/>
            </w:tcBorders>
          </w:tcPr>
          <w:p w:rsidR="00EE26B7" w:rsidRPr="00275534" w:rsidRDefault="00EE26B7" w:rsidP="00165B37">
            <w:pPr>
              <w:spacing w:after="0" w:line="240" w:lineRule="auto"/>
              <w:jc w:val="both"/>
              <w:rPr>
                <w:rFonts w:cs="Calibri"/>
                <w:color w:val="000000" w:themeColor="text1"/>
                <w:sz w:val="24"/>
                <w:szCs w:val="24"/>
              </w:rPr>
            </w:pPr>
            <w:r w:rsidRPr="00275534">
              <w:rPr>
                <w:rFonts w:cs="Calibri"/>
                <w:color w:val="000000" w:themeColor="text1"/>
                <w:sz w:val="24"/>
                <w:szCs w:val="24"/>
              </w:rPr>
              <w:t>NSC with Diploma endorsement</w:t>
            </w:r>
            <w:r w:rsidR="00165B37" w:rsidRPr="00275534">
              <w:rPr>
                <w:rFonts w:cs="Calibri"/>
                <w:color w:val="000000" w:themeColor="text1"/>
                <w:sz w:val="24"/>
                <w:szCs w:val="24"/>
              </w:rPr>
              <w:t xml:space="preserve">; </w:t>
            </w:r>
            <w:r w:rsidRPr="00275534">
              <w:rPr>
                <w:rFonts w:cs="Calibri"/>
                <w:color w:val="000000" w:themeColor="text1"/>
                <w:sz w:val="24"/>
                <w:szCs w:val="24"/>
              </w:rPr>
              <w:t xml:space="preserve">Maths Lit. 4 </w:t>
            </w:r>
            <w:r w:rsidRPr="00275534">
              <w:rPr>
                <w:rFonts w:cs="Calibri"/>
                <w:b/>
                <w:color w:val="000000" w:themeColor="text1"/>
                <w:sz w:val="24"/>
                <w:szCs w:val="24"/>
              </w:rPr>
              <w:t>OR</w:t>
            </w:r>
            <w:r w:rsidR="00626D6F" w:rsidRPr="00275534">
              <w:rPr>
                <w:rFonts w:cs="Calibri"/>
                <w:color w:val="000000" w:themeColor="text1"/>
                <w:sz w:val="24"/>
                <w:szCs w:val="24"/>
              </w:rPr>
              <w:t xml:space="preserve"> Math 3 and English 3</w:t>
            </w:r>
          </w:p>
        </w:tc>
      </w:tr>
      <w:tr w:rsidR="00EE26B7" w:rsidRPr="00275534" w:rsidTr="0055763E">
        <w:trPr>
          <w:trHeight w:val="769"/>
        </w:trPr>
        <w:tc>
          <w:tcPr>
            <w:tcW w:w="1555"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rPr>
                <w:rFonts w:cs="Calibri"/>
                <w:color w:val="000000" w:themeColor="text1"/>
                <w:sz w:val="24"/>
                <w:szCs w:val="24"/>
              </w:rPr>
            </w:pPr>
            <w:r w:rsidRPr="00275534">
              <w:rPr>
                <w:rFonts w:cs="Calibri"/>
                <w:color w:val="000000" w:themeColor="text1"/>
                <w:sz w:val="24"/>
                <w:szCs w:val="24"/>
              </w:rPr>
              <w:t>ZU-R-LM3</w:t>
            </w:r>
          </w:p>
        </w:tc>
        <w:tc>
          <w:tcPr>
            <w:tcW w:w="992"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jc w:val="center"/>
              <w:rPr>
                <w:rFonts w:cs="Calibri"/>
                <w:color w:val="000000" w:themeColor="text1"/>
                <w:sz w:val="24"/>
                <w:szCs w:val="24"/>
              </w:rPr>
            </w:pPr>
            <w:r w:rsidRPr="00275534">
              <w:rPr>
                <w:rFonts w:cs="Calibri"/>
                <w:color w:val="000000" w:themeColor="text1"/>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EE26B7" w:rsidRPr="00275534" w:rsidRDefault="00EE26B7" w:rsidP="00480DEC">
            <w:pPr>
              <w:spacing w:after="0" w:line="240" w:lineRule="auto"/>
              <w:ind w:left="70"/>
              <w:rPr>
                <w:rFonts w:cs="Calibri"/>
                <w:color w:val="000000" w:themeColor="text1"/>
                <w:sz w:val="24"/>
                <w:szCs w:val="24"/>
              </w:rPr>
            </w:pPr>
            <w:r w:rsidRPr="00275534">
              <w:rPr>
                <w:rFonts w:cs="Calibri"/>
                <w:color w:val="000000" w:themeColor="text1"/>
                <w:sz w:val="24"/>
                <w:szCs w:val="24"/>
              </w:rPr>
              <w:t xml:space="preserve">Diploma in Logistics Management </w:t>
            </w:r>
            <w:r w:rsidR="00E415DE" w:rsidRPr="00275534">
              <w:rPr>
                <w:rFonts w:cs="Calibri"/>
                <w:b/>
                <w:color w:val="000000" w:themeColor="text1"/>
                <w:sz w:val="24"/>
                <w:szCs w:val="24"/>
              </w:rPr>
              <w:t>2</w:t>
            </w:r>
            <w:r w:rsidRPr="00275534">
              <w:rPr>
                <w:rFonts w:cs="Calibri"/>
                <w:b/>
                <w:color w:val="000000" w:themeColor="text1"/>
                <w:sz w:val="24"/>
                <w:szCs w:val="24"/>
              </w:rPr>
              <w:t>BLM01</w:t>
            </w:r>
          </w:p>
        </w:tc>
        <w:tc>
          <w:tcPr>
            <w:tcW w:w="992" w:type="dxa"/>
            <w:tcBorders>
              <w:top w:val="single" w:sz="4" w:space="0" w:color="auto"/>
              <w:left w:val="single" w:sz="4" w:space="0" w:color="auto"/>
              <w:bottom w:val="single" w:sz="4" w:space="0" w:color="auto"/>
              <w:right w:val="single" w:sz="4" w:space="0" w:color="auto"/>
            </w:tcBorders>
          </w:tcPr>
          <w:p w:rsidR="00EE26B7" w:rsidRPr="00275534" w:rsidRDefault="00EE26B7" w:rsidP="009E79BB">
            <w:pPr>
              <w:spacing w:after="0" w:line="240" w:lineRule="auto"/>
              <w:ind w:left="70"/>
              <w:rPr>
                <w:rFonts w:cs="Calibri"/>
                <w:color w:val="000000" w:themeColor="text1"/>
                <w:sz w:val="24"/>
                <w:szCs w:val="24"/>
              </w:rPr>
            </w:pPr>
            <w:r w:rsidRPr="00275534">
              <w:rPr>
                <w:rFonts w:cs="Calibri"/>
                <w:color w:val="000000" w:themeColor="text1"/>
                <w:sz w:val="24"/>
                <w:szCs w:val="24"/>
              </w:rPr>
              <w:t>3 years</w:t>
            </w:r>
          </w:p>
        </w:tc>
        <w:tc>
          <w:tcPr>
            <w:tcW w:w="4419" w:type="dxa"/>
            <w:tcBorders>
              <w:top w:val="single" w:sz="4" w:space="0" w:color="auto"/>
              <w:left w:val="single" w:sz="4" w:space="0" w:color="auto"/>
              <w:bottom w:val="single" w:sz="4" w:space="0" w:color="auto"/>
            </w:tcBorders>
          </w:tcPr>
          <w:p w:rsidR="00EE26B7" w:rsidRPr="00275534" w:rsidRDefault="00EE26B7" w:rsidP="00165B37">
            <w:pPr>
              <w:spacing w:after="0" w:line="240" w:lineRule="auto"/>
              <w:jc w:val="both"/>
              <w:rPr>
                <w:rFonts w:cs="Calibri"/>
                <w:color w:val="000000" w:themeColor="text1"/>
                <w:sz w:val="24"/>
                <w:szCs w:val="24"/>
              </w:rPr>
            </w:pPr>
            <w:r w:rsidRPr="00275534">
              <w:rPr>
                <w:rFonts w:cs="Calibri"/>
                <w:color w:val="000000" w:themeColor="text1"/>
                <w:sz w:val="24"/>
                <w:szCs w:val="24"/>
              </w:rPr>
              <w:t>NSC with Diploma endorsement</w:t>
            </w:r>
            <w:r w:rsidR="00487E93" w:rsidRPr="00275534">
              <w:rPr>
                <w:rFonts w:cs="Calibri"/>
                <w:color w:val="000000" w:themeColor="text1"/>
                <w:sz w:val="24"/>
                <w:szCs w:val="24"/>
              </w:rPr>
              <w:t>;</w:t>
            </w:r>
            <w:r w:rsidR="00165B37" w:rsidRPr="00275534">
              <w:rPr>
                <w:rFonts w:cs="Calibri"/>
                <w:color w:val="000000" w:themeColor="text1"/>
                <w:sz w:val="24"/>
                <w:szCs w:val="24"/>
              </w:rPr>
              <w:t xml:space="preserve"> </w:t>
            </w:r>
            <w:r w:rsidRPr="00275534">
              <w:rPr>
                <w:rFonts w:cs="Calibri"/>
                <w:color w:val="000000" w:themeColor="text1"/>
                <w:sz w:val="24"/>
                <w:szCs w:val="24"/>
              </w:rPr>
              <w:t xml:space="preserve">Maths 3 </w:t>
            </w:r>
            <w:r w:rsidRPr="00275534">
              <w:rPr>
                <w:rFonts w:cs="Calibri"/>
                <w:b/>
                <w:color w:val="000000" w:themeColor="text1"/>
                <w:sz w:val="24"/>
                <w:szCs w:val="24"/>
              </w:rPr>
              <w:t xml:space="preserve">OR </w:t>
            </w:r>
            <w:r w:rsidR="00626D6F" w:rsidRPr="00275534">
              <w:rPr>
                <w:rFonts w:cs="Calibri"/>
                <w:color w:val="000000" w:themeColor="text1"/>
                <w:sz w:val="24"/>
                <w:szCs w:val="24"/>
              </w:rPr>
              <w:t>Maths Lit 4; English 3/FAL 3</w:t>
            </w:r>
          </w:p>
        </w:tc>
      </w:tr>
      <w:tr w:rsidR="00EE26B7" w:rsidRPr="00275534" w:rsidTr="0055763E">
        <w:trPr>
          <w:trHeight w:val="641"/>
        </w:trPr>
        <w:tc>
          <w:tcPr>
            <w:tcW w:w="1555"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rPr>
                <w:rFonts w:cs="Calibri"/>
                <w:color w:val="000000" w:themeColor="text1"/>
                <w:sz w:val="24"/>
                <w:szCs w:val="24"/>
              </w:rPr>
            </w:pPr>
            <w:r w:rsidRPr="00275534">
              <w:rPr>
                <w:rFonts w:cs="Calibri"/>
                <w:color w:val="000000" w:themeColor="text1"/>
                <w:sz w:val="24"/>
                <w:szCs w:val="24"/>
              </w:rPr>
              <w:t>ZU-R-TP3</w:t>
            </w:r>
          </w:p>
        </w:tc>
        <w:tc>
          <w:tcPr>
            <w:tcW w:w="992"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jc w:val="center"/>
              <w:rPr>
                <w:rFonts w:cs="Calibri"/>
                <w:color w:val="000000" w:themeColor="text1"/>
                <w:sz w:val="24"/>
                <w:szCs w:val="24"/>
              </w:rPr>
            </w:pPr>
            <w:r w:rsidRPr="00275534">
              <w:rPr>
                <w:rFonts w:cs="Calibri"/>
                <w:color w:val="000000" w:themeColor="text1"/>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EE26B7" w:rsidRPr="00275534" w:rsidRDefault="00EE26B7" w:rsidP="00480DEC">
            <w:pPr>
              <w:spacing w:after="0" w:line="240" w:lineRule="auto"/>
              <w:ind w:left="70"/>
              <w:rPr>
                <w:rFonts w:cs="Calibri"/>
                <w:color w:val="000000" w:themeColor="text1"/>
                <w:sz w:val="24"/>
                <w:szCs w:val="24"/>
                <w:lang w:val="de-DE"/>
              </w:rPr>
            </w:pPr>
            <w:r w:rsidRPr="00275534">
              <w:rPr>
                <w:rFonts w:cs="Calibri"/>
                <w:color w:val="000000" w:themeColor="text1"/>
                <w:sz w:val="24"/>
                <w:szCs w:val="24"/>
                <w:lang w:val="de-DE"/>
              </w:rPr>
              <w:t xml:space="preserve">Diploma in Transport Management </w:t>
            </w:r>
            <w:r w:rsidR="00E415DE" w:rsidRPr="00275534">
              <w:rPr>
                <w:rFonts w:cs="Calibri"/>
                <w:b/>
                <w:color w:val="000000" w:themeColor="text1"/>
                <w:sz w:val="24"/>
                <w:szCs w:val="24"/>
                <w:lang w:val="de-DE"/>
              </w:rPr>
              <w:t>2</w:t>
            </w:r>
            <w:r w:rsidRPr="00275534">
              <w:rPr>
                <w:rFonts w:cs="Calibri"/>
                <w:b/>
                <w:color w:val="000000" w:themeColor="text1"/>
                <w:sz w:val="24"/>
                <w:szCs w:val="24"/>
                <w:lang w:val="de-DE"/>
              </w:rPr>
              <w:t>BTM01</w:t>
            </w:r>
          </w:p>
        </w:tc>
        <w:tc>
          <w:tcPr>
            <w:tcW w:w="992" w:type="dxa"/>
            <w:tcBorders>
              <w:top w:val="single" w:sz="4" w:space="0" w:color="auto"/>
              <w:left w:val="single" w:sz="4" w:space="0" w:color="auto"/>
              <w:bottom w:val="single" w:sz="4" w:space="0" w:color="auto"/>
              <w:right w:val="single" w:sz="4" w:space="0" w:color="auto"/>
            </w:tcBorders>
          </w:tcPr>
          <w:p w:rsidR="00EE26B7" w:rsidRPr="00275534" w:rsidRDefault="00EE26B7" w:rsidP="009E79BB">
            <w:pPr>
              <w:spacing w:after="0" w:line="240" w:lineRule="auto"/>
              <w:ind w:left="70"/>
              <w:rPr>
                <w:rFonts w:cs="Calibri"/>
                <w:color w:val="000000" w:themeColor="text1"/>
                <w:sz w:val="24"/>
                <w:szCs w:val="24"/>
              </w:rPr>
            </w:pPr>
            <w:r w:rsidRPr="00275534">
              <w:rPr>
                <w:rFonts w:cs="Calibri"/>
                <w:color w:val="000000" w:themeColor="text1"/>
                <w:sz w:val="24"/>
                <w:szCs w:val="24"/>
              </w:rPr>
              <w:t>3 years</w:t>
            </w:r>
          </w:p>
        </w:tc>
        <w:tc>
          <w:tcPr>
            <w:tcW w:w="4419" w:type="dxa"/>
            <w:tcBorders>
              <w:top w:val="single" w:sz="4" w:space="0" w:color="auto"/>
              <w:left w:val="single" w:sz="4" w:space="0" w:color="auto"/>
              <w:bottom w:val="single" w:sz="4" w:space="0" w:color="auto"/>
            </w:tcBorders>
          </w:tcPr>
          <w:p w:rsidR="00EE26B7" w:rsidRPr="00275534" w:rsidRDefault="00EE26B7" w:rsidP="00165B37">
            <w:pPr>
              <w:spacing w:after="0" w:line="240" w:lineRule="auto"/>
              <w:jc w:val="both"/>
              <w:rPr>
                <w:rFonts w:cs="Calibri"/>
                <w:color w:val="000000" w:themeColor="text1"/>
                <w:sz w:val="24"/>
                <w:szCs w:val="24"/>
              </w:rPr>
            </w:pPr>
            <w:r w:rsidRPr="00275534">
              <w:rPr>
                <w:rFonts w:cs="Calibri"/>
                <w:color w:val="000000" w:themeColor="text1"/>
                <w:sz w:val="24"/>
                <w:szCs w:val="24"/>
              </w:rPr>
              <w:t>NSC with Diploma endorsement</w:t>
            </w:r>
            <w:r w:rsidR="000B093D" w:rsidRPr="00275534">
              <w:rPr>
                <w:rFonts w:cs="Calibri"/>
                <w:color w:val="000000" w:themeColor="text1"/>
                <w:sz w:val="24"/>
                <w:szCs w:val="24"/>
              </w:rPr>
              <w:t>;</w:t>
            </w:r>
            <w:r w:rsidR="00165B37" w:rsidRPr="00275534">
              <w:rPr>
                <w:rFonts w:cs="Calibri"/>
                <w:color w:val="000000" w:themeColor="text1"/>
                <w:sz w:val="24"/>
                <w:szCs w:val="24"/>
              </w:rPr>
              <w:t xml:space="preserve"> </w:t>
            </w:r>
            <w:r w:rsidRPr="00275534">
              <w:rPr>
                <w:rFonts w:cs="Calibri"/>
                <w:color w:val="000000" w:themeColor="text1"/>
                <w:sz w:val="24"/>
                <w:szCs w:val="24"/>
              </w:rPr>
              <w:t xml:space="preserve">Maths 3 </w:t>
            </w:r>
            <w:r w:rsidRPr="00275534">
              <w:rPr>
                <w:rFonts w:cs="Calibri"/>
                <w:b/>
                <w:color w:val="000000" w:themeColor="text1"/>
                <w:sz w:val="24"/>
                <w:szCs w:val="24"/>
              </w:rPr>
              <w:t xml:space="preserve">OR </w:t>
            </w:r>
            <w:r w:rsidR="00626D6F" w:rsidRPr="00275534">
              <w:rPr>
                <w:rFonts w:cs="Calibri"/>
                <w:color w:val="000000" w:themeColor="text1"/>
                <w:sz w:val="24"/>
                <w:szCs w:val="24"/>
              </w:rPr>
              <w:t>Maths Lit 4; English 3/FAL 3</w:t>
            </w:r>
          </w:p>
        </w:tc>
      </w:tr>
      <w:tr w:rsidR="00EE26B7" w:rsidRPr="00275534" w:rsidTr="0055763E">
        <w:trPr>
          <w:trHeight w:val="641"/>
        </w:trPr>
        <w:tc>
          <w:tcPr>
            <w:tcW w:w="1555"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jc w:val="both"/>
              <w:rPr>
                <w:rFonts w:cstheme="minorHAnsi"/>
                <w:color w:val="000000" w:themeColor="text1"/>
                <w:sz w:val="24"/>
                <w:szCs w:val="24"/>
              </w:rPr>
            </w:pPr>
            <w:r w:rsidRPr="00275534">
              <w:rPr>
                <w:rFonts w:cstheme="minorHAnsi"/>
                <w:color w:val="000000" w:themeColor="text1"/>
                <w:sz w:val="24"/>
                <w:szCs w:val="24"/>
              </w:rPr>
              <w:t>ZU-R-PR3</w:t>
            </w:r>
          </w:p>
        </w:tc>
        <w:tc>
          <w:tcPr>
            <w:tcW w:w="992"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jc w:val="center"/>
              <w:rPr>
                <w:rFonts w:cstheme="minorHAnsi"/>
                <w:color w:val="000000" w:themeColor="text1"/>
                <w:sz w:val="24"/>
                <w:szCs w:val="24"/>
              </w:rPr>
            </w:pPr>
            <w:r w:rsidRPr="00275534">
              <w:rPr>
                <w:rFonts w:cstheme="minorHAnsi"/>
                <w:color w:val="000000" w:themeColor="text1"/>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EE26B7" w:rsidRPr="00275534" w:rsidRDefault="00EE26B7" w:rsidP="00480DEC">
            <w:pPr>
              <w:spacing w:after="0" w:line="240" w:lineRule="auto"/>
              <w:ind w:left="70"/>
              <w:jc w:val="both"/>
              <w:rPr>
                <w:rFonts w:cstheme="minorHAnsi"/>
                <w:color w:val="000000" w:themeColor="text1"/>
                <w:sz w:val="24"/>
                <w:szCs w:val="24"/>
              </w:rPr>
            </w:pPr>
            <w:r w:rsidRPr="00275534">
              <w:rPr>
                <w:rFonts w:cstheme="minorHAnsi"/>
                <w:color w:val="000000" w:themeColor="text1"/>
                <w:sz w:val="24"/>
                <w:szCs w:val="24"/>
              </w:rPr>
              <w:t>Diploma in Public Relations Management</w:t>
            </w:r>
          </w:p>
          <w:p w:rsidR="00EE26B7" w:rsidRPr="00275534" w:rsidRDefault="00E415DE" w:rsidP="00480DEC">
            <w:pPr>
              <w:spacing w:after="0" w:line="240" w:lineRule="auto"/>
              <w:ind w:left="70"/>
              <w:jc w:val="both"/>
              <w:rPr>
                <w:rFonts w:cstheme="minorHAnsi"/>
                <w:b/>
                <w:color w:val="000000" w:themeColor="text1"/>
                <w:sz w:val="24"/>
                <w:szCs w:val="24"/>
                <w:lang w:val="de-DE"/>
              </w:rPr>
            </w:pPr>
            <w:r w:rsidRPr="00275534">
              <w:rPr>
                <w:rFonts w:cstheme="minorHAnsi"/>
                <w:b/>
                <w:color w:val="000000" w:themeColor="text1"/>
                <w:sz w:val="24"/>
                <w:szCs w:val="24"/>
              </w:rPr>
              <w:t>1</w:t>
            </w:r>
            <w:r w:rsidR="00EE26B7" w:rsidRPr="00275534">
              <w:rPr>
                <w:rFonts w:cstheme="minorHAnsi"/>
                <w:b/>
                <w:color w:val="000000" w:themeColor="text1"/>
                <w:sz w:val="24"/>
                <w:szCs w:val="24"/>
              </w:rPr>
              <w:t xml:space="preserve">CPDP1    </w:t>
            </w:r>
          </w:p>
        </w:tc>
        <w:tc>
          <w:tcPr>
            <w:tcW w:w="992" w:type="dxa"/>
            <w:tcBorders>
              <w:top w:val="single" w:sz="4" w:space="0" w:color="auto"/>
              <w:left w:val="single" w:sz="4" w:space="0" w:color="auto"/>
              <w:bottom w:val="single" w:sz="4" w:space="0" w:color="auto"/>
              <w:right w:val="single" w:sz="4" w:space="0" w:color="auto"/>
            </w:tcBorders>
          </w:tcPr>
          <w:p w:rsidR="00EE26B7" w:rsidRPr="00275534" w:rsidRDefault="00466B68" w:rsidP="009E79BB">
            <w:pPr>
              <w:spacing w:after="0" w:line="240" w:lineRule="auto"/>
              <w:ind w:left="70"/>
              <w:rPr>
                <w:rFonts w:cstheme="minorHAnsi"/>
                <w:color w:val="000000" w:themeColor="text1"/>
                <w:sz w:val="24"/>
                <w:szCs w:val="24"/>
              </w:rPr>
            </w:pPr>
            <w:r w:rsidRPr="00275534">
              <w:rPr>
                <w:rFonts w:cstheme="minorHAnsi"/>
                <w:color w:val="000000" w:themeColor="text1"/>
                <w:sz w:val="24"/>
                <w:szCs w:val="24"/>
              </w:rPr>
              <w:t>3 ye</w:t>
            </w:r>
            <w:r w:rsidR="00EE26B7" w:rsidRPr="00275534">
              <w:rPr>
                <w:rFonts w:cstheme="minorHAnsi"/>
                <w:color w:val="000000" w:themeColor="text1"/>
                <w:sz w:val="24"/>
                <w:szCs w:val="24"/>
              </w:rPr>
              <w:t>ars</w:t>
            </w:r>
          </w:p>
        </w:tc>
        <w:tc>
          <w:tcPr>
            <w:tcW w:w="4419" w:type="dxa"/>
            <w:tcBorders>
              <w:top w:val="single" w:sz="4" w:space="0" w:color="auto"/>
              <w:left w:val="single" w:sz="4" w:space="0" w:color="auto"/>
              <w:bottom w:val="single" w:sz="4" w:space="0" w:color="auto"/>
            </w:tcBorders>
          </w:tcPr>
          <w:p w:rsidR="00EE26B7" w:rsidRPr="00275534" w:rsidRDefault="009011B2" w:rsidP="009011B2">
            <w:pPr>
              <w:spacing w:after="0" w:line="240" w:lineRule="auto"/>
              <w:jc w:val="both"/>
              <w:rPr>
                <w:rFonts w:cstheme="minorHAnsi"/>
                <w:color w:val="000000" w:themeColor="text1"/>
                <w:sz w:val="24"/>
                <w:szCs w:val="24"/>
              </w:rPr>
            </w:pPr>
            <w:r>
              <w:rPr>
                <w:rFonts w:cstheme="minorHAnsi"/>
                <w:color w:val="000000" w:themeColor="text1"/>
                <w:sz w:val="24"/>
                <w:szCs w:val="24"/>
              </w:rPr>
              <w:t xml:space="preserve"> </w:t>
            </w:r>
            <w:r>
              <w:t>NSC Dip with an achievement rating of 3 (40-49%) or better in 4 recognised NSC 20-credit subjects and an achievement rating of 4 (50-59%) in English as a FAL, or 4 (50-59%) in English as Home Language.</w:t>
            </w:r>
            <w:r w:rsidR="00BE38BD" w:rsidRPr="00275534">
              <w:rPr>
                <w:rFonts w:cstheme="minorHAnsi"/>
                <w:color w:val="000000" w:themeColor="text1"/>
                <w:sz w:val="24"/>
                <w:szCs w:val="24"/>
              </w:rPr>
              <w:t xml:space="preserve"> </w:t>
            </w:r>
          </w:p>
        </w:tc>
      </w:tr>
      <w:tr w:rsidR="00EE26B7" w:rsidRPr="00275534" w:rsidTr="009011B2">
        <w:trPr>
          <w:trHeight w:val="1662"/>
        </w:trPr>
        <w:tc>
          <w:tcPr>
            <w:tcW w:w="1555"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jc w:val="both"/>
              <w:rPr>
                <w:rFonts w:cstheme="minorHAnsi"/>
                <w:color w:val="000000" w:themeColor="text1"/>
                <w:sz w:val="24"/>
                <w:szCs w:val="24"/>
              </w:rPr>
            </w:pPr>
            <w:r w:rsidRPr="00275534">
              <w:rPr>
                <w:color w:val="000000"/>
                <w:sz w:val="24"/>
                <w:szCs w:val="24"/>
                <w:lang w:val="en-ZA"/>
              </w:rPr>
              <w:t>ZU-R-MD3</w:t>
            </w:r>
          </w:p>
        </w:tc>
        <w:tc>
          <w:tcPr>
            <w:tcW w:w="992" w:type="dxa"/>
            <w:tcBorders>
              <w:top w:val="single" w:sz="4" w:space="0" w:color="auto"/>
              <w:bottom w:val="single" w:sz="4" w:space="0" w:color="auto"/>
              <w:right w:val="single" w:sz="4" w:space="0" w:color="auto"/>
            </w:tcBorders>
          </w:tcPr>
          <w:p w:rsidR="00EE26B7" w:rsidRPr="00275534" w:rsidRDefault="00EE26B7" w:rsidP="00480DEC">
            <w:pPr>
              <w:spacing w:after="0" w:line="240" w:lineRule="auto"/>
              <w:jc w:val="center"/>
              <w:rPr>
                <w:rFonts w:cstheme="minorHAnsi"/>
                <w:color w:val="000000" w:themeColor="text1"/>
                <w:sz w:val="24"/>
                <w:szCs w:val="24"/>
              </w:rPr>
            </w:pPr>
            <w:r w:rsidRPr="00275534">
              <w:rPr>
                <w:rFonts w:cstheme="minorHAnsi"/>
                <w:color w:val="000000" w:themeColor="text1"/>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EE26B7" w:rsidRPr="00275534" w:rsidRDefault="00EE26B7" w:rsidP="00480DEC">
            <w:pPr>
              <w:spacing w:after="0" w:line="240" w:lineRule="auto"/>
              <w:ind w:left="70"/>
              <w:jc w:val="both"/>
              <w:rPr>
                <w:rFonts w:cstheme="minorHAnsi"/>
                <w:b/>
                <w:color w:val="000000" w:themeColor="text1"/>
                <w:sz w:val="24"/>
                <w:szCs w:val="24"/>
                <w:lang w:val="de-DE"/>
              </w:rPr>
            </w:pPr>
            <w:r w:rsidRPr="00275534">
              <w:rPr>
                <w:rFonts w:cstheme="minorHAnsi"/>
                <w:color w:val="000000" w:themeColor="text1"/>
                <w:sz w:val="24"/>
                <w:szCs w:val="24"/>
              </w:rPr>
              <w:t xml:space="preserve">Diploma in Media Studies </w:t>
            </w:r>
            <w:r w:rsidR="00E415DE" w:rsidRPr="00275534">
              <w:rPr>
                <w:rFonts w:cstheme="minorHAnsi"/>
                <w:b/>
                <w:color w:val="000000" w:themeColor="text1"/>
                <w:sz w:val="24"/>
                <w:szCs w:val="24"/>
              </w:rPr>
              <w:t>1</w:t>
            </w:r>
            <w:r w:rsidRPr="00275534">
              <w:rPr>
                <w:rFonts w:cstheme="minorHAnsi"/>
                <w:b/>
                <w:color w:val="000000" w:themeColor="text1"/>
                <w:sz w:val="24"/>
                <w:szCs w:val="24"/>
              </w:rPr>
              <w:t xml:space="preserve">CMDP1   </w:t>
            </w:r>
            <w:r w:rsidRPr="00275534">
              <w:rPr>
                <w:rFonts w:cstheme="minorHAnsi"/>
                <w:b/>
                <w:strike/>
                <w:color w:val="000000" w:themeColor="text1"/>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E26B7" w:rsidRPr="00275534" w:rsidRDefault="00EE26B7" w:rsidP="009E79BB">
            <w:pPr>
              <w:spacing w:after="0" w:line="240" w:lineRule="auto"/>
              <w:ind w:left="70"/>
              <w:rPr>
                <w:rFonts w:cstheme="minorHAnsi"/>
                <w:color w:val="000000" w:themeColor="text1"/>
                <w:sz w:val="24"/>
                <w:szCs w:val="24"/>
              </w:rPr>
            </w:pPr>
            <w:r w:rsidRPr="00275534">
              <w:rPr>
                <w:rFonts w:cstheme="minorHAnsi"/>
                <w:color w:val="000000" w:themeColor="text1"/>
                <w:sz w:val="24"/>
                <w:szCs w:val="24"/>
              </w:rPr>
              <w:t>3 years</w:t>
            </w:r>
          </w:p>
        </w:tc>
        <w:tc>
          <w:tcPr>
            <w:tcW w:w="4419" w:type="dxa"/>
            <w:tcBorders>
              <w:top w:val="single" w:sz="4" w:space="0" w:color="auto"/>
              <w:left w:val="single" w:sz="4" w:space="0" w:color="auto"/>
              <w:bottom w:val="single" w:sz="4" w:space="0" w:color="auto"/>
            </w:tcBorders>
          </w:tcPr>
          <w:p w:rsidR="00EE26B7" w:rsidRPr="00275534" w:rsidRDefault="009011B2" w:rsidP="009011B2">
            <w:pPr>
              <w:rPr>
                <w:rFonts w:cstheme="minorHAnsi"/>
                <w:color w:val="000000" w:themeColor="text1"/>
                <w:sz w:val="24"/>
                <w:szCs w:val="24"/>
              </w:rPr>
            </w:pPr>
            <w:r>
              <w:t xml:space="preserve">NSC Dip with an achievement rating of 3 (40-49%) or better in 4 recognised NSC 20-credit subjects and an achievement rating of 4 (50-59%) in English as a (FAL), or 4 (50-59%) in English as Home Language. </w:t>
            </w:r>
          </w:p>
        </w:tc>
      </w:tr>
      <w:tr w:rsidR="0055763E" w:rsidRPr="00C900E8" w:rsidTr="009011B2">
        <w:trPr>
          <w:trHeight w:val="1677"/>
        </w:trPr>
        <w:tc>
          <w:tcPr>
            <w:tcW w:w="1555" w:type="dxa"/>
            <w:tcBorders>
              <w:top w:val="single" w:sz="4" w:space="0" w:color="auto"/>
              <w:bottom w:val="single" w:sz="4" w:space="0" w:color="auto"/>
              <w:right w:val="single" w:sz="4" w:space="0" w:color="auto"/>
            </w:tcBorders>
          </w:tcPr>
          <w:p w:rsidR="0055763E" w:rsidRPr="00925263" w:rsidRDefault="0055763E" w:rsidP="0055763E">
            <w:pPr>
              <w:rPr>
                <w:color w:val="FF0000"/>
                <w:sz w:val="24"/>
                <w:szCs w:val="24"/>
              </w:rPr>
            </w:pPr>
            <w:r w:rsidRPr="00925263">
              <w:rPr>
                <w:color w:val="000000" w:themeColor="text1"/>
                <w:sz w:val="24"/>
                <w:szCs w:val="24"/>
              </w:rPr>
              <w:t>ZU-R-TMI</w:t>
            </w:r>
          </w:p>
        </w:tc>
        <w:tc>
          <w:tcPr>
            <w:tcW w:w="992" w:type="dxa"/>
            <w:tcBorders>
              <w:top w:val="single" w:sz="4" w:space="0" w:color="auto"/>
              <w:bottom w:val="single" w:sz="4" w:space="0" w:color="auto"/>
              <w:right w:val="single" w:sz="4" w:space="0" w:color="auto"/>
            </w:tcBorders>
          </w:tcPr>
          <w:p w:rsidR="0055763E" w:rsidRPr="00C900E8" w:rsidRDefault="0055763E" w:rsidP="0055763E">
            <w:pPr>
              <w:jc w:val="center"/>
              <w:rPr>
                <w:sz w:val="24"/>
                <w:szCs w:val="24"/>
              </w:rPr>
            </w:pPr>
            <w:r w:rsidRPr="00C900E8">
              <w:rPr>
                <w:sz w:val="24"/>
                <w:szCs w:val="24"/>
              </w:rPr>
              <w:t>24</w:t>
            </w:r>
          </w:p>
        </w:tc>
        <w:tc>
          <w:tcPr>
            <w:tcW w:w="2410" w:type="dxa"/>
            <w:tcBorders>
              <w:top w:val="single" w:sz="4" w:space="0" w:color="auto"/>
              <w:left w:val="single" w:sz="4" w:space="0" w:color="auto"/>
              <w:bottom w:val="single" w:sz="4" w:space="0" w:color="auto"/>
              <w:right w:val="single" w:sz="4" w:space="0" w:color="auto"/>
            </w:tcBorders>
          </w:tcPr>
          <w:p w:rsidR="0055763E" w:rsidRPr="00C900E8" w:rsidRDefault="0055763E" w:rsidP="0055763E">
            <w:pPr>
              <w:rPr>
                <w:sz w:val="24"/>
                <w:szCs w:val="24"/>
              </w:rPr>
            </w:pPr>
            <w:r w:rsidRPr="00C900E8">
              <w:rPr>
                <w:sz w:val="24"/>
                <w:szCs w:val="24"/>
              </w:rPr>
              <w:t>Diploma in Tourism Management</w:t>
            </w:r>
            <w:r>
              <w:rPr>
                <w:sz w:val="24"/>
                <w:szCs w:val="24"/>
              </w:rPr>
              <w:t xml:space="preserve"> </w:t>
            </w:r>
            <w:r w:rsidRPr="009B263F">
              <w:rPr>
                <w:b/>
              </w:rPr>
              <w:t>IDPTM1</w:t>
            </w:r>
          </w:p>
        </w:tc>
        <w:tc>
          <w:tcPr>
            <w:tcW w:w="992" w:type="dxa"/>
            <w:tcBorders>
              <w:top w:val="single" w:sz="4" w:space="0" w:color="auto"/>
              <w:left w:val="single" w:sz="4" w:space="0" w:color="auto"/>
              <w:bottom w:val="single" w:sz="4" w:space="0" w:color="auto"/>
              <w:right w:val="single" w:sz="4" w:space="0" w:color="auto"/>
            </w:tcBorders>
          </w:tcPr>
          <w:p w:rsidR="0055763E" w:rsidRPr="00C900E8" w:rsidRDefault="0055763E" w:rsidP="0055763E">
            <w:pPr>
              <w:jc w:val="center"/>
              <w:rPr>
                <w:sz w:val="24"/>
                <w:szCs w:val="24"/>
              </w:rPr>
            </w:pPr>
            <w:r w:rsidRPr="00C900E8">
              <w:rPr>
                <w:sz w:val="24"/>
                <w:szCs w:val="24"/>
              </w:rPr>
              <w:t>3 years</w:t>
            </w:r>
          </w:p>
        </w:tc>
        <w:tc>
          <w:tcPr>
            <w:tcW w:w="4419" w:type="dxa"/>
            <w:tcBorders>
              <w:top w:val="single" w:sz="4" w:space="0" w:color="auto"/>
              <w:left w:val="single" w:sz="4" w:space="0" w:color="auto"/>
              <w:bottom w:val="single" w:sz="4" w:space="0" w:color="auto"/>
            </w:tcBorders>
          </w:tcPr>
          <w:p w:rsidR="0055763E" w:rsidRPr="00C900E8" w:rsidRDefault="0055763E" w:rsidP="0055763E">
            <w:pPr>
              <w:jc w:val="both"/>
              <w:rPr>
                <w:sz w:val="24"/>
                <w:szCs w:val="24"/>
              </w:rPr>
            </w:pPr>
            <w:r w:rsidRPr="00C900E8">
              <w:rPr>
                <w:sz w:val="24"/>
                <w:szCs w:val="24"/>
              </w:rPr>
              <w:t>NSC with Diploma endorsement; Level 4 or “D” symbol</w:t>
            </w:r>
            <w:r>
              <w:rPr>
                <w:sz w:val="24"/>
                <w:szCs w:val="24"/>
              </w:rPr>
              <w:t>,</w:t>
            </w:r>
            <w:r w:rsidRPr="00C900E8">
              <w:rPr>
                <w:sz w:val="24"/>
                <w:szCs w:val="24"/>
              </w:rPr>
              <w:t xml:space="preserve">(HG) for English, at least level 4 in any four </w:t>
            </w:r>
            <w:r>
              <w:rPr>
                <w:sz w:val="24"/>
                <w:szCs w:val="24"/>
              </w:rPr>
              <w:t xml:space="preserve">recognized </w:t>
            </w:r>
            <w:r w:rsidRPr="00C900E8">
              <w:rPr>
                <w:sz w:val="24"/>
                <w:szCs w:val="24"/>
              </w:rPr>
              <w:t xml:space="preserve">NSC </w:t>
            </w:r>
            <w:r>
              <w:rPr>
                <w:sz w:val="24"/>
                <w:szCs w:val="24"/>
              </w:rPr>
              <w:t>s</w:t>
            </w:r>
            <w:r w:rsidRPr="00C900E8">
              <w:rPr>
                <w:sz w:val="24"/>
                <w:szCs w:val="24"/>
              </w:rPr>
              <w:t xml:space="preserve">ubjects.  Alternatively, a Higher Certificate or Advanced Certificate in a cognate field. </w:t>
            </w:r>
          </w:p>
        </w:tc>
      </w:tr>
      <w:tr w:rsidR="0055763E" w:rsidRPr="00275534" w:rsidTr="0055763E">
        <w:trPr>
          <w:trHeight w:val="641"/>
        </w:trPr>
        <w:tc>
          <w:tcPr>
            <w:tcW w:w="1555" w:type="dxa"/>
            <w:tcBorders>
              <w:top w:val="single" w:sz="4" w:space="0" w:color="auto"/>
              <w:bottom w:val="single" w:sz="4" w:space="0" w:color="auto"/>
              <w:right w:val="single" w:sz="4" w:space="0" w:color="auto"/>
            </w:tcBorders>
          </w:tcPr>
          <w:p w:rsidR="0055763E" w:rsidRPr="00275534" w:rsidRDefault="0055763E" w:rsidP="0055763E">
            <w:pPr>
              <w:tabs>
                <w:tab w:val="left" w:pos="-90"/>
              </w:tabs>
              <w:spacing w:after="0" w:line="240" w:lineRule="auto"/>
              <w:ind w:right="-9199"/>
              <w:rPr>
                <w:rFonts w:cstheme="minorHAnsi"/>
                <w:sz w:val="24"/>
                <w:szCs w:val="24"/>
              </w:rPr>
            </w:pPr>
            <w:r w:rsidRPr="00275534">
              <w:rPr>
                <w:rFonts w:cstheme="minorHAnsi"/>
                <w:sz w:val="24"/>
                <w:szCs w:val="24"/>
              </w:rPr>
              <w:t>ZU-R-DFI</w:t>
            </w:r>
          </w:p>
        </w:tc>
        <w:tc>
          <w:tcPr>
            <w:tcW w:w="992" w:type="dxa"/>
            <w:tcBorders>
              <w:top w:val="single" w:sz="4" w:space="0" w:color="auto"/>
              <w:bottom w:val="single" w:sz="4" w:space="0" w:color="auto"/>
              <w:right w:val="single" w:sz="4" w:space="0" w:color="auto"/>
            </w:tcBorders>
          </w:tcPr>
          <w:p w:rsidR="0055763E" w:rsidRPr="00275534" w:rsidRDefault="0055763E" w:rsidP="0055763E">
            <w:pPr>
              <w:spacing w:after="0" w:line="240" w:lineRule="auto"/>
              <w:jc w:val="center"/>
              <w:rPr>
                <w:rFonts w:cstheme="minorHAnsi"/>
                <w:sz w:val="24"/>
                <w:szCs w:val="24"/>
              </w:rPr>
            </w:pPr>
            <w:r w:rsidRPr="00275534">
              <w:rPr>
                <w:rFonts w:cstheme="minorHAnsi"/>
                <w:sz w:val="24"/>
                <w:szCs w:val="24"/>
              </w:rPr>
              <w:t>26</w:t>
            </w:r>
          </w:p>
        </w:tc>
        <w:tc>
          <w:tcPr>
            <w:tcW w:w="2410" w:type="dxa"/>
            <w:tcBorders>
              <w:top w:val="single" w:sz="4" w:space="0" w:color="auto"/>
              <w:left w:val="single" w:sz="4" w:space="0" w:color="auto"/>
              <w:bottom w:val="single" w:sz="4" w:space="0" w:color="auto"/>
              <w:right w:val="single" w:sz="4" w:space="0" w:color="auto"/>
            </w:tcBorders>
          </w:tcPr>
          <w:p w:rsidR="0055763E" w:rsidRPr="00275534" w:rsidRDefault="0055763E" w:rsidP="0055763E">
            <w:pPr>
              <w:spacing w:after="0" w:line="240" w:lineRule="auto"/>
              <w:rPr>
                <w:rFonts w:cstheme="minorHAnsi"/>
                <w:sz w:val="24"/>
                <w:szCs w:val="24"/>
              </w:rPr>
            </w:pPr>
            <w:r w:rsidRPr="00275534">
              <w:rPr>
                <w:rFonts w:cstheme="minorHAnsi"/>
                <w:sz w:val="24"/>
                <w:szCs w:val="24"/>
              </w:rPr>
              <w:t xml:space="preserve">Diploma in  Sport &amp; Exercise Technology </w:t>
            </w:r>
            <w:r w:rsidRPr="00275534">
              <w:rPr>
                <w:rFonts w:cstheme="minorHAnsi"/>
                <w:b/>
                <w:sz w:val="24"/>
                <w:szCs w:val="24"/>
              </w:rPr>
              <w:t>4NDP01</w:t>
            </w:r>
            <w:r w:rsidRPr="00275534">
              <w:rPr>
                <w:rFonts w:cstheme="minorHAns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55763E" w:rsidRPr="00275534" w:rsidRDefault="0055763E" w:rsidP="0055763E">
            <w:pPr>
              <w:spacing w:after="0" w:line="240" w:lineRule="auto"/>
              <w:jc w:val="center"/>
              <w:rPr>
                <w:rFonts w:cstheme="minorHAnsi"/>
                <w:sz w:val="24"/>
                <w:szCs w:val="24"/>
              </w:rPr>
            </w:pPr>
            <w:r w:rsidRPr="00275534">
              <w:rPr>
                <w:rFonts w:cstheme="minorHAnsi"/>
                <w:sz w:val="24"/>
                <w:szCs w:val="24"/>
              </w:rPr>
              <w:t>3 years</w:t>
            </w:r>
          </w:p>
        </w:tc>
        <w:tc>
          <w:tcPr>
            <w:tcW w:w="4419" w:type="dxa"/>
            <w:tcBorders>
              <w:top w:val="single" w:sz="4" w:space="0" w:color="auto"/>
              <w:left w:val="single" w:sz="4" w:space="0" w:color="auto"/>
              <w:bottom w:val="single" w:sz="4" w:space="0" w:color="auto"/>
            </w:tcBorders>
          </w:tcPr>
          <w:p w:rsidR="0055763E" w:rsidRPr="00275534" w:rsidRDefault="0055763E" w:rsidP="0055763E">
            <w:pPr>
              <w:spacing w:after="0" w:line="240" w:lineRule="auto"/>
              <w:jc w:val="both"/>
              <w:rPr>
                <w:rFonts w:cstheme="minorHAnsi"/>
                <w:sz w:val="24"/>
                <w:szCs w:val="24"/>
              </w:rPr>
            </w:pPr>
            <w:r w:rsidRPr="00275534">
              <w:rPr>
                <w:rFonts w:cstheme="minorHAnsi"/>
                <w:sz w:val="24"/>
                <w:szCs w:val="24"/>
              </w:rPr>
              <w:t>NSC with Diploma endorsement, Level 3 in four recognised NSC 26-credit subjects and Level 4 for English as a FAL or Home language</w:t>
            </w:r>
          </w:p>
        </w:tc>
      </w:tr>
      <w:tr w:rsidR="0055763E" w:rsidRPr="00275534" w:rsidTr="0055763E">
        <w:trPr>
          <w:trHeight w:val="463"/>
        </w:trPr>
        <w:tc>
          <w:tcPr>
            <w:tcW w:w="1555" w:type="dxa"/>
            <w:tcBorders>
              <w:top w:val="single" w:sz="4" w:space="0" w:color="auto"/>
              <w:bottom w:val="single" w:sz="4" w:space="0" w:color="auto"/>
              <w:right w:val="single" w:sz="4" w:space="0" w:color="auto"/>
            </w:tcBorders>
          </w:tcPr>
          <w:p w:rsidR="0055763E" w:rsidRPr="00275534" w:rsidRDefault="0055763E" w:rsidP="0055763E">
            <w:pPr>
              <w:spacing w:after="0" w:line="240" w:lineRule="auto"/>
              <w:rPr>
                <w:rFonts w:cstheme="minorHAnsi"/>
                <w:sz w:val="24"/>
                <w:szCs w:val="24"/>
              </w:rPr>
            </w:pPr>
            <w:r w:rsidRPr="00275534">
              <w:rPr>
                <w:rFonts w:cstheme="minorHAnsi"/>
                <w:sz w:val="24"/>
                <w:szCs w:val="24"/>
              </w:rPr>
              <w:t>ZU-R-DHM</w:t>
            </w:r>
          </w:p>
        </w:tc>
        <w:tc>
          <w:tcPr>
            <w:tcW w:w="992" w:type="dxa"/>
            <w:tcBorders>
              <w:top w:val="single" w:sz="4" w:space="0" w:color="auto"/>
              <w:bottom w:val="single" w:sz="4" w:space="0" w:color="auto"/>
              <w:right w:val="single" w:sz="4" w:space="0" w:color="auto"/>
            </w:tcBorders>
          </w:tcPr>
          <w:p w:rsidR="0055763E" w:rsidRPr="00275534" w:rsidRDefault="0055763E" w:rsidP="0055763E">
            <w:pPr>
              <w:spacing w:after="0" w:line="240" w:lineRule="auto"/>
              <w:jc w:val="center"/>
              <w:rPr>
                <w:rFonts w:cstheme="minorHAnsi"/>
                <w:sz w:val="24"/>
                <w:szCs w:val="24"/>
              </w:rPr>
            </w:pPr>
            <w:r w:rsidRPr="00275534">
              <w:rPr>
                <w:rFonts w:cstheme="minorHAnsi"/>
                <w:sz w:val="24"/>
                <w:szCs w:val="24"/>
              </w:rPr>
              <w:t>26</w:t>
            </w:r>
          </w:p>
        </w:tc>
        <w:tc>
          <w:tcPr>
            <w:tcW w:w="2410" w:type="dxa"/>
            <w:tcBorders>
              <w:top w:val="single" w:sz="4" w:space="0" w:color="auto"/>
              <w:left w:val="single" w:sz="4" w:space="0" w:color="auto"/>
              <w:bottom w:val="single" w:sz="4" w:space="0" w:color="auto"/>
              <w:right w:val="single" w:sz="4" w:space="0" w:color="auto"/>
            </w:tcBorders>
          </w:tcPr>
          <w:p w:rsidR="0055763E" w:rsidRPr="00275534" w:rsidRDefault="0055763E" w:rsidP="0055763E">
            <w:pPr>
              <w:spacing w:after="0" w:line="240" w:lineRule="auto"/>
              <w:rPr>
                <w:rFonts w:cstheme="minorHAnsi"/>
                <w:sz w:val="24"/>
                <w:szCs w:val="24"/>
              </w:rPr>
            </w:pPr>
            <w:r w:rsidRPr="00275534">
              <w:rPr>
                <w:rFonts w:cstheme="minorHAnsi"/>
                <w:sz w:val="24"/>
                <w:szCs w:val="24"/>
              </w:rPr>
              <w:t xml:space="preserve">Diploma in Hospitality Management </w:t>
            </w:r>
            <w:r w:rsidRPr="00275534">
              <w:rPr>
                <w:rFonts w:cstheme="minorHAnsi"/>
                <w:b/>
                <w:sz w:val="24"/>
                <w:szCs w:val="24"/>
              </w:rPr>
              <w:t>4DIP02</w:t>
            </w:r>
          </w:p>
        </w:tc>
        <w:tc>
          <w:tcPr>
            <w:tcW w:w="992" w:type="dxa"/>
            <w:tcBorders>
              <w:top w:val="single" w:sz="4" w:space="0" w:color="auto"/>
              <w:left w:val="single" w:sz="4" w:space="0" w:color="auto"/>
              <w:bottom w:val="single" w:sz="4" w:space="0" w:color="auto"/>
              <w:right w:val="single" w:sz="4" w:space="0" w:color="auto"/>
            </w:tcBorders>
          </w:tcPr>
          <w:p w:rsidR="0055763E" w:rsidRPr="00275534" w:rsidRDefault="0055763E" w:rsidP="0055763E">
            <w:pPr>
              <w:spacing w:after="0" w:line="240" w:lineRule="auto"/>
              <w:jc w:val="center"/>
              <w:rPr>
                <w:rFonts w:cstheme="minorHAnsi"/>
                <w:sz w:val="24"/>
                <w:szCs w:val="24"/>
              </w:rPr>
            </w:pPr>
            <w:r w:rsidRPr="00275534">
              <w:rPr>
                <w:rFonts w:cstheme="minorHAnsi"/>
                <w:sz w:val="24"/>
                <w:szCs w:val="24"/>
              </w:rPr>
              <w:t>3 years</w:t>
            </w:r>
          </w:p>
        </w:tc>
        <w:tc>
          <w:tcPr>
            <w:tcW w:w="4419" w:type="dxa"/>
            <w:tcBorders>
              <w:top w:val="single" w:sz="4" w:space="0" w:color="auto"/>
              <w:left w:val="single" w:sz="4" w:space="0" w:color="auto"/>
              <w:bottom w:val="single" w:sz="4" w:space="0" w:color="auto"/>
            </w:tcBorders>
          </w:tcPr>
          <w:p w:rsidR="0055763E" w:rsidRPr="00275534" w:rsidRDefault="0055763E" w:rsidP="0055763E">
            <w:pPr>
              <w:spacing w:after="0" w:line="240" w:lineRule="auto"/>
              <w:jc w:val="both"/>
              <w:rPr>
                <w:rFonts w:cstheme="minorHAnsi"/>
                <w:sz w:val="24"/>
                <w:szCs w:val="24"/>
              </w:rPr>
            </w:pPr>
            <w:r w:rsidRPr="00275534">
              <w:rPr>
                <w:rFonts w:cstheme="minorHAnsi"/>
                <w:sz w:val="24"/>
                <w:szCs w:val="24"/>
              </w:rPr>
              <w:t xml:space="preserve">NSC with Diploma endorsement and Level 4 for English as a FAL or level 4 for English as a Home Language </w:t>
            </w:r>
          </w:p>
        </w:tc>
      </w:tr>
    </w:tbl>
    <w:p w:rsidR="00001FD0" w:rsidRDefault="00001FD0" w:rsidP="000106DF">
      <w:pPr>
        <w:spacing w:after="0" w:line="240" w:lineRule="auto"/>
        <w:jc w:val="center"/>
        <w:rPr>
          <w:b/>
          <w:sz w:val="28"/>
          <w:szCs w:val="28"/>
          <w:u w:val="single"/>
        </w:rPr>
      </w:pPr>
    </w:p>
    <w:p w:rsidR="00001FD0" w:rsidRDefault="00001FD0" w:rsidP="000106DF">
      <w:pPr>
        <w:spacing w:after="0" w:line="240" w:lineRule="auto"/>
        <w:jc w:val="center"/>
        <w:rPr>
          <w:b/>
          <w:sz w:val="28"/>
          <w:szCs w:val="28"/>
          <w:u w:val="single"/>
        </w:rPr>
      </w:pPr>
    </w:p>
    <w:p w:rsidR="00001FD0" w:rsidRDefault="00001FD0" w:rsidP="000106DF">
      <w:pPr>
        <w:spacing w:after="0" w:line="240" w:lineRule="auto"/>
        <w:jc w:val="center"/>
        <w:rPr>
          <w:b/>
          <w:sz w:val="28"/>
          <w:szCs w:val="28"/>
          <w:u w:val="single"/>
        </w:rPr>
      </w:pPr>
    </w:p>
    <w:p w:rsidR="00001FD0" w:rsidRDefault="00001FD0" w:rsidP="000106DF">
      <w:pPr>
        <w:spacing w:after="0" w:line="240" w:lineRule="auto"/>
        <w:jc w:val="center"/>
        <w:rPr>
          <w:b/>
          <w:sz w:val="28"/>
          <w:szCs w:val="28"/>
          <w:u w:val="single"/>
        </w:rPr>
      </w:pPr>
    </w:p>
    <w:p w:rsidR="00001FD0" w:rsidRDefault="00001FD0" w:rsidP="000106DF">
      <w:pPr>
        <w:spacing w:after="0" w:line="240" w:lineRule="auto"/>
        <w:jc w:val="center"/>
        <w:rPr>
          <w:b/>
          <w:sz w:val="28"/>
          <w:szCs w:val="28"/>
          <w:u w:val="single"/>
        </w:rPr>
      </w:pPr>
    </w:p>
    <w:p w:rsidR="00F14F39" w:rsidRDefault="00F14F39" w:rsidP="000106DF">
      <w:pPr>
        <w:spacing w:after="0" w:line="240" w:lineRule="auto"/>
        <w:jc w:val="center"/>
        <w:rPr>
          <w:b/>
          <w:sz w:val="28"/>
          <w:szCs w:val="28"/>
          <w:u w:val="single"/>
        </w:rPr>
      </w:pPr>
      <w:r w:rsidRPr="0082769F">
        <w:rPr>
          <w:b/>
          <w:sz w:val="28"/>
          <w:szCs w:val="28"/>
          <w:u w:val="single"/>
        </w:rPr>
        <w:t>PROGRAMMES OFFERED PER FACULTY</w:t>
      </w:r>
    </w:p>
    <w:p w:rsidR="00F14F39" w:rsidRPr="0082769F" w:rsidRDefault="00F14F39" w:rsidP="00480DEC">
      <w:pPr>
        <w:spacing w:after="0" w:line="240" w:lineRule="auto"/>
        <w:jc w:val="center"/>
        <w:rPr>
          <w:b/>
          <w:sz w:val="28"/>
          <w:szCs w:val="28"/>
          <w:u w:val="single"/>
        </w:rPr>
      </w:pPr>
      <w:r w:rsidRPr="0082769F">
        <w:rPr>
          <w:b/>
          <w:sz w:val="28"/>
          <w:szCs w:val="28"/>
          <w:u w:val="single"/>
        </w:rPr>
        <w:t>FACULTY OF ARTS</w:t>
      </w:r>
    </w:p>
    <w:p w:rsidR="00F14F39" w:rsidRPr="0082769F" w:rsidRDefault="00F14F39" w:rsidP="00480DEC">
      <w:pPr>
        <w:spacing w:after="0" w:line="240" w:lineRule="auto"/>
        <w:rPr>
          <w:b/>
          <w:sz w:val="28"/>
          <w:szCs w:val="28"/>
        </w:rPr>
      </w:pPr>
    </w:p>
    <w:p w:rsidR="0070510A" w:rsidRPr="0082769F" w:rsidRDefault="00774B5B" w:rsidP="00480DEC">
      <w:pPr>
        <w:spacing w:after="0" w:line="240" w:lineRule="auto"/>
        <w:jc w:val="both"/>
        <w:rPr>
          <w:b/>
          <w:sz w:val="28"/>
          <w:szCs w:val="28"/>
          <w:u w:val="single"/>
        </w:rPr>
      </w:pPr>
      <w:r w:rsidRPr="0082769F">
        <w:rPr>
          <w:b/>
          <w:sz w:val="28"/>
          <w:szCs w:val="28"/>
          <w:u w:val="single"/>
        </w:rPr>
        <w:t xml:space="preserve">DEPARTMENT OF </w:t>
      </w:r>
      <w:r w:rsidR="0070510A" w:rsidRPr="0082769F">
        <w:rPr>
          <w:b/>
          <w:sz w:val="28"/>
          <w:szCs w:val="28"/>
          <w:u w:val="single"/>
        </w:rPr>
        <w:t>COMMUNICATION SCIENCE</w:t>
      </w:r>
    </w:p>
    <w:p w:rsidR="00DE19AE" w:rsidRPr="00275534" w:rsidRDefault="00DE19AE" w:rsidP="00480DEC">
      <w:pPr>
        <w:spacing w:after="0" w:line="240" w:lineRule="auto"/>
        <w:jc w:val="both"/>
        <w:rPr>
          <w:b/>
          <w:sz w:val="24"/>
          <w:szCs w:val="24"/>
          <w:u w:val="single"/>
        </w:rPr>
      </w:pPr>
    </w:p>
    <w:p w:rsidR="00F14F39" w:rsidRPr="00275534" w:rsidRDefault="00BC2E97" w:rsidP="00480DEC">
      <w:pPr>
        <w:spacing w:after="0" w:line="240" w:lineRule="auto"/>
        <w:jc w:val="both"/>
        <w:rPr>
          <w:b/>
          <w:sz w:val="24"/>
          <w:szCs w:val="24"/>
          <w:u w:val="single"/>
        </w:rPr>
      </w:pPr>
      <w:r w:rsidRPr="00275534">
        <w:rPr>
          <w:b/>
          <w:sz w:val="24"/>
          <w:szCs w:val="24"/>
          <w:u w:val="single"/>
        </w:rPr>
        <w:t xml:space="preserve">ACADEMIC </w:t>
      </w:r>
      <w:r w:rsidR="00F14F39" w:rsidRPr="00275534">
        <w:rPr>
          <w:b/>
          <w:sz w:val="24"/>
          <w:szCs w:val="24"/>
          <w:u w:val="single"/>
        </w:rPr>
        <w:t>STAFF</w:t>
      </w:r>
    </w:p>
    <w:p w:rsidR="00E415DE" w:rsidRDefault="00E415DE" w:rsidP="00275149">
      <w:pPr>
        <w:spacing w:after="0" w:line="240" w:lineRule="auto"/>
        <w:rPr>
          <w:b/>
          <w:sz w:val="24"/>
          <w:szCs w:val="24"/>
        </w:rPr>
      </w:pPr>
    </w:p>
    <w:p w:rsidR="003E66B8" w:rsidRDefault="00001FD0" w:rsidP="00071142">
      <w:pPr>
        <w:spacing w:after="0" w:line="240" w:lineRule="auto"/>
        <w:rPr>
          <w:b/>
          <w:sz w:val="24"/>
          <w:szCs w:val="24"/>
        </w:rPr>
      </w:pPr>
      <w:r>
        <w:rPr>
          <w:b/>
          <w:sz w:val="24"/>
          <w:szCs w:val="24"/>
        </w:rPr>
        <w:t>Co-ordinator</w:t>
      </w:r>
      <w:r>
        <w:rPr>
          <w:b/>
          <w:sz w:val="24"/>
          <w:szCs w:val="24"/>
        </w:rPr>
        <w:tab/>
      </w:r>
      <w:r>
        <w:rPr>
          <w:b/>
          <w:sz w:val="24"/>
          <w:szCs w:val="24"/>
        </w:rPr>
        <w:tab/>
      </w:r>
      <w:r w:rsidR="003E66B8" w:rsidRPr="003E66B8">
        <w:rPr>
          <w:b/>
          <w:bCs/>
          <w:color w:val="000000" w:themeColor="text1"/>
          <w:sz w:val="24"/>
          <w:szCs w:val="24"/>
        </w:rPr>
        <w:t>Dr A Moonasamy</w:t>
      </w:r>
      <w:r w:rsidR="003E66B8" w:rsidRPr="003E66B8">
        <w:rPr>
          <w:b/>
          <w:bCs/>
          <w:color w:val="000000" w:themeColor="text1"/>
          <w:sz w:val="24"/>
          <w:szCs w:val="24"/>
        </w:rPr>
        <w:tab/>
      </w:r>
      <w:r w:rsidR="003E66B8" w:rsidRPr="003E66B8">
        <w:rPr>
          <w:b/>
          <w:bCs/>
          <w:color w:val="000000" w:themeColor="text1"/>
          <w:sz w:val="24"/>
          <w:szCs w:val="24"/>
        </w:rPr>
        <w:tab/>
      </w:r>
      <w:r w:rsidR="003E66B8" w:rsidRPr="003E66B8">
        <w:rPr>
          <w:b/>
          <w:bCs/>
          <w:color w:val="000000" w:themeColor="text1"/>
          <w:sz w:val="24"/>
          <w:szCs w:val="24"/>
        </w:rPr>
        <w:tab/>
      </w:r>
      <w:r w:rsidR="003E66B8" w:rsidRPr="003E66B8">
        <w:rPr>
          <w:b/>
          <w:bCs/>
          <w:color w:val="000000" w:themeColor="text1"/>
          <w:sz w:val="24"/>
          <w:szCs w:val="24"/>
        </w:rPr>
        <w:tab/>
      </w:r>
      <w:r w:rsidR="003E66B8" w:rsidRPr="003E66B8">
        <w:rPr>
          <w:b/>
          <w:bCs/>
          <w:color w:val="000000" w:themeColor="text1"/>
          <w:sz w:val="24"/>
          <w:szCs w:val="24"/>
        </w:rPr>
        <w:tab/>
      </w:r>
      <w:r w:rsidR="003E66B8" w:rsidRPr="003E66B8">
        <w:rPr>
          <w:b/>
          <w:bCs/>
          <w:color w:val="000000" w:themeColor="text1"/>
          <w:sz w:val="24"/>
          <w:szCs w:val="24"/>
        </w:rPr>
        <w:tab/>
        <w:t>035-9026947</w:t>
      </w:r>
    </w:p>
    <w:p w:rsidR="003E66B8" w:rsidRPr="00275534" w:rsidRDefault="003E66B8" w:rsidP="003E66B8">
      <w:pPr>
        <w:spacing w:after="0" w:line="240" w:lineRule="auto"/>
        <w:ind w:left="1440" w:right="-138" w:firstLine="720"/>
        <w:rPr>
          <w:color w:val="000000" w:themeColor="text1"/>
          <w:sz w:val="24"/>
          <w:szCs w:val="24"/>
        </w:rPr>
      </w:pPr>
      <w:r w:rsidRPr="00275534">
        <w:rPr>
          <w:bCs/>
          <w:color w:val="000000" w:themeColor="text1"/>
          <w:sz w:val="24"/>
          <w:szCs w:val="24"/>
        </w:rPr>
        <w:t xml:space="preserve">D.Phil (UNIZULU), </w:t>
      </w:r>
      <w:r w:rsidRPr="00275534">
        <w:rPr>
          <w:color w:val="000000" w:themeColor="text1"/>
          <w:sz w:val="24"/>
          <w:szCs w:val="24"/>
        </w:rPr>
        <w:t>MA (UNIZULU), BA (Hons)</w:t>
      </w:r>
      <w:r>
        <w:rPr>
          <w:color w:val="000000" w:themeColor="text1"/>
          <w:sz w:val="24"/>
          <w:szCs w:val="24"/>
        </w:rPr>
        <w:t xml:space="preserve"> (UNIZULU), </w:t>
      </w:r>
      <w:r w:rsidRPr="00275534">
        <w:rPr>
          <w:color w:val="000000" w:themeColor="text1"/>
          <w:sz w:val="24"/>
          <w:szCs w:val="24"/>
        </w:rPr>
        <w:t>BA (UNIZULU)</w:t>
      </w:r>
    </w:p>
    <w:p w:rsidR="00FC1AB4" w:rsidRDefault="00FC1AB4" w:rsidP="003E66B8">
      <w:pPr>
        <w:spacing w:after="0" w:line="240" w:lineRule="auto"/>
        <w:ind w:right="-138"/>
        <w:rPr>
          <w:b/>
          <w:bCs/>
          <w:color w:val="000000" w:themeColor="text1"/>
          <w:sz w:val="24"/>
          <w:szCs w:val="24"/>
        </w:rPr>
      </w:pPr>
    </w:p>
    <w:p w:rsidR="00FA6DF2" w:rsidRDefault="00363064" w:rsidP="003E66B8">
      <w:pPr>
        <w:spacing w:after="0" w:line="240" w:lineRule="auto"/>
        <w:ind w:right="-138"/>
        <w:rPr>
          <w:color w:val="000000" w:themeColor="text1"/>
          <w:sz w:val="24"/>
          <w:szCs w:val="24"/>
        </w:rPr>
      </w:pPr>
      <w:r w:rsidRPr="00275534">
        <w:rPr>
          <w:b/>
          <w:bCs/>
          <w:color w:val="000000" w:themeColor="text1"/>
          <w:sz w:val="24"/>
          <w:szCs w:val="24"/>
        </w:rPr>
        <w:t>Lecturers</w:t>
      </w:r>
      <w:r w:rsidR="00FA6DF2" w:rsidRPr="00275534">
        <w:rPr>
          <w:b/>
          <w:bCs/>
          <w:color w:val="000000" w:themeColor="text1"/>
          <w:sz w:val="24"/>
          <w:szCs w:val="24"/>
        </w:rPr>
        <w:tab/>
      </w:r>
      <w:r w:rsidRPr="00275534">
        <w:rPr>
          <w:b/>
          <w:bCs/>
          <w:color w:val="000000" w:themeColor="text1"/>
          <w:sz w:val="24"/>
          <w:szCs w:val="24"/>
        </w:rPr>
        <w:tab/>
      </w:r>
      <w:r w:rsidR="004B3ED8" w:rsidRPr="00275534">
        <w:rPr>
          <w:bCs/>
          <w:color w:val="000000" w:themeColor="text1"/>
          <w:sz w:val="24"/>
          <w:szCs w:val="24"/>
        </w:rPr>
        <w:t xml:space="preserve">Mr </w:t>
      </w:r>
      <w:r w:rsidRPr="00275534">
        <w:rPr>
          <w:bCs/>
          <w:color w:val="000000" w:themeColor="text1"/>
          <w:sz w:val="24"/>
          <w:szCs w:val="24"/>
        </w:rPr>
        <w:t xml:space="preserve">JM Magagula, </w:t>
      </w:r>
      <w:r w:rsidR="00FA6DF2" w:rsidRPr="00275534">
        <w:rPr>
          <w:color w:val="000000" w:themeColor="text1"/>
          <w:sz w:val="24"/>
          <w:szCs w:val="24"/>
        </w:rPr>
        <w:t>MA (UNIZ</w:t>
      </w:r>
      <w:r w:rsidR="00737610" w:rsidRPr="00275534">
        <w:rPr>
          <w:color w:val="000000" w:themeColor="text1"/>
          <w:sz w:val="24"/>
          <w:szCs w:val="24"/>
        </w:rPr>
        <w:t xml:space="preserve">ULU), BA (UNIZULU) </w:t>
      </w:r>
    </w:p>
    <w:p w:rsidR="00071142" w:rsidRPr="00275534" w:rsidRDefault="00ED3830" w:rsidP="00ED3830">
      <w:pPr>
        <w:spacing w:after="0" w:line="240" w:lineRule="auto"/>
        <w:ind w:left="1440" w:firstLine="720"/>
        <w:rPr>
          <w:b/>
          <w:sz w:val="24"/>
          <w:szCs w:val="24"/>
        </w:rPr>
      </w:pPr>
      <w:r>
        <w:rPr>
          <w:color w:val="000000" w:themeColor="text1"/>
          <w:sz w:val="24"/>
          <w:szCs w:val="24"/>
        </w:rPr>
        <w:t>Dr</w:t>
      </w:r>
      <w:r w:rsidR="00071142">
        <w:rPr>
          <w:color w:val="000000" w:themeColor="text1"/>
          <w:sz w:val="24"/>
          <w:szCs w:val="24"/>
        </w:rPr>
        <w:t xml:space="preserve"> TG Mokgosi,</w:t>
      </w:r>
      <w:r w:rsidR="000E030F">
        <w:rPr>
          <w:color w:val="000000" w:themeColor="text1"/>
          <w:sz w:val="24"/>
          <w:szCs w:val="24"/>
        </w:rPr>
        <w:t xml:space="preserve"> </w:t>
      </w:r>
      <w:r w:rsidR="000E030F" w:rsidRPr="00275534">
        <w:rPr>
          <w:bCs/>
          <w:color w:val="000000" w:themeColor="text1"/>
          <w:sz w:val="24"/>
          <w:szCs w:val="24"/>
        </w:rPr>
        <w:t>D.Phil</w:t>
      </w:r>
      <w:r w:rsidR="000E030F">
        <w:rPr>
          <w:bCs/>
          <w:color w:val="000000" w:themeColor="text1"/>
          <w:sz w:val="24"/>
          <w:szCs w:val="24"/>
        </w:rPr>
        <w:t xml:space="preserve"> (NWU)</w:t>
      </w:r>
      <w:r w:rsidR="000E030F">
        <w:rPr>
          <w:color w:val="000000" w:themeColor="text1"/>
          <w:sz w:val="24"/>
          <w:szCs w:val="24"/>
        </w:rPr>
        <w:t>, MA (NWU), BA (Hons)</w:t>
      </w:r>
      <w:r w:rsidR="00797FDA">
        <w:rPr>
          <w:color w:val="000000" w:themeColor="text1"/>
          <w:sz w:val="24"/>
          <w:szCs w:val="24"/>
        </w:rPr>
        <w:t>(NWU), BA (UNW</w:t>
      </w:r>
      <w:r w:rsidR="00071142" w:rsidRPr="00275534">
        <w:rPr>
          <w:color w:val="000000" w:themeColor="text1"/>
          <w:sz w:val="24"/>
          <w:szCs w:val="24"/>
        </w:rPr>
        <w:t>)</w:t>
      </w:r>
    </w:p>
    <w:p w:rsidR="00FA6DF2" w:rsidRPr="00275534" w:rsidRDefault="00FA6DF2" w:rsidP="00FA6DF2">
      <w:pPr>
        <w:spacing w:after="0" w:line="240" w:lineRule="auto"/>
        <w:jc w:val="both"/>
        <w:rPr>
          <w:color w:val="000000" w:themeColor="text1"/>
          <w:sz w:val="24"/>
          <w:szCs w:val="24"/>
        </w:rPr>
      </w:pPr>
      <w:r w:rsidRPr="00275534">
        <w:rPr>
          <w:color w:val="000000" w:themeColor="text1"/>
          <w:sz w:val="24"/>
          <w:szCs w:val="24"/>
        </w:rPr>
        <w:t>                               </w:t>
      </w:r>
      <w:r w:rsidRPr="00275534">
        <w:rPr>
          <w:color w:val="000000" w:themeColor="text1"/>
          <w:sz w:val="24"/>
          <w:szCs w:val="24"/>
        </w:rPr>
        <w:tab/>
        <w:t>Mr MW Molefe, MTech</w:t>
      </w:r>
      <w:r w:rsidR="00C14FC8" w:rsidRPr="00275534">
        <w:rPr>
          <w:color w:val="000000" w:themeColor="text1"/>
          <w:sz w:val="24"/>
          <w:szCs w:val="24"/>
        </w:rPr>
        <w:t xml:space="preserve"> </w:t>
      </w:r>
      <w:r w:rsidRPr="00275534">
        <w:rPr>
          <w:color w:val="000000" w:themeColor="text1"/>
          <w:sz w:val="24"/>
          <w:szCs w:val="24"/>
        </w:rPr>
        <w:t>(CUT), BA (Hons) (UNISA), Dip. STD</w:t>
      </w:r>
      <w:r w:rsidR="00C14FC8" w:rsidRPr="00275534">
        <w:rPr>
          <w:color w:val="000000" w:themeColor="text1"/>
          <w:sz w:val="24"/>
          <w:szCs w:val="24"/>
        </w:rPr>
        <w:t xml:space="preserve"> </w:t>
      </w:r>
      <w:r w:rsidRPr="00275534">
        <w:rPr>
          <w:color w:val="000000" w:themeColor="text1"/>
          <w:sz w:val="24"/>
          <w:szCs w:val="24"/>
        </w:rPr>
        <w:t>(BOCHUM)</w:t>
      </w:r>
    </w:p>
    <w:p w:rsidR="00FA6DF2" w:rsidRDefault="00FA6DF2" w:rsidP="00FA6DF2">
      <w:pPr>
        <w:spacing w:after="0" w:line="240" w:lineRule="auto"/>
        <w:jc w:val="both"/>
        <w:rPr>
          <w:color w:val="000000" w:themeColor="text1"/>
          <w:sz w:val="24"/>
          <w:szCs w:val="24"/>
        </w:rPr>
      </w:pPr>
      <w:r w:rsidRPr="00275534">
        <w:rPr>
          <w:color w:val="000000" w:themeColor="text1"/>
          <w:sz w:val="24"/>
          <w:szCs w:val="24"/>
        </w:rPr>
        <w:t>                                       </w:t>
      </w:r>
      <w:r w:rsidRPr="00275534">
        <w:rPr>
          <w:color w:val="000000" w:themeColor="text1"/>
          <w:sz w:val="24"/>
          <w:szCs w:val="24"/>
        </w:rPr>
        <w:tab/>
      </w:r>
      <w:r w:rsidR="00FC2EA5" w:rsidRPr="00275534">
        <w:rPr>
          <w:color w:val="000000" w:themeColor="text1"/>
          <w:sz w:val="24"/>
          <w:szCs w:val="24"/>
        </w:rPr>
        <w:t>Ms J</w:t>
      </w:r>
      <w:r w:rsidRPr="00275534">
        <w:rPr>
          <w:color w:val="000000" w:themeColor="text1"/>
          <w:sz w:val="24"/>
          <w:szCs w:val="24"/>
        </w:rPr>
        <w:t>B Ngubane, MA, BA (Hons) [UNIZULU], Dip Info. Sys. &amp; Tech</w:t>
      </w:r>
    </w:p>
    <w:p w:rsidR="003E66B8" w:rsidRPr="00275534" w:rsidRDefault="00ED3830" w:rsidP="00FA6DF2">
      <w:pPr>
        <w:spacing w:after="0" w:line="240" w:lineRule="auto"/>
        <w:jc w:val="both"/>
        <w:rPr>
          <w:color w:val="000000" w:themeColor="text1"/>
          <w:sz w:val="24"/>
          <w:szCs w:val="24"/>
          <w:u w:val="single"/>
        </w:rPr>
      </w:pPr>
      <w:r>
        <w:rPr>
          <w:color w:val="000000" w:themeColor="text1"/>
          <w:sz w:val="24"/>
          <w:szCs w:val="24"/>
        </w:rPr>
        <w:tab/>
      </w:r>
      <w:r>
        <w:rPr>
          <w:color w:val="000000" w:themeColor="text1"/>
          <w:sz w:val="24"/>
          <w:szCs w:val="24"/>
        </w:rPr>
        <w:tab/>
      </w:r>
      <w:r>
        <w:rPr>
          <w:color w:val="000000" w:themeColor="text1"/>
          <w:sz w:val="24"/>
          <w:szCs w:val="24"/>
        </w:rPr>
        <w:tab/>
        <w:t>Mr</w:t>
      </w:r>
      <w:r w:rsidR="003E66B8">
        <w:rPr>
          <w:color w:val="000000" w:themeColor="text1"/>
          <w:sz w:val="24"/>
          <w:szCs w:val="24"/>
        </w:rPr>
        <w:t xml:space="preserve"> G J Zondi , MA(UNIZULU), BA(Hons), PGDHE(UKZN)</w:t>
      </w:r>
    </w:p>
    <w:p w:rsidR="00FA6DF2" w:rsidRPr="00275534" w:rsidRDefault="00FA6DF2" w:rsidP="00480DEC">
      <w:pPr>
        <w:spacing w:after="0" w:line="240" w:lineRule="auto"/>
        <w:rPr>
          <w:rFonts w:cstheme="minorHAnsi"/>
          <w:color w:val="000000" w:themeColor="text1"/>
          <w:sz w:val="24"/>
          <w:szCs w:val="24"/>
        </w:rPr>
      </w:pPr>
      <w:bookmarkStart w:id="0" w:name="_GoBack"/>
      <w:bookmarkEnd w:id="0"/>
    </w:p>
    <w:p w:rsidR="00ED7AAE" w:rsidRDefault="00F363D9" w:rsidP="00480DEC">
      <w:pPr>
        <w:spacing w:after="0" w:line="240" w:lineRule="auto"/>
        <w:rPr>
          <w:rFonts w:cstheme="minorHAnsi"/>
          <w:b/>
          <w:color w:val="000000" w:themeColor="text1"/>
          <w:sz w:val="24"/>
          <w:szCs w:val="24"/>
        </w:rPr>
      </w:pPr>
      <w:r w:rsidRPr="00275534">
        <w:rPr>
          <w:rFonts w:cstheme="minorHAnsi"/>
          <w:b/>
          <w:color w:val="000000" w:themeColor="text1"/>
          <w:sz w:val="24"/>
          <w:szCs w:val="24"/>
        </w:rPr>
        <w:t>1</w:t>
      </w:r>
      <w:r w:rsidR="00AD0613" w:rsidRPr="00275534">
        <w:rPr>
          <w:rFonts w:cstheme="minorHAnsi"/>
          <w:b/>
          <w:color w:val="000000" w:themeColor="text1"/>
          <w:sz w:val="24"/>
          <w:szCs w:val="24"/>
        </w:rPr>
        <w:t>CPDP1</w:t>
      </w:r>
      <w:r w:rsidR="00E415DE" w:rsidRPr="00275534">
        <w:rPr>
          <w:rFonts w:cstheme="minorHAnsi"/>
          <w:b/>
          <w:color w:val="000000" w:themeColor="text1"/>
          <w:sz w:val="24"/>
          <w:szCs w:val="24"/>
        </w:rPr>
        <w:t>/ACPDP1</w:t>
      </w:r>
      <w:r w:rsidR="00AD0613" w:rsidRPr="00275534">
        <w:rPr>
          <w:rFonts w:cstheme="minorHAnsi"/>
          <w:b/>
          <w:color w:val="000000" w:themeColor="text1"/>
          <w:sz w:val="24"/>
          <w:szCs w:val="24"/>
        </w:rPr>
        <w:t xml:space="preserve"> </w:t>
      </w:r>
      <w:r w:rsidR="004D0F2E" w:rsidRPr="00275534">
        <w:rPr>
          <w:rFonts w:cstheme="minorHAnsi"/>
          <w:b/>
          <w:color w:val="000000" w:themeColor="text1"/>
          <w:sz w:val="24"/>
          <w:szCs w:val="24"/>
        </w:rPr>
        <w:tab/>
      </w:r>
      <w:r w:rsidR="00AD0613" w:rsidRPr="00275534">
        <w:rPr>
          <w:rFonts w:cstheme="minorHAnsi"/>
          <w:b/>
          <w:color w:val="000000" w:themeColor="text1"/>
          <w:sz w:val="24"/>
          <w:szCs w:val="24"/>
        </w:rPr>
        <w:t xml:space="preserve">Diploma in Public Relations Management </w:t>
      </w:r>
    </w:p>
    <w:p w:rsidR="00001FD0" w:rsidRPr="00275534" w:rsidRDefault="00001FD0" w:rsidP="00480DEC">
      <w:pPr>
        <w:spacing w:after="0" w:line="240" w:lineRule="auto"/>
        <w:rPr>
          <w:rFonts w:cstheme="minorHAnsi"/>
          <w:b/>
          <w:color w:val="000000" w:themeColor="text1"/>
          <w:sz w:val="24"/>
          <w:szCs w:val="24"/>
        </w:rPr>
      </w:pPr>
    </w:p>
    <w:p w:rsidR="00AD0613" w:rsidRPr="00275534" w:rsidRDefault="00AD0613" w:rsidP="00001FD0">
      <w:pPr>
        <w:spacing w:after="0" w:line="240" w:lineRule="auto"/>
        <w:rPr>
          <w:rFonts w:cstheme="minorHAnsi"/>
          <w:color w:val="000000" w:themeColor="text1"/>
          <w:sz w:val="24"/>
          <w:szCs w:val="24"/>
        </w:rPr>
      </w:pPr>
      <w:r w:rsidRPr="00275534">
        <w:rPr>
          <w:rFonts w:cstheme="minorHAnsi"/>
          <w:color w:val="000000" w:themeColor="text1"/>
          <w:sz w:val="24"/>
          <w:szCs w:val="24"/>
        </w:rPr>
        <w:t>The purpose of this qualification is to provide competent and responsible Public Relations Practitioners with market</w:t>
      </w:r>
      <w:r w:rsidR="0074285D" w:rsidRPr="00275534">
        <w:rPr>
          <w:rFonts w:cstheme="minorHAnsi"/>
          <w:color w:val="000000" w:themeColor="text1"/>
          <w:sz w:val="24"/>
          <w:szCs w:val="24"/>
        </w:rPr>
        <w:t>-</w:t>
      </w:r>
      <w:r w:rsidRPr="00275534">
        <w:rPr>
          <w:rFonts w:cstheme="minorHAnsi"/>
          <w:color w:val="000000" w:themeColor="text1"/>
          <w:sz w:val="24"/>
          <w:szCs w:val="24"/>
        </w:rPr>
        <w:t>related</w:t>
      </w:r>
      <w:r w:rsidR="0074285D" w:rsidRPr="00275534">
        <w:rPr>
          <w:rFonts w:cstheme="minorHAnsi"/>
          <w:color w:val="000000" w:themeColor="text1"/>
          <w:sz w:val="24"/>
          <w:szCs w:val="24"/>
        </w:rPr>
        <w:t xml:space="preserve"> </w:t>
      </w:r>
      <w:r w:rsidRPr="00275534">
        <w:rPr>
          <w:rFonts w:cstheme="minorHAnsi"/>
          <w:color w:val="000000" w:themeColor="text1"/>
          <w:sz w:val="24"/>
          <w:szCs w:val="24"/>
        </w:rPr>
        <w:t>skills</w:t>
      </w:r>
      <w:r w:rsidR="004C5B8B" w:rsidRPr="00275534">
        <w:rPr>
          <w:rFonts w:cstheme="minorHAnsi"/>
          <w:color w:val="000000" w:themeColor="text1"/>
          <w:sz w:val="24"/>
          <w:szCs w:val="24"/>
        </w:rPr>
        <w:t xml:space="preserve"> which are relevant</w:t>
      </w:r>
      <w:r w:rsidRPr="00275534">
        <w:rPr>
          <w:rFonts w:cstheme="minorHAnsi"/>
          <w:color w:val="000000" w:themeColor="text1"/>
          <w:sz w:val="24"/>
          <w:szCs w:val="24"/>
        </w:rPr>
        <w:t xml:space="preserve"> to the private and public sectors of the economy.  This course is suitable for students seeking employment in the following areas: </w:t>
      </w:r>
      <w:r w:rsidR="00370D8A" w:rsidRPr="00275534">
        <w:rPr>
          <w:rFonts w:cstheme="minorHAnsi"/>
          <w:color w:val="000000" w:themeColor="text1"/>
          <w:sz w:val="24"/>
          <w:szCs w:val="24"/>
        </w:rPr>
        <w:t>P</w:t>
      </w:r>
      <w:r w:rsidRPr="00275534">
        <w:rPr>
          <w:rFonts w:cstheme="minorHAnsi"/>
          <w:color w:val="000000" w:themeColor="text1"/>
          <w:sz w:val="24"/>
          <w:szCs w:val="24"/>
        </w:rPr>
        <w:t xml:space="preserve">ublic </w:t>
      </w:r>
      <w:r w:rsidR="00370D8A" w:rsidRPr="00275534">
        <w:rPr>
          <w:rFonts w:cstheme="minorHAnsi"/>
          <w:color w:val="000000" w:themeColor="text1"/>
          <w:sz w:val="24"/>
          <w:szCs w:val="24"/>
        </w:rPr>
        <w:t>R</w:t>
      </w:r>
      <w:r w:rsidRPr="00275534">
        <w:rPr>
          <w:rFonts w:cstheme="minorHAnsi"/>
          <w:color w:val="000000" w:themeColor="text1"/>
          <w:sz w:val="24"/>
          <w:szCs w:val="24"/>
        </w:rPr>
        <w:t>elations</w:t>
      </w:r>
      <w:r w:rsidR="00A26FC0" w:rsidRPr="00275534">
        <w:rPr>
          <w:rFonts w:cstheme="minorHAnsi"/>
          <w:color w:val="000000" w:themeColor="text1"/>
          <w:sz w:val="24"/>
          <w:szCs w:val="24"/>
        </w:rPr>
        <w:t>;</w:t>
      </w:r>
      <w:r w:rsidRPr="00275534">
        <w:rPr>
          <w:rFonts w:cstheme="minorHAnsi"/>
          <w:color w:val="000000" w:themeColor="text1"/>
          <w:sz w:val="24"/>
          <w:szCs w:val="24"/>
        </w:rPr>
        <w:t xml:space="preserve"> </w:t>
      </w:r>
      <w:r w:rsidR="00370D8A" w:rsidRPr="00275534">
        <w:rPr>
          <w:rFonts w:cstheme="minorHAnsi"/>
          <w:color w:val="000000" w:themeColor="text1"/>
          <w:sz w:val="24"/>
          <w:szCs w:val="24"/>
        </w:rPr>
        <w:t>B</w:t>
      </w:r>
      <w:r w:rsidRPr="00275534">
        <w:rPr>
          <w:rFonts w:cstheme="minorHAnsi"/>
          <w:color w:val="000000" w:themeColor="text1"/>
          <w:sz w:val="24"/>
          <w:szCs w:val="24"/>
        </w:rPr>
        <w:t xml:space="preserve">usiness </w:t>
      </w:r>
      <w:r w:rsidR="00370D8A" w:rsidRPr="00275534">
        <w:rPr>
          <w:rFonts w:cstheme="minorHAnsi"/>
          <w:color w:val="000000" w:themeColor="text1"/>
          <w:sz w:val="24"/>
          <w:szCs w:val="24"/>
        </w:rPr>
        <w:t>M</w:t>
      </w:r>
      <w:r w:rsidRPr="00275534">
        <w:rPr>
          <w:rFonts w:cstheme="minorHAnsi"/>
          <w:color w:val="000000" w:themeColor="text1"/>
          <w:sz w:val="24"/>
          <w:szCs w:val="24"/>
        </w:rPr>
        <w:t>anagement</w:t>
      </w:r>
      <w:r w:rsidR="00A26FC0" w:rsidRPr="00275534">
        <w:rPr>
          <w:rFonts w:cstheme="minorHAnsi"/>
          <w:color w:val="000000" w:themeColor="text1"/>
          <w:sz w:val="24"/>
          <w:szCs w:val="24"/>
        </w:rPr>
        <w:t>;</w:t>
      </w:r>
      <w:r w:rsidRPr="00275534">
        <w:rPr>
          <w:rFonts w:cstheme="minorHAnsi"/>
          <w:color w:val="000000" w:themeColor="text1"/>
          <w:sz w:val="24"/>
          <w:szCs w:val="24"/>
        </w:rPr>
        <w:t xml:space="preserve"> </w:t>
      </w:r>
      <w:r w:rsidR="00370D8A" w:rsidRPr="00275534">
        <w:rPr>
          <w:rFonts w:cstheme="minorHAnsi"/>
          <w:color w:val="000000" w:themeColor="text1"/>
          <w:sz w:val="24"/>
          <w:szCs w:val="24"/>
        </w:rPr>
        <w:t>A</w:t>
      </w:r>
      <w:r w:rsidRPr="00275534">
        <w:rPr>
          <w:rFonts w:cstheme="minorHAnsi"/>
          <w:color w:val="000000" w:themeColor="text1"/>
          <w:sz w:val="24"/>
          <w:szCs w:val="24"/>
        </w:rPr>
        <w:t>dvertising</w:t>
      </w:r>
      <w:r w:rsidR="00A26FC0" w:rsidRPr="00275534">
        <w:rPr>
          <w:rFonts w:cstheme="minorHAnsi"/>
          <w:color w:val="000000" w:themeColor="text1"/>
          <w:sz w:val="24"/>
          <w:szCs w:val="24"/>
        </w:rPr>
        <w:t>;</w:t>
      </w:r>
      <w:r w:rsidRPr="00275534">
        <w:rPr>
          <w:rFonts w:cstheme="minorHAnsi"/>
          <w:color w:val="000000" w:themeColor="text1"/>
          <w:sz w:val="24"/>
          <w:szCs w:val="24"/>
        </w:rPr>
        <w:t xml:space="preserve"> </w:t>
      </w:r>
      <w:r w:rsidR="00370D8A" w:rsidRPr="00275534">
        <w:rPr>
          <w:rFonts w:cstheme="minorHAnsi"/>
          <w:color w:val="000000" w:themeColor="text1"/>
          <w:sz w:val="24"/>
          <w:szCs w:val="24"/>
        </w:rPr>
        <w:t>C</w:t>
      </w:r>
      <w:r w:rsidRPr="00275534">
        <w:rPr>
          <w:rFonts w:cstheme="minorHAnsi"/>
          <w:color w:val="000000" w:themeColor="text1"/>
          <w:sz w:val="24"/>
          <w:szCs w:val="24"/>
        </w:rPr>
        <w:t xml:space="preserve">ommunications </w:t>
      </w:r>
      <w:r w:rsidR="00370D8A" w:rsidRPr="00275534">
        <w:rPr>
          <w:rFonts w:cstheme="minorHAnsi"/>
          <w:color w:val="000000" w:themeColor="text1"/>
          <w:sz w:val="24"/>
          <w:szCs w:val="24"/>
        </w:rPr>
        <w:t>O</w:t>
      </w:r>
      <w:r w:rsidRPr="00275534">
        <w:rPr>
          <w:rFonts w:cstheme="minorHAnsi"/>
          <w:color w:val="000000" w:themeColor="text1"/>
          <w:sz w:val="24"/>
          <w:szCs w:val="24"/>
        </w:rPr>
        <w:t>fficers</w:t>
      </w:r>
      <w:r w:rsidR="00A26FC0" w:rsidRPr="00275534">
        <w:rPr>
          <w:rFonts w:cstheme="minorHAnsi"/>
          <w:color w:val="000000" w:themeColor="text1"/>
          <w:sz w:val="24"/>
          <w:szCs w:val="24"/>
        </w:rPr>
        <w:t>;</w:t>
      </w:r>
      <w:r w:rsidRPr="00275534">
        <w:rPr>
          <w:rFonts w:cstheme="minorHAnsi"/>
          <w:color w:val="000000" w:themeColor="text1"/>
          <w:sz w:val="24"/>
          <w:szCs w:val="24"/>
        </w:rPr>
        <w:t xml:space="preserve"> </w:t>
      </w:r>
      <w:r w:rsidR="00370D8A" w:rsidRPr="00275534">
        <w:rPr>
          <w:rFonts w:cstheme="minorHAnsi"/>
          <w:color w:val="000000" w:themeColor="text1"/>
          <w:sz w:val="24"/>
          <w:szCs w:val="24"/>
        </w:rPr>
        <w:t>P</w:t>
      </w:r>
      <w:r w:rsidRPr="00275534">
        <w:rPr>
          <w:rFonts w:cstheme="minorHAnsi"/>
          <w:color w:val="000000" w:themeColor="text1"/>
          <w:sz w:val="24"/>
          <w:szCs w:val="24"/>
        </w:rPr>
        <w:t xml:space="preserve">ublic </w:t>
      </w:r>
      <w:r w:rsidR="00370D8A" w:rsidRPr="00275534">
        <w:rPr>
          <w:rFonts w:cstheme="minorHAnsi"/>
          <w:color w:val="000000" w:themeColor="text1"/>
          <w:sz w:val="24"/>
          <w:szCs w:val="24"/>
        </w:rPr>
        <w:t>S</w:t>
      </w:r>
      <w:r w:rsidRPr="00275534">
        <w:rPr>
          <w:rFonts w:cstheme="minorHAnsi"/>
          <w:color w:val="000000" w:themeColor="text1"/>
          <w:sz w:val="24"/>
          <w:szCs w:val="24"/>
        </w:rPr>
        <w:t>peaker/</w:t>
      </w:r>
      <w:r w:rsidR="00370D8A" w:rsidRPr="00275534">
        <w:rPr>
          <w:rFonts w:cstheme="minorHAnsi"/>
          <w:color w:val="000000" w:themeColor="text1"/>
          <w:sz w:val="24"/>
          <w:szCs w:val="24"/>
        </w:rPr>
        <w:t>S</w:t>
      </w:r>
      <w:r w:rsidRPr="00275534">
        <w:rPr>
          <w:rFonts w:cstheme="minorHAnsi"/>
          <w:color w:val="000000" w:themeColor="text1"/>
          <w:sz w:val="24"/>
          <w:szCs w:val="24"/>
        </w:rPr>
        <w:t xml:space="preserve">pokesperson and </w:t>
      </w:r>
      <w:r w:rsidR="00370D8A" w:rsidRPr="00275534">
        <w:rPr>
          <w:rFonts w:cstheme="minorHAnsi"/>
          <w:color w:val="000000" w:themeColor="text1"/>
          <w:sz w:val="24"/>
          <w:szCs w:val="24"/>
        </w:rPr>
        <w:t>J</w:t>
      </w:r>
      <w:r w:rsidRPr="00275534">
        <w:rPr>
          <w:rFonts w:cstheme="minorHAnsi"/>
          <w:color w:val="000000" w:themeColor="text1"/>
          <w:sz w:val="24"/>
          <w:szCs w:val="24"/>
        </w:rPr>
        <w:t>ournalism.</w:t>
      </w:r>
    </w:p>
    <w:tbl>
      <w:tblPr>
        <w:tblStyle w:val="TableGrid"/>
        <w:tblW w:w="9576" w:type="dxa"/>
        <w:tblLayout w:type="fixed"/>
        <w:tblLook w:val="04A0" w:firstRow="1" w:lastRow="0" w:firstColumn="1" w:lastColumn="0" w:noHBand="0" w:noVBand="1"/>
      </w:tblPr>
      <w:tblGrid>
        <w:gridCol w:w="3369"/>
        <w:gridCol w:w="1021"/>
        <w:gridCol w:w="2381"/>
        <w:gridCol w:w="2805"/>
      </w:tblGrid>
      <w:tr w:rsidR="00EB69C2" w:rsidRPr="00275534" w:rsidTr="00001FD0">
        <w:tc>
          <w:tcPr>
            <w:tcW w:w="3369" w:type="dxa"/>
            <w:tcBorders>
              <w:right w:val="single" w:sz="4" w:space="0" w:color="auto"/>
            </w:tcBorders>
          </w:tcPr>
          <w:p w:rsidR="00EB69C2" w:rsidRPr="00275534" w:rsidRDefault="00EB69C2"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gridSpan w:val="3"/>
            <w:tcBorders>
              <w:top w:val="single" w:sz="4" w:space="0" w:color="auto"/>
              <w:left w:val="single" w:sz="4" w:space="0" w:color="auto"/>
              <w:bottom w:val="single" w:sz="4" w:space="0" w:color="auto"/>
              <w:right w:val="single" w:sz="4" w:space="0" w:color="auto"/>
            </w:tcBorders>
          </w:tcPr>
          <w:p w:rsidR="00EB69C2" w:rsidRPr="00275534" w:rsidRDefault="00370D8A"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Arts</w:t>
            </w:r>
          </w:p>
        </w:tc>
      </w:tr>
      <w:tr w:rsidR="00EB69C2" w:rsidRPr="00275534" w:rsidTr="00001FD0">
        <w:tc>
          <w:tcPr>
            <w:tcW w:w="3369" w:type="dxa"/>
            <w:tcBorders>
              <w:right w:val="single" w:sz="4" w:space="0" w:color="auto"/>
            </w:tcBorders>
          </w:tcPr>
          <w:p w:rsidR="00EB69C2" w:rsidRPr="00275534" w:rsidRDefault="00370D8A"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gridSpan w:val="3"/>
            <w:tcBorders>
              <w:top w:val="single" w:sz="4" w:space="0" w:color="auto"/>
              <w:left w:val="single" w:sz="4" w:space="0" w:color="auto"/>
              <w:bottom w:val="single" w:sz="4" w:space="0" w:color="auto"/>
              <w:right w:val="single" w:sz="4" w:space="0" w:color="auto"/>
            </w:tcBorders>
          </w:tcPr>
          <w:p w:rsidR="00EB69C2" w:rsidRPr="00275534" w:rsidRDefault="00370D8A" w:rsidP="002734F2">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Communication Science</w:t>
            </w:r>
          </w:p>
        </w:tc>
      </w:tr>
      <w:tr w:rsidR="00EB69C2" w:rsidRPr="00275534" w:rsidTr="00001FD0">
        <w:tc>
          <w:tcPr>
            <w:tcW w:w="3369" w:type="dxa"/>
            <w:tcBorders>
              <w:right w:val="single" w:sz="4" w:space="0" w:color="auto"/>
            </w:tcBorders>
          </w:tcPr>
          <w:p w:rsidR="00EB69C2" w:rsidRPr="00275534" w:rsidRDefault="00370D8A" w:rsidP="00454B7B">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Qualifier</w:t>
            </w:r>
          </w:p>
        </w:tc>
        <w:tc>
          <w:tcPr>
            <w:tcW w:w="6207" w:type="dxa"/>
            <w:gridSpan w:val="3"/>
            <w:tcBorders>
              <w:top w:val="single" w:sz="4" w:space="0" w:color="auto"/>
              <w:left w:val="single" w:sz="4" w:space="0" w:color="auto"/>
              <w:bottom w:val="single" w:sz="4" w:space="0" w:color="auto"/>
              <w:right w:val="single" w:sz="4" w:space="0" w:color="auto"/>
            </w:tcBorders>
          </w:tcPr>
          <w:p w:rsidR="00EB69C2" w:rsidRPr="00275534" w:rsidRDefault="00CC3268"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Diploma in Public Relations Management</w:t>
            </w:r>
          </w:p>
        </w:tc>
      </w:tr>
      <w:tr w:rsidR="005B7BFD" w:rsidRPr="00275534" w:rsidTr="00001FD0">
        <w:tc>
          <w:tcPr>
            <w:tcW w:w="3369" w:type="dxa"/>
          </w:tcPr>
          <w:p w:rsidR="005B7BFD" w:rsidRPr="00275534" w:rsidRDefault="005B7BFD"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CESM Category</w:t>
            </w:r>
          </w:p>
        </w:tc>
        <w:tc>
          <w:tcPr>
            <w:tcW w:w="1021" w:type="dxa"/>
            <w:tcBorders>
              <w:top w:val="single" w:sz="4" w:space="0" w:color="auto"/>
            </w:tcBorders>
          </w:tcPr>
          <w:p w:rsidR="005B7BFD" w:rsidRPr="00275534" w:rsidRDefault="005B7BFD"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05</w:t>
            </w:r>
          </w:p>
        </w:tc>
        <w:tc>
          <w:tcPr>
            <w:tcW w:w="5186" w:type="dxa"/>
            <w:gridSpan w:val="2"/>
            <w:tcBorders>
              <w:top w:val="single" w:sz="4" w:space="0" w:color="auto"/>
            </w:tcBorders>
          </w:tcPr>
          <w:p w:rsidR="005B7BFD" w:rsidRPr="00275534" w:rsidRDefault="005B7BFD"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Communication, Journalism and Related Studies </w:t>
            </w:r>
          </w:p>
        </w:tc>
      </w:tr>
      <w:tr w:rsidR="005B7BFD" w:rsidRPr="00275534" w:rsidTr="00001FD0">
        <w:tc>
          <w:tcPr>
            <w:tcW w:w="3369" w:type="dxa"/>
          </w:tcPr>
          <w:p w:rsidR="005B7BFD" w:rsidRPr="00275534" w:rsidRDefault="005B7BFD"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CESM 1</w:t>
            </w:r>
            <w:r w:rsidRPr="00275534">
              <w:rPr>
                <w:rFonts w:asciiTheme="minorHAnsi" w:hAnsiTheme="minorHAnsi" w:cstheme="minorHAnsi"/>
                <w:b/>
                <w:color w:val="000000" w:themeColor="text1"/>
                <w:sz w:val="24"/>
                <w:szCs w:val="24"/>
                <w:vertAlign w:val="superscript"/>
              </w:rPr>
              <w:t>ST</w:t>
            </w:r>
            <w:r w:rsidRPr="00275534">
              <w:rPr>
                <w:rFonts w:asciiTheme="minorHAnsi" w:hAnsiTheme="minorHAnsi" w:cstheme="minorHAnsi"/>
                <w:b/>
                <w:color w:val="000000" w:themeColor="text1"/>
                <w:sz w:val="24"/>
                <w:szCs w:val="24"/>
              </w:rPr>
              <w:t xml:space="preserve"> Qualifier</w:t>
            </w:r>
          </w:p>
        </w:tc>
        <w:tc>
          <w:tcPr>
            <w:tcW w:w="1021" w:type="dxa"/>
          </w:tcPr>
          <w:p w:rsidR="005B7BFD" w:rsidRPr="00275534" w:rsidRDefault="005B7BFD"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0504</w:t>
            </w:r>
          </w:p>
        </w:tc>
        <w:tc>
          <w:tcPr>
            <w:tcW w:w="5186" w:type="dxa"/>
            <w:gridSpan w:val="2"/>
          </w:tcPr>
          <w:p w:rsidR="005B7BFD" w:rsidRPr="00275534" w:rsidRDefault="005B7BFD"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Pub</w:t>
            </w:r>
            <w:r w:rsidR="00370D8A" w:rsidRPr="00275534">
              <w:rPr>
                <w:rFonts w:asciiTheme="minorHAnsi" w:hAnsiTheme="minorHAnsi" w:cstheme="minorHAnsi"/>
                <w:color w:val="000000" w:themeColor="text1"/>
                <w:sz w:val="24"/>
                <w:szCs w:val="24"/>
              </w:rPr>
              <w:t>lic Relations, Advertising and A</w:t>
            </w:r>
            <w:r w:rsidRPr="00275534">
              <w:rPr>
                <w:rFonts w:asciiTheme="minorHAnsi" w:hAnsiTheme="minorHAnsi" w:cstheme="minorHAnsi"/>
                <w:color w:val="000000" w:themeColor="text1"/>
                <w:sz w:val="24"/>
                <w:szCs w:val="24"/>
              </w:rPr>
              <w:t>pplied Communication</w:t>
            </w:r>
          </w:p>
        </w:tc>
      </w:tr>
      <w:tr w:rsidR="00EB69C2" w:rsidRPr="00275534" w:rsidTr="00001FD0">
        <w:tc>
          <w:tcPr>
            <w:tcW w:w="3369" w:type="dxa"/>
          </w:tcPr>
          <w:p w:rsidR="00EB69C2" w:rsidRPr="00275534" w:rsidRDefault="00EB69C2"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CESM 2</w:t>
            </w:r>
            <w:r w:rsidRPr="00275534">
              <w:rPr>
                <w:rFonts w:asciiTheme="minorHAnsi" w:hAnsiTheme="minorHAnsi" w:cstheme="minorHAnsi"/>
                <w:b/>
                <w:color w:val="000000" w:themeColor="text1"/>
                <w:sz w:val="24"/>
                <w:szCs w:val="24"/>
                <w:vertAlign w:val="superscript"/>
              </w:rPr>
              <w:t>ND</w:t>
            </w:r>
            <w:r w:rsidRPr="00275534">
              <w:rPr>
                <w:rFonts w:asciiTheme="minorHAnsi" w:hAnsiTheme="minorHAnsi" w:cstheme="minorHAnsi"/>
                <w:b/>
                <w:color w:val="000000" w:themeColor="text1"/>
                <w:sz w:val="24"/>
                <w:szCs w:val="24"/>
              </w:rPr>
              <w:t xml:space="preserve"> Qualifier</w:t>
            </w:r>
          </w:p>
        </w:tc>
        <w:tc>
          <w:tcPr>
            <w:tcW w:w="1021" w:type="dxa"/>
            <w:tcBorders>
              <w:bottom w:val="single" w:sz="4" w:space="0" w:color="auto"/>
            </w:tcBorders>
          </w:tcPr>
          <w:p w:rsidR="00EB69C2" w:rsidRPr="00275534" w:rsidRDefault="00EB69C2"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050499</w:t>
            </w:r>
          </w:p>
        </w:tc>
        <w:tc>
          <w:tcPr>
            <w:tcW w:w="5186" w:type="dxa"/>
            <w:gridSpan w:val="2"/>
            <w:tcBorders>
              <w:bottom w:val="single" w:sz="4" w:space="0" w:color="auto"/>
            </w:tcBorders>
          </w:tcPr>
          <w:p w:rsidR="00EB69C2" w:rsidRPr="00275534" w:rsidRDefault="00EB69C2"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Communication, Journalism and Related Studies, Other </w:t>
            </w:r>
          </w:p>
        </w:tc>
      </w:tr>
      <w:tr w:rsidR="001807C7" w:rsidRPr="00275534" w:rsidTr="00001FD0">
        <w:tc>
          <w:tcPr>
            <w:tcW w:w="3369" w:type="dxa"/>
          </w:tcPr>
          <w:p w:rsidR="001807C7" w:rsidRPr="00275534" w:rsidRDefault="001807C7" w:rsidP="00480DEC">
            <w:pPr>
              <w:jc w:val="both"/>
              <w:rPr>
                <w:rFonts w:asciiTheme="minorHAnsi" w:hAnsiTheme="minorHAnsi" w:cstheme="minorHAnsi"/>
                <w:b/>
                <w:color w:val="000000" w:themeColor="text1"/>
                <w:sz w:val="24"/>
                <w:szCs w:val="24"/>
              </w:rPr>
            </w:pPr>
            <w:r w:rsidRPr="00275534">
              <w:rPr>
                <w:rFonts w:asciiTheme="minorHAnsi" w:hAnsiTheme="minorHAnsi"/>
                <w:b/>
                <w:sz w:val="24"/>
                <w:szCs w:val="24"/>
              </w:rPr>
              <w:t>MAJORS</w:t>
            </w:r>
          </w:p>
        </w:tc>
        <w:tc>
          <w:tcPr>
            <w:tcW w:w="3402" w:type="dxa"/>
            <w:gridSpan w:val="2"/>
          </w:tcPr>
          <w:p w:rsidR="001807C7" w:rsidRPr="00275534" w:rsidRDefault="00B82161" w:rsidP="00EB69C2">
            <w:pPr>
              <w:jc w:val="both"/>
              <w:rPr>
                <w:rFonts w:asciiTheme="minorHAnsi" w:hAnsiTheme="minorHAnsi" w:cstheme="minorHAnsi"/>
                <w:color w:val="000000" w:themeColor="text1"/>
                <w:sz w:val="24"/>
                <w:szCs w:val="24"/>
              </w:rPr>
            </w:pPr>
            <w:r w:rsidRPr="00275534">
              <w:rPr>
                <w:rFonts w:asciiTheme="minorHAnsi" w:hAnsiTheme="minorHAnsi"/>
                <w:sz w:val="24"/>
                <w:szCs w:val="24"/>
              </w:rPr>
              <w:t>Communication</w:t>
            </w:r>
            <w:r w:rsidR="006211B8" w:rsidRPr="00275534">
              <w:rPr>
                <w:rFonts w:asciiTheme="minorHAnsi" w:hAnsiTheme="minorHAnsi"/>
                <w:sz w:val="24"/>
                <w:szCs w:val="24"/>
              </w:rPr>
              <w:t xml:space="preserve"> Studies 1,2,3</w:t>
            </w:r>
            <w:r w:rsidR="001807C7" w:rsidRPr="00275534">
              <w:rPr>
                <w:rFonts w:asciiTheme="minorHAnsi" w:hAnsiTheme="minorHAnsi"/>
                <w:sz w:val="24"/>
                <w:szCs w:val="24"/>
              </w:rPr>
              <w:t xml:space="preserve">       </w:t>
            </w:r>
          </w:p>
        </w:tc>
        <w:tc>
          <w:tcPr>
            <w:tcW w:w="2805" w:type="dxa"/>
          </w:tcPr>
          <w:p w:rsidR="001807C7" w:rsidRPr="00275534" w:rsidRDefault="001807C7" w:rsidP="00EB69C2">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Public Relations</w:t>
            </w:r>
            <w:r w:rsidR="006211B8" w:rsidRPr="00275534">
              <w:rPr>
                <w:rFonts w:asciiTheme="minorHAnsi" w:hAnsiTheme="minorHAnsi" w:cstheme="minorHAnsi"/>
                <w:color w:val="000000" w:themeColor="text1"/>
                <w:sz w:val="24"/>
                <w:szCs w:val="24"/>
              </w:rPr>
              <w:t xml:space="preserve"> 1B, 2B, 3A</w:t>
            </w:r>
          </w:p>
        </w:tc>
      </w:tr>
      <w:tr w:rsidR="00437193" w:rsidRPr="00275534" w:rsidTr="00001FD0">
        <w:tc>
          <w:tcPr>
            <w:tcW w:w="3369" w:type="dxa"/>
          </w:tcPr>
          <w:p w:rsidR="00437193" w:rsidRPr="00275534" w:rsidRDefault="00370D8A" w:rsidP="00480DEC">
            <w:pPr>
              <w:jc w:val="both"/>
              <w:rPr>
                <w:rFonts w:asciiTheme="minorHAnsi" w:hAnsiTheme="minorHAnsi"/>
                <w:b/>
                <w:sz w:val="24"/>
                <w:szCs w:val="24"/>
              </w:rPr>
            </w:pPr>
            <w:r w:rsidRPr="00275534">
              <w:rPr>
                <w:rFonts w:asciiTheme="minorHAnsi" w:hAnsiTheme="minorHAnsi"/>
                <w:b/>
                <w:sz w:val="24"/>
                <w:szCs w:val="24"/>
              </w:rPr>
              <w:t>SAQA ID</w:t>
            </w:r>
          </w:p>
        </w:tc>
        <w:tc>
          <w:tcPr>
            <w:tcW w:w="3402" w:type="dxa"/>
            <w:gridSpan w:val="2"/>
          </w:tcPr>
          <w:p w:rsidR="00437193" w:rsidRPr="00275534" w:rsidRDefault="00437193" w:rsidP="00EB69C2">
            <w:pPr>
              <w:jc w:val="both"/>
              <w:rPr>
                <w:rFonts w:asciiTheme="minorHAnsi" w:hAnsiTheme="minorHAnsi"/>
                <w:sz w:val="24"/>
                <w:szCs w:val="24"/>
              </w:rPr>
            </w:pPr>
            <w:r w:rsidRPr="00275534">
              <w:rPr>
                <w:rFonts w:asciiTheme="minorHAnsi" w:hAnsiTheme="minorHAnsi"/>
                <w:sz w:val="24"/>
                <w:szCs w:val="24"/>
              </w:rPr>
              <w:t>101140</w:t>
            </w:r>
          </w:p>
        </w:tc>
        <w:tc>
          <w:tcPr>
            <w:tcW w:w="2805" w:type="dxa"/>
          </w:tcPr>
          <w:p w:rsidR="00437193" w:rsidRPr="00275534" w:rsidRDefault="00437193" w:rsidP="00EB69C2">
            <w:pPr>
              <w:jc w:val="both"/>
              <w:rPr>
                <w:rFonts w:asciiTheme="minorHAnsi" w:hAnsiTheme="minorHAnsi" w:cstheme="minorHAnsi"/>
                <w:color w:val="000000" w:themeColor="text1"/>
                <w:sz w:val="24"/>
                <w:szCs w:val="24"/>
              </w:rPr>
            </w:pPr>
          </w:p>
        </w:tc>
      </w:tr>
      <w:tr w:rsidR="001807C7" w:rsidRPr="00275534" w:rsidTr="00001FD0">
        <w:tc>
          <w:tcPr>
            <w:tcW w:w="3369" w:type="dxa"/>
          </w:tcPr>
          <w:p w:rsidR="001807C7" w:rsidRPr="00275534" w:rsidRDefault="001807C7"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gridSpan w:val="3"/>
          </w:tcPr>
          <w:p w:rsidR="001807C7" w:rsidRPr="00275534" w:rsidRDefault="00F363D9"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1</w:t>
            </w:r>
            <w:r w:rsidR="001807C7" w:rsidRPr="00275534">
              <w:rPr>
                <w:rFonts w:asciiTheme="minorHAnsi" w:hAnsiTheme="minorHAnsi" w:cstheme="minorHAnsi"/>
                <w:color w:val="000000" w:themeColor="text1"/>
                <w:sz w:val="24"/>
                <w:szCs w:val="24"/>
              </w:rPr>
              <w:t>CPDP1</w:t>
            </w:r>
            <w:r w:rsidR="00E415DE" w:rsidRPr="00275534">
              <w:rPr>
                <w:rFonts w:asciiTheme="minorHAnsi" w:hAnsiTheme="minorHAnsi" w:cstheme="minorHAnsi"/>
                <w:color w:val="000000" w:themeColor="text1"/>
                <w:sz w:val="24"/>
                <w:szCs w:val="24"/>
              </w:rPr>
              <w:t>/ACPDP1</w:t>
            </w:r>
          </w:p>
        </w:tc>
      </w:tr>
      <w:tr w:rsidR="001807C7" w:rsidRPr="00275534" w:rsidTr="00001FD0">
        <w:tc>
          <w:tcPr>
            <w:tcW w:w="3369" w:type="dxa"/>
          </w:tcPr>
          <w:p w:rsidR="001807C7" w:rsidRPr="00275534" w:rsidRDefault="001807C7"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gridSpan w:val="3"/>
            <w:tcBorders>
              <w:bottom w:val="single" w:sz="4" w:space="0" w:color="auto"/>
            </w:tcBorders>
          </w:tcPr>
          <w:p w:rsidR="001807C7" w:rsidRPr="00275534" w:rsidRDefault="001807C7"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A92876" w:rsidRPr="00275534" w:rsidTr="004C56FC">
        <w:trPr>
          <w:trHeight w:val="1284"/>
        </w:trPr>
        <w:tc>
          <w:tcPr>
            <w:tcW w:w="3369" w:type="dxa"/>
          </w:tcPr>
          <w:p w:rsidR="00A92876" w:rsidRPr="00275534" w:rsidRDefault="00A92876"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Entry Requirements </w:t>
            </w:r>
          </w:p>
        </w:tc>
        <w:tc>
          <w:tcPr>
            <w:tcW w:w="6207" w:type="dxa"/>
            <w:gridSpan w:val="3"/>
            <w:tcBorders>
              <w:bottom w:val="single" w:sz="4" w:space="0" w:color="auto"/>
            </w:tcBorders>
          </w:tcPr>
          <w:p w:rsidR="00A92876" w:rsidRPr="00275534" w:rsidRDefault="004C56FC" w:rsidP="004C56FC">
            <w:pPr>
              <w:jc w:val="both"/>
              <w:rPr>
                <w:rFonts w:asciiTheme="minorHAnsi" w:hAnsiTheme="minorHAnsi" w:cstheme="minorHAnsi"/>
                <w:color w:val="000000" w:themeColor="text1"/>
                <w:sz w:val="24"/>
                <w:szCs w:val="24"/>
              </w:rPr>
            </w:pPr>
            <w:r w:rsidRPr="004C56FC">
              <w:rPr>
                <w:rFonts w:asciiTheme="minorHAnsi" w:hAnsiTheme="minorHAnsi" w:cstheme="minorHAnsi"/>
                <w:sz w:val="24"/>
                <w:szCs w:val="24"/>
              </w:rPr>
              <w:t>NSC Dip with an achievement rating of 3 (40-49%) or better in 4 recognised NSC 20-credit subjects and an achievement rating of 4 (50-59%) in English as (FAL), or 4 (50-59</w:t>
            </w:r>
            <w:r>
              <w:rPr>
                <w:rFonts w:asciiTheme="minorHAnsi" w:hAnsiTheme="minorHAnsi" w:cstheme="minorHAnsi"/>
                <w:sz w:val="24"/>
                <w:szCs w:val="24"/>
              </w:rPr>
              <w:t>%) in English as Home Language.</w:t>
            </w:r>
          </w:p>
        </w:tc>
      </w:tr>
      <w:tr w:rsidR="00A92876" w:rsidRPr="00275534" w:rsidTr="00001FD0">
        <w:tc>
          <w:tcPr>
            <w:tcW w:w="3369" w:type="dxa"/>
          </w:tcPr>
          <w:p w:rsidR="00A92876" w:rsidRPr="00275534" w:rsidRDefault="004B3ED8"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Minimum</w:t>
            </w:r>
            <w:r w:rsidR="00A92876" w:rsidRPr="00275534">
              <w:rPr>
                <w:rFonts w:asciiTheme="minorHAnsi" w:hAnsiTheme="minorHAnsi" w:cstheme="minorHAnsi"/>
                <w:b/>
                <w:color w:val="000000" w:themeColor="text1"/>
                <w:sz w:val="24"/>
                <w:szCs w:val="24"/>
              </w:rPr>
              <w:t xml:space="preserve"> Duration of Studies</w:t>
            </w:r>
          </w:p>
        </w:tc>
        <w:tc>
          <w:tcPr>
            <w:tcW w:w="6207" w:type="dxa"/>
            <w:gridSpan w:val="3"/>
            <w:tcBorders>
              <w:bottom w:val="single" w:sz="4" w:space="0" w:color="auto"/>
            </w:tcBorders>
          </w:tcPr>
          <w:p w:rsidR="00A92876" w:rsidRPr="00275534" w:rsidRDefault="00A92876"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3 years</w:t>
            </w:r>
          </w:p>
        </w:tc>
      </w:tr>
      <w:tr w:rsidR="001807C7" w:rsidRPr="00275534" w:rsidTr="00001FD0">
        <w:tc>
          <w:tcPr>
            <w:tcW w:w="3369" w:type="dxa"/>
          </w:tcPr>
          <w:p w:rsidR="001807C7" w:rsidRPr="00275534" w:rsidRDefault="009F10BD" w:rsidP="009F10BD">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gridSpan w:val="3"/>
            <w:tcBorders>
              <w:top w:val="single" w:sz="4" w:space="0" w:color="auto"/>
              <w:bottom w:val="single" w:sz="4" w:space="0" w:color="auto"/>
            </w:tcBorders>
          </w:tcPr>
          <w:p w:rsidR="001807C7" w:rsidRPr="00275534" w:rsidRDefault="009F10BD">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Full</w:t>
            </w:r>
            <w:r w:rsidR="00AA112E" w:rsidRPr="00275534">
              <w:rPr>
                <w:rFonts w:asciiTheme="minorHAnsi" w:hAnsiTheme="minorHAnsi" w:cstheme="minorHAnsi"/>
                <w:color w:val="000000" w:themeColor="text1"/>
                <w:sz w:val="24"/>
                <w:szCs w:val="24"/>
              </w:rPr>
              <w:t>-</w:t>
            </w:r>
            <w:r w:rsidRPr="00275534">
              <w:rPr>
                <w:rFonts w:asciiTheme="minorHAnsi" w:hAnsiTheme="minorHAnsi" w:cstheme="minorHAnsi"/>
                <w:color w:val="000000" w:themeColor="text1"/>
                <w:sz w:val="24"/>
                <w:szCs w:val="24"/>
              </w:rPr>
              <w:t>time</w:t>
            </w:r>
          </w:p>
        </w:tc>
      </w:tr>
      <w:tr w:rsidR="009F10BD" w:rsidRPr="00275534" w:rsidTr="00001FD0">
        <w:tc>
          <w:tcPr>
            <w:tcW w:w="3369" w:type="dxa"/>
          </w:tcPr>
          <w:p w:rsidR="009F10BD" w:rsidRPr="00275534" w:rsidRDefault="009F10BD"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gridSpan w:val="3"/>
            <w:tcBorders>
              <w:top w:val="single" w:sz="4" w:space="0" w:color="auto"/>
              <w:bottom w:val="single" w:sz="4" w:space="0" w:color="auto"/>
            </w:tcBorders>
          </w:tcPr>
          <w:p w:rsidR="009F10BD" w:rsidRPr="00275534" w:rsidRDefault="009F10BD"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9F10BD" w:rsidRPr="00275534" w:rsidTr="00001FD0">
        <w:tc>
          <w:tcPr>
            <w:tcW w:w="3369" w:type="dxa"/>
          </w:tcPr>
          <w:p w:rsidR="009F10BD" w:rsidRPr="00275534" w:rsidRDefault="0017501B"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A57ECC"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207" w:type="dxa"/>
            <w:gridSpan w:val="3"/>
            <w:tcBorders>
              <w:top w:val="single" w:sz="4" w:space="0" w:color="auto"/>
              <w:bottom w:val="single" w:sz="4" w:space="0" w:color="auto"/>
            </w:tcBorders>
          </w:tcPr>
          <w:p w:rsidR="009F10BD" w:rsidRPr="00275534" w:rsidRDefault="0017501B"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17501B" w:rsidRPr="00275534" w:rsidTr="00001FD0">
        <w:tc>
          <w:tcPr>
            <w:tcW w:w="3369" w:type="dxa"/>
          </w:tcPr>
          <w:p w:rsidR="0017501B" w:rsidRPr="00275534" w:rsidRDefault="0017501B" w:rsidP="00480D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lastRenderedPageBreak/>
              <w:t xml:space="preserve">Total credits to </w:t>
            </w:r>
            <w:r w:rsidR="00A57ECC"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207" w:type="dxa"/>
            <w:gridSpan w:val="3"/>
            <w:tcBorders>
              <w:top w:val="single" w:sz="4" w:space="0" w:color="auto"/>
              <w:bottom w:val="single" w:sz="4" w:space="0" w:color="auto"/>
            </w:tcBorders>
          </w:tcPr>
          <w:p w:rsidR="0017501B" w:rsidRPr="00275534" w:rsidRDefault="0017501B" w:rsidP="00480D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360</w:t>
            </w:r>
          </w:p>
        </w:tc>
      </w:tr>
    </w:tbl>
    <w:p w:rsidR="0017501B" w:rsidRPr="00275534" w:rsidRDefault="0017501B" w:rsidP="0017501B">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34" w:type="dxa"/>
        <w:tblLayout w:type="fixed"/>
        <w:tblLook w:val="04A0" w:firstRow="1" w:lastRow="0" w:firstColumn="1" w:lastColumn="0" w:noHBand="0" w:noVBand="1"/>
      </w:tblPr>
      <w:tblGrid>
        <w:gridCol w:w="2778"/>
        <w:gridCol w:w="1267"/>
        <w:gridCol w:w="1337"/>
        <w:gridCol w:w="1134"/>
        <w:gridCol w:w="850"/>
        <w:gridCol w:w="2268"/>
      </w:tblGrid>
      <w:tr w:rsidR="00DE7811" w:rsidRPr="00275534" w:rsidTr="0082769F">
        <w:tc>
          <w:tcPr>
            <w:tcW w:w="2778" w:type="dxa"/>
            <w:vAlign w:val="center"/>
          </w:tcPr>
          <w:p w:rsidR="00DE7811" w:rsidRPr="00275534" w:rsidRDefault="00DE7811"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67" w:type="dxa"/>
          </w:tcPr>
          <w:p w:rsidR="00DE7811" w:rsidRPr="00275534" w:rsidRDefault="00DE7811"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OLD </w:t>
            </w:r>
          </w:p>
          <w:p w:rsidR="00DE7811" w:rsidRPr="00275534" w:rsidRDefault="00DE7811"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337" w:type="dxa"/>
            <w:vAlign w:val="center"/>
          </w:tcPr>
          <w:p w:rsidR="00DE7811" w:rsidRPr="00275534" w:rsidRDefault="00DE7811"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 SUBJECT CODE</w:t>
            </w:r>
          </w:p>
        </w:tc>
        <w:tc>
          <w:tcPr>
            <w:tcW w:w="1134" w:type="dxa"/>
            <w:vAlign w:val="center"/>
          </w:tcPr>
          <w:p w:rsidR="00DE7811" w:rsidRPr="00275534" w:rsidRDefault="00DE7811"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0" w:type="dxa"/>
            <w:vAlign w:val="center"/>
          </w:tcPr>
          <w:p w:rsidR="00926485" w:rsidRPr="00275534" w:rsidRDefault="00A92876"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r w:rsidR="00DE7811" w:rsidRPr="00275534">
              <w:rPr>
                <w:rFonts w:asciiTheme="minorHAnsi" w:hAnsiTheme="minorHAnsi"/>
                <w:b/>
                <w:color w:val="000000" w:themeColor="text1"/>
                <w:sz w:val="24"/>
                <w:szCs w:val="24"/>
              </w:rPr>
              <w:t xml:space="preserve"> </w:t>
            </w:r>
          </w:p>
          <w:p w:rsidR="00DE7811" w:rsidRPr="00275534" w:rsidRDefault="00DE7811"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268" w:type="dxa"/>
            <w:vAlign w:val="center"/>
          </w:tcPr>
          <w:p w:rsidR="00DE7811" w:rsidRPr="00275534" w:rsidRDefault="00DE7811" w:rsidP="0017501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A92876"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DE7811" w:rsidRPr="00275534" w:rsidTr="0082769F">
        <w:tc>
          <w:tcPr>
            <w:tcW w:w="2778" w:type="dxa"/>
            <w:vAlign w:val="center"/>
          </w:tcPr>
          <w:p w:rsidR="00DE7811" w:rsidRPr="00275534" w:rsidRDefault="00DE7811" w:rsidP="0017501B">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c>
          <w:tcPr>
            <w:tcW w:w="1267" w:type="dxa"/>
          </w:tcPr>
          <w:p w:rsidR="00DE7811" w:rsidRPr="00275534" w:rsidRDefault="00DE7811" w:rsidP="0017501B">
            <w:pPr>
              <w:jc w:val="center"/>
              <w:rPr>
                <w:rFonts w:asciiTheme="minorHAnsi" w:hAnsiTheme="minorHAnsi"/>
                <w:b/>
                <w:color w:val="000000" w:themeColor="text1"/>
                <w:sz w:val="24"/>
                <w:szCs w:val="24"/>
              </w:rPr>
            </w:pPr>
          </w:p>
        </w:tc>
        <w:tc>
          <w:tcPr>
            <w:tcW w:w="1337" w:type="dxa"/>
            <w:vAlign w:val="center"/>
          </w:tcPr>
          <w:p w:rsidR="00DE7811" w:rsidRPr="00275534" w:rsidRDefault="00DE7811" w:rsidP="0017501B">
            <w:pPr>
              <w:jc w:val="center"/>
              <w:rPr>
                <w:rFonts w:asciiTheme="minorHAnsi" w:hAnsiTheme="minorHAnsi"/>
                <w:b/>
                <w:color w:val="000000" w:themeColor="text1"/>
                <w:sz w:val="24"/>
                <w:szCs w:val="24"/>
              </w:rPr>
            </w:pPr>
          </w:p>
        </w:tc>
        <w:tc>
          <w:tcPr>
            <w:tcW w:w="1134" w:type="dxa"/>
            <w:vAlign w:val="center"/>
          </w:tcPr>
          <w:p w:rsidR="00DE7811" w:rsidRPr="00275534" w:rsidRDefault="00DE7811" w:rsidP="0017501B">
            <w:pPr>
              <w:jc w:val="center"/>
              <w:rPr>
                <w:rFonts w:asciiTheme="minorHAnsi" w:hAnsiTheme="minorHAnsi"/>
                <w:b/>
                <w:color w:val="000000" w:themeColor="text1"/>
                <w:sz w:val="24"/>
                <w:szCs w:val="24"/>
              </w:rPr>
            </w:pPr>
          </w:p>
        </w:tc>
        <w:tc>
          <w:tcPr>
            <w:tcW w:w="850" w:type="dxa"/>
            <w:vAlign w:val="center"/>
          </w:tcPr>
          <w:p w:rsidR="00DE7811" w:rsidRPr="00275534" w:rsidRDefault="00DE7811" w:rsidP="0017501B">
            <w:pPr>
              <w:jc w:val="center"/>
              <w:rPr>
                <w:rFonts w:asciiTheme="minorHAnsi" w:hAnsiTheme="minorHAnsi"/>
                <w:b/>
                <w:color w:val="000000" w:themeColor="text1"/>
                <w:sz w:val="24"/>
                <w:szCs w:val="24"/>
              </w:rPr>
            </w:pPr>
          </w:p>
        </w:tc>
        <w:tc>
          <w:tcPr>
            <w:tcW w:w="2268" w:type="dxa"/>
            <w:vAlign w:val="center"/>
          </w:tcPr>
          <w:p w:rsidR="00DE7811" w:rsidRPr="00275534" w:rsidRDefault="00DE7811" w:rsidP="0017501B">
            <w:pPr>
              <w:jc w:val="center"/>
              <w:rPr>
                <w:rFonts w:asciiTheme="minorHAnsi" w:hAnsiTheme="minorHAnsi"/>
                <w:b/>
                <w:color w:val="000000" w:themeColor="text1"/>
                <w:sz w:val="24"/>
                <w:szCs w:val="24"/>
              </w:rPr>
            </w:pPr>
          </w:p>
        </w:tc>
      </w:tr>
      <w:tr w:rsidR="00DE7811" w:rsidRPr="00275534" w:rsidTr="0082769F">
        <w:tc>
          <w:tcPr>
            <w:tcW w:w="2778" w:type="dxa"/>
          </w:tcPr>
          <w:p w:rsidR="00DE7811" w:rsidRPr="00275534" w:rsidRDefault="00DE7811"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 Studies  1</w:t>
            </w:r>
          </w:p>
        </w:tc>
        <w:tc>
          <w:tcPr>
            <w:tcW w:w="1267" w:type="dxa"/>
          </w:tcPr>
          <w:p w:rsidR="00DE7811" w:rsidRPr="00275534" w:rsidRDefault="0035219C"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ACCS111</w:t>
            </w:r>
          </w:p>
        </w:tc>
        <w:tc>
          <w:tcPr>
            <w:tcW w:w="1337" w:type="dxa"/>
          </w:tcPr>
          <w:p w:rsidR="00DE7811" w:rsidRPr="00275534" w:rsidRDefault="00DE7811"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1CCS111</w:t>
            </w:r>
          </w:p>
        </w:tc>
        <w:tc>
          <w:tcPr>
            <w:tcW w:w="1134" w:type="dxa"/>
          </w:tcPr>
          <w:p w:rsidR="00DE7811" w:rsidRPr="00275534" w:rsidRDefault="00DE7811" w:rsidP="0082769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tcPr>
          <w:p w:rsidR="00DE7811" w:rsidRPr="00275534" w:rsidRDefault="00DE7811" w:rsidP="0082769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7</w:t>
            </w:r>
          </w:p>
        </w:tc>
        <w:tc>
          <w:tcPr>
            <w:tcW w:w="2268" w:type="dxa"/>
            <w:vAlign w:val="center"/>
          </w:tcPr>
          <w:p w:rsidR="0082769F" w:rsidRDefault="00DE7811" w:rsidP="00B3595E">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Equivalent to ACOM111</w:t>
            </w:r>
            <w:r w:rsidR="00116905" w:rsidRPr="00275534">
              <w:rPr>
                <w:rFonts w:asciiTheme="minorHAnsi" w:hAnsiTheme="minorHAnsi"/>
                <w:color w:val="000000" w:themeColor="text1"/>
                <w:sz w:val="24"/>
                <w:szCs w:val="24"/>
              </w:rPr>
              <w:t>/</w:t>
            </w:r>
          </w:p>
          <w:p w:rsidR="00DE7811" w:rsidRPr="00275534" w:rsidRDefault="00116905" w:rsidP="00B3595E">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1COM111</w:t>
            </w:r>
          </w:p>
        </w:tc>
      </w:tr>
      <w:tr w:rsidR="00DE7811" w:rsidRPr="00275534" w:rsidTr="0082769F">
        <w:tc>
          <w:tcPr>
            <w:tcW w:w="2778" w:type="dxa"/>
          </w:tcPr>
          <w:p w:rsidR="00DE7811" w:rsidRPr="00275534" w:rsidRDefault="00DE7811"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Corporate Communication</w:t>
            </w:r>
          </w:p>
        </w:tc>
        <w:tc>
          <w:tcPr>
            <w:tcW w:w="1267" w:type="dxa"/>
          </w:tcPr>
          <w:p w:rsidR="00DE7811" w:rsidRPr="00275534" w:rsidRDefault="0035219C"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ACCC111</w:t>
            </w:r>
          </w:p>
        </w:tc>
        <w:tc>
          <w:tcPr>
            <w:tcW w:w="1337" w:type="dxa"/>
          </w:tcPr>
          <w:p w:rsidR="00DE7811" w:rsidRPr="00275534" w:rsidRDefault="00DE7811"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1CCC111</w:t>
            </w:r>
          </w:p>
        </w:tc>
        <w:tc>
          <w:tcPr>
            <w:tcW w:w="1134" w:type="dxa"/>
          </w:tcPr>
          <w:p w:rsidR="00DE7811" w:rsidRPr="00275534" w:rsidRDefault="00DE7811" w:rsidP="0082769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tcPr>
          <w:p w:rsidR="00DE7811" w:rsidRPr="00275534" w:rsidRDefault="00DE7811" w:rsidP="0082769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6</w:t>
            </w:r>
          </w:p>
        </w:tc>
        <w:tc>
          <w:tcPr>
            <w:tcW w:w="2268" w:type="dxa"/>
            <w:vAlign w:val="center"/>
          </w:tcPr>
          <w:p w:rsidR="0082769F" w:rsidRDefault="00DE7811" w:rsidP="00B3595E">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Equivalent to ACOM122</w:t>
            </w:r>
            <w:r w:rsidR="00116905" w:rsidRPr="00275534">
              <w:rPr>
                <w:rFonts w:asciiTheme="minorHAnsi" w:hAnsiTheme="minorHAnsi"/>
                <w:color w:val="000000" w:themeColor="text1"/>
                <w:sz w:val="24"/>
                <w:szCs w:val="24"/>
              </w:rPr>
              <w:t>/</w:t>
            </w:r>
          </w:p>
          <w:p w:rsidR="00DE7811" w:rsidRPr="00275534" w:rsidRDefault="00116905" w:rsidP="00B3595E">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1COM122</w:t>
            </w:r>
          </w:p>
        </w:tc>
      </w:tr>
      <w:tr w:rsidR="00DE7811" w:rsidRPr="00275534" w:rsidTr="0082769F">
        <w:tc>
          <w:tcPr>
            <w:tcW w:w="2778" w:type="dxa"/>
          </w:tcPr>
          <w:p w:rsidR="00DE7811" w:rsidRPr="00275534" w:rsidRDefault="00DE7811"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Digital Communication 1</w:t>
            </w:r>
          </w:p>
        </w:tc>
        <w:tc>
          <w:tcPr>
            <w:tcW w:w="1267" w:type="dxa"/>
          </w:tcPr>
          <w:p w:rsidR="00DE7811" w:rsidRPr="00275534" w:rsidRDefault="0035219C"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ACOM151</w:t>
            </w:r>
          </w:p>
        </w:tc>
        <w:tc>
          <w:tcPr>
            <w:tcW w:w="1337" w:type="dxa"/>
          </w:tcPr>
          <w:p w:rsidR="00DE7811" w:rsidRPr="00275534" w:rsidRDefault="00DE7811"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1COM151</w:t>
            </w:r>
          </w:p>
        </w:tc>
        <w:tc>
          <w:tcPr>
            <w:tcW w:w="1134" w:type="dxa"/>
            <w:vAlign w:val="center"/>
          </w:tcPr>
          <w:p w:rsidR="00DE7811" w:rsidRPr="00275534" w:rsidRDefault="00DE7811" w:rsidP="0017501B">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E7811" w:rsidRPr="00275534" w:rsidRDefault="00DE7811" w:rsidP="0017501B">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268" w:type="dxa"/>
            <w:vAlign w:val="center"/>
          </w:tcPr>
          <w:p w:rsidR="00DE7811" w:rsidRPr="00275534" w:rsidRDefault="00DE7811" w:rsidP="0017501B">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E7811" w:rsidRPr="00275534" w:rsidTr="0082769F">
        <w:tc>
          <w:tcPr>
            <w:tcW w:w="2778" w:type="dxa"/>
          </w:tcPr>
          <w:p w:rsidR="00DE7811" w:rsidRPr="00275534" w:rsidRDefault="00DE7811"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 Skills  1</w:t>
            </w:r>
          </w:p>
        </w:tc>
        <w:tc>
          <w:tcPr>
            <w:tcW w:w="1267" w:type="dxa"/>
          </w:tcPr>
          <w:p w:rsidR="00DE7811" w:rsidRPr="00275534" w:rsidRDefault="0035219C"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ACOM141</w:t>
            </w:r>
          </w:p>
        </w:tc>
        <w:tc>
          <w:tcPr>
            <w:tcW w:w="1337" w:type="dxa"/>
          </w:tcPr>
          <w:p w:rsidR="00DE7811" w:rsidRPr="00275534" w:rsidRDefault="00DE7811" w:rsidP="0017501B">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1COM141</w:t>
            </w:r>
          </w:p>
        </w:tc>
        <w:tc>
          <w:tcPr>
            <w:tcW w:w="1134" w:type="dxa"/>
            <w:vAlign w:val="center"/>
          </w:tcPr>
          <w:p w:rsidR="00DE7811" w:rsidRPr="00275534" w:rsidRDefault="00DE7811" w:rsidP="0017501B">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E7811" w:rsidRPr="00275534" w:rsidRDefault="00DE7811" w:rsidP="0017501B">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268" w:type="dxa"/>
            <w:vAlign w:val="center"/>
          </w:tcPr>
          <w:p w:rsidR="00DE7811" w:rsidRPr="00275534" w:rsidRDefault="00DE7811" w:rsidP="0017501B">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533E0F" w:rsidRPr="00275534" w:rsidTr="00667DBF">
        <w:tc>
          <w:tcPr>
            <w:tcW w:w="2778" w:type="dxa"/>
          </w:tcPr>
          <w:p w:rsidR="00533E0F" w:rsidRPr="00533E0F" w:rsidRDefault="00F6640D" w:rsidP="00533E0F">
            <w:pPr>
              <w:rPr>
                <w:rFonts w:asciiTheme="minorHAnsi" w:hAnsiTheme="minorHAnsi"/>
                <w:bCs/>
                <w:color w:val="000000" w:themeColor="text1"/>
                <w:sz w:val="24"/>
                <w:szCs w:val="24"/>
                <w:lang w:val="en-ZA" w:eastAsia="en-ZA"/>
              </w:rPr>
            </w:pPr>
            <w:r>
              <w:rPr>
                <w:rFonts w:asciiTheme="minorHAnsi" w:hAnsiTheme="minorHAnsi"/>
                <w:bCs/>
                <w:color w:val="000000" w:themeColor="text1"/>
                <w:sz w:val="24"/>
                <w:szCs w:val="24"/>
                <w:lang w:val="en-ZA" w:eastAsia="en-ZA"/>
              </w:rPr>
              <w:t>UNIZULU101</w:t>
            </w:r>
          </w:p>
        </w:tc>
        <w:tc>
          <w:tcPr>
            <w:tcW w:w="1267" w:type="dxa"/>
          </w:tcPr>
          <w:p w:rsidR="00533E0F" w:rsidRPr="00533E0F" w:rsidRDefault="00533E0F" w:rsidP="00533E0F">
            <w:pPr>
              <w:jc w:val="center"/>
              <w:rPr>
                <w:rFonts w:asciiTheme="minorHAnsi" w:hAnsiTheme="minorHAnsi"/>
                <w:bCs/>
                <w:color w:val="000000" w:themeColor="text1"/>
                <w:sz w:val="24"/>
                <w:szCs w:val="24"/>
                <w:lang w:val="en-ZA" w:eastAsia="en-ZA"/>
              </w:rPr>
            </w:pPr>
            <w:r>
              <w:rPr>
                <w:rFonts w:asciiTheme="minorHAnsi" w:hAnsiTheme="minorHAnsi"/>
                <w:bCs/>
                <w:color w:val="000000" w:themeColor="text1"/>
                <w:sz w:val="24"/>
                <w:szCs w:val="24"/>
                <w:lang w:val="en-ZA" w:eastAsia="en-ZA"/>
              </w:rPr>
              <w:t>AZUL100</w:t>
            </w:r>
          </w:p>
        </w:tc>
        <w:tc>
          <w:tcPr>
            <w:tcW w:w="1337" w:type="dxa"/>
          </w:tcPr>
          <w:p w:rsidR="00533E0F" w:rsidRPr="00F6640D" w:rsidRDefault="00533E0F" w:rsidP="00533E0F">
            <w:pPr>
              <w:jc w:val="center"/>
              <w:rPr>
                <w:rFonts w:asciiTheme="minorHAnsi" w:hAnsiTheme="minorHAnsi"/>
                <w:color w:val="000000" w:themeColor="text1"/>
                <w:sz w:val="24"/>
                <w:szCs w:val="24"/>
              </w:rPr>
            </w:pPr>
            <w:r w:rsidRPr="00F6640D">
              <w:rPr>
                <w:rFonts w:asciiTheme="minorHAnsi" w:hAnsiTheme="minorHAnsi"/>
                <w:color w:val="000000" w:themeColor="text1"/>
                <w:sz w:val="24"/>
                <w:szCs w:val="24"/>
              </w:rPr>
              <w:t>UZUL100</w:t>
            </w:r>
          </w:p>
        </w:tc>
        <w:tc>
          <w:tcPr>
            <w:tcW w:w="1134" w:type="dxa"/>
            <w:vAlign w:val="center"/>
          </w:tcPr>
          <w:p w:rsidR="00533E0F" w:rsidRPr="00F6640D" w:rsidRDefault="00533E0F" w:rsidP="00533E0F">
            <w:pPr>
              <w:jc w:val="center"/>
              <w:rPr>
                <w:rFonts w:asciiTheme="minorHAnsi" w:hAnsiTheme="minorHAnsi"/>
                <w:color w:val="000000" w:themeColor="text1"/>
                <w:sz w:val="24"/>
                <w:szCs w:val="24"/>
              </w:rPr>
            </w:pPr>
            <w:r w:rsidRPr="00F6640D">
              <w:rPr>
                <w:rFonts w:asciiTheme="minorHAnsi" w:hAnsiTheme="minorHAnsi"/>
                <w:color w:val="000000" w:themeColor="text1"/>
                <w:sz w:val="24"/>
                <w:szCs w:val="24"/>
              </w:rPr>
              <w:t>16</w:t>
            </w:r>
          </w:p>
        </w:tc>
        <w:tc>
          <w:tcPr>
            <w:tcW w:w="850" w:type="dxa"/>
          </w:tcPr>
          <w:p w:rsidR="00533E0F" w:rsidRPr="00F6640D" w:rsidRDefault="00533E0F" w:rsidP="00533E0F">
            <w:pPr>
              <w:jc w:val="center"/>
              <w:rPr>
                <w:rFonts w:asciiTheme="minorHAnsi" w:hAnsiTheme="minorHAnsi"/>
                <w:color w:val="000000" w:themeColor="text1"/>
                <w:sz w:val="24"/>
                <w:szCs w:val="24"/>
                <w:lang w:val="en-ZA" w:eastAsia="en-ZA"/>
              </w:rPr>
            </w:pPr>
            <w:r w:rsidRPr="00F6640D">
              <w:rPr>
                <w:rFonts w:asciiTheme="minorHAnsi" w:hAnsiTheme="minorHAnsi"/>
                <w:color w:val="000000" w:themeColor="text1"/>
                <w:sz w:val="24"/>
                <w:szCs w:val="24"/>
                <w:lang w:val="en-ZA" w:eastAsia="en-ZA"/>
              </w:rPr>
              <w:t>5</w:t>
            </w:r>
          </w:p>
        </w:tc>
        <w:tc>
          <w:tcPr>
            <w:tcW w:w="2268" w:type="dxa"/>
            <w:vAlign w:val="center"/>
          </w:tcPr>
          <w:p w:rsidR="00533E0F" w:rsidRPr="00F6640D" w:rsidRDefault="00533E0F" w:rsidP="00533E0F">
            <w:pPr>
              <w:jc w:val="center"/>
              <w:rPr>
                <w:rFonts w:asciiTheme="minorHAnsi" w:hAnsiTheme="minorHAnsi"/>
                <w:color w:val="000000" w:themeColor="text1"/>
                <w:sz w:val="24"/>
                <w:szCs w:val="24"/>
              </w:rPr>
            </w:pPr>
            <w:r w:rsidRPr="00F6640D">
              <w:rPr>
                <w:rFonts w:asciiTheme="minorHAnsi" w:hAnsiTheme="minorHAnsi"/>
                <w:color w:val="000000" w:themeColor="text1"/>
                <w:sz w:val="24"/>
                <w:szCs w:val="24"/>
              </w:rPr>
              <w:t>None</w:t>
            </w:r>
          </w:p>
        </w:tc>
      </w:tr>
      <w:tr w:rsidR="00533E0F" w:rsidRPr="00275534" w:rsidTr="0082769F">
        <w:tc>
          <w:tcPr>
            <w:tcW w:w="2778" w:type="dxa"/>
          </w:tcPr>
          <w:p w:rsidR="00533E0F" w:rsidRPr="00275534" w:rsidRDefault="00533E0F" w:rsidP="00533E0F">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2</w:t>
            </w:r>
          </w:p>
        </w:tc>
        <w:tc>
          <w:tcPr>
            <w:tcW w:w="1267" w:type="dxa"/>
          </w:tcPr>
          <w:p w:rsidR="00533E0F" w:rsidRPr="00275534" w:rsidRDefault="00533E0F" w:rsidP="00533E0F">
            <w:pPr>
              <w:rPr>
                <w:rFonts w:asciiTheme="minorHAnsi" w:hAnsiTheme="minorHAnsi"/>
                <w:b/>
                <w:color w:val="000000" w:themeColor="text1"/>
                <w:sz w:val="24"/>
                <w:szCs w:val="24"/>
              </w:rPr>
            </w:pPr>
          </w:p>
        </w:tc>
        <w:tc>
          <w:tcPr>
            <w:tcW w:w="1337" w:type="dxa"/>
          </w:tcPr>
          <w:p w:rsidR="00533E0F" w:rsidRPr="00275534" w:rsidRDefault="00533E0F" w:rsidP="00533E0F">
            <w:pPr>
              <w:rPr>
                <w:rFonts w:asciiTheme="minorHAnsi" w:hAnsiTheme="minorHAnsi"/>
                <w:b/>
                <w:color w:val="000000" w:themeColor="text1"/>
                <w:sz w:val="24"/>
                <w:szCs w:val="24"/>
              </w:rPr>
            </w:pPr>
          </w:p>
        </w:tc>
        <w:tc>
          <w:tcPr>
            <w:tcW w:w="1134" w:type="dxa"/>
          </w:tcPr>
          <w:p w:rsidR="00533E0F" w:rsidRPr="00275534" w:rsidRDefault="00533E0F" w:rsidP="00533E0F">
            <w:pPr>
              <w:jc w:val="center"/>
              <w:rPr>
                <w:rFonts w:asciiTheme="minorHAnsi" w:hAnsiTheme="minorHAnsi"/>
                <w:color w:val="000000" w:themeColor="text1"/>
                <w:sz w:val="24"/>
                <w:szCs w:val="24"/>
              </w:rPr>
            </w:pPr>
          </w:p>
        </w:tc>
        <w:tc>
          <w:tcPr>
            <w:tcW w:w="850" w:type="dxa"/>
            <w:vAlign w:val="center"/>
          </w:tcPr>
          <w:p w:rsidR="00533E0F" w:rsidRPr="00275534" w:rsidRDefault="00533E0F" w:rsidP="00533E0F">
            <w:pPr>
              <w:rPr>
                <w:rFonts w:asciiTheme="minorHAnsi" w:hAnsiTheme="minorHAnsi"/>
                <w:color w:val="000000" w:themeColor="text1"/>
                <w:sz w:val="24"/>
                <w:szCs w:val="24"/>
              </w:rPr>
            </w:pPr>
          </w:p>
        </w:tc>
        <w:tc>
          <w:tcPr>
            <w:tcW w:w="2268" w:type="dxa"/>
          </w:tcPr>
          <w:p w:rsidR="00533E0F" w:rsidRPr="00275534" w:rsidRDefault="00533E0F" w:rsidP="00533E0F">
            <w:pPr>
              <w:rPr>
                <w:rFonts w:asciiTheme="minorHAnsi" w:hAnsiTheme="minorHAnsi"/>
                <w:color w:val="000000" w:themeColor="text1"/>
                <w:sz w:val="24"/>
                <w:szCs w:val="24"/>
              </w:rPr>
            </w:pPr>
          </w:p>
        </w:tc>
      </w:tr>
      <w:tr w:rsidR="00533E0F" w:rsidRPr="00275534" w:rsidTr="0082769F">
        <w:tc>
          <w:tcPr>
            <w:tcW w:w="2778" w:type="dxa"/>
          </w:tcPr>
          <w:p w:rsidR="00533E0F" w:rsidRPr="00275534" w:rsidRDefault="00533E0F" w:rsidP="00533E0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 Skills 2</w:t>
            </w:r>
          </w:p>
        </w:tc>
        <w:tc>
          <w:tcPr>
            <w:tcW w:w="126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ACOM182</w:t>
            </w:r>
          </w:p>
        </w:tc>
        <w:tc>
          <w:tcPr>
            <w:tcW w:w="133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1COM182</w:t>
            </w:r>
          </w:p>
        </w:tc>
        <w:tc>
          <w:tcPr>
            <w:tcW w:w="1134"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268"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533E0F" w:rsidRPr="00275534" w:rsidTr="0082769F">
        <w:tc>
          <w:tcPr>
            <w:tcW w:w="2778" w:type="dxa"/>
          </w:tcPr>
          <w:p w:rsidR="00533E0F" w:rsidRPr="00275534" w:rsidRDefault="00533E0F" w:rsidP="00533E0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Public Relations  1B</w:t>
            </w:r>
          </w:p>
        </w:tc>
        <w:tc>
          <w:tcPr>
            <w:tcW w:w="126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ACOM132</w:t>
            </w:r>
          </w:p>
        </w:tc>
        <w:tc>
          <w:tcPr>
            <w:tcW w:w="133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1COM132</w:t>
            </w:r>
          </w:p>
        </w:tc>
        <w:tc>
          <w:tcPr>
            <w:tcW w:w="1134"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7</w:t>
            </w:r>
          </w:p>
        </w:tc>
        <w:tc>
          <w:tcPr>
            <w:tcW w:w="2268"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533E0F" w:rsidRPr="00275534" w:rsidTr="0082769F">
        <w:tc>
          <w:tcPr>
            <w:tcW w:w="2778" w:type="dxa"/>
          </w:tcPr>
          <w:p w:rsidR="00533E0F" w:rsidRPr="00275534" w:rsidRDefault="00533E0F" w:rsidP="00533E0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Journalism Skills 1</w:t>
            </w:r>
          </w:p>
        </w:tc>
        <w:tc>
          <w:tcPr>
            <w:tcW w:w="126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ACJS112</w:t>
            </w:r>
          </w:p>
        </w:tc>
        <w:tc>
          <w:tcPr>
            <w:tcW w:w="133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1CJS112</w:t>
            </w:r>
          </w:p>
        </w:tc>
        <w:tc>
          <w:tcPr>
            <w:tcW w:w="1134"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6</w:t>
            </w:r>
          </w:p>
        </w:tc>
        <w:tc>
          <w:tcPr>
            <w:tcW w:w="2268"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533E0F" w:rsidRPr="00275534" w:rsidTr="0082769F">
        <w:tc>
          <w:tcPr>
            <w:tcW w:w="2778" w:type="dxa"/>
          </w:tcPr>
          <w:p w:rsidR="00533E0F" w:rsidRPr="00275534" w:rsidRDefault="00533E0F" w:rsidP="00533E0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&amp; Advertising 1C</w:t>
            </w:r>
          </w:p>
        </w:tc>
        <w:tc>
          <w:tcPr>
            <w:tcW w:w="126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ACOM172</w:t>
            </w:r>
          </w:p>
        </w:tc>
        <w:tc>
          <w:tcPr>
            <w:tcW w:w="1337" w:type="dxa"/>
          </w:tcPr>
          <w:p w:rsidR="00533E0F" w:rsidRPr="00275534" w:rsidRDefault="00533E0F" w:rsidP="00533E0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1COM172</w:t>
            </w:r>
          </w:p>
        </w:tc>
        <w:tc>
          <w:tcPr>
            <w:tcW w:w="1134"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268" w:type="dxa"/>
            <w:vAlign w:val="center"/>
          </w:tcPr>
          <w:p w:rsidR="00533E0F" w:rsidRPr="00275534" w:rsidRDefault="00533E0F" w:rsidP="00533E0F">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Equivalent to ACOM121</w:t>
            </w:r>
          </w:p>
        </w:tc>
      </w:tr>
      <w:tr w:rsidR="00533E0F" w:rsidRPr="00275534" w:rsidTr="00667DBF">
        <w:tc>
          <w:tcPr>
            <w:tcW w:w="2778" w:type="dxa"/>
          </w:tcPr>
          <w:p w:rsidR="00533E0F" w:rsidRPr="00533E0F" w:rsidRDefault="00F6640D" w:rsidP="00533E0F">
            <w:pPr>
              <w:rPr>
                <w:rFonts w:asciiTheme="minorHAnsi" w:hAnsiTheme="minorHAnsi"/>
                <w:bCs/>
                <w:color w:val="000000" w:themeColor="text1"/>
                <w:sz w:val="24"/>
                <w:szCs w:val="24"/>
                <w:lang w:val="en-ZA" w:eastAsia="en-ZA"/>
              </w:rPr>
            </w:pPr>
            <w:r>
              <w:rPr>
                <w:rFonts w:asciiTheme="minorHAnsi" w:hAnsiTheme="minorHAnsi"/>
                <w:bCs/>
                <w:color w:val="000000" w:themeColor="text1"/>
                <w:sz w:val="24"/>
                <w:szCs w:val="24"/>
                <w:lang w:val="en-ZA" w:eastAsia="en-ZA"/>
              </w:rPr>
              <w:t>UNIZULU</w:t>
            </w:r>
            <w:r w:rsidR="0024793D">
              <w:rPr>
                <w:rFonts w:asciiTheme="minorHAnsi" w:hAnsiTheme="minorHAnsi"/>
                <w:bCs/>
                <w:color w:val="000000" w:themeColor="text1"/>
                <w:sz w:val="24"/>
                <w:szCs w:val="24"/>
                <w:lang w:val="en-ZA" w:eastAsia="en-ZA"/>
              </w:rPr>
              <w:t xml:space="preserve"> </w:t>
            </w:r>
            <w:r>
              <w:rPr>
                <w:rFonts w:asciiTheme="minorHAnsi" w:hAnsiTheme="minorHAnsi"/>
                <w:bCs/>
                <w:color w:val="000000" w:themeColor="text1"/>
                <w:sz w:val="24"/>
                <w:szCs w:val="24"/>
                <w:lang w:val="en-ZA" w:eastAsia="en-ZA"/>
              </w:rPr>
              <w:t>101</w:t>
            </w:r>
          </w:p>
        </w:tc>
        <w:tc>
          <w:tcPr>
            <w:tcW w:w="1267" w:type="dxa"/>
          </w:tcPr>
          <w:p w:rsidR="00533E0F" w:rsidRPr="00533E0F" w:rsidRDefault="00533E0F" w:rsidP="00533E0F">
            <w:pPr>
              <w:jc w:val="center"/>
              <w:rPr>
                <w:rFonts w:asciiTheme="minorHAnsi" w:hAnsiTheme="minorHAnsi"/>
                <w:bCs/>
                <w:color w:val="000000" w:themeColor="text1"/>
                <w:sz w:val="24"/>
                <w:szCs w:val="24"/>
                <w:lang w:val="en-ZA" w:eastAsia="en-ZA"/>
              </w:rPr>
            </w:pPr>
            <w:r w:rsidRPr="00533E0F">
              <w:rPr>
                <w:rFonts w:asciiTheme="minorHAnsi" w:hAnsiTheme="minorHAnsi"/>
                <w:bCs/>
                <w:color w:val="000000" w:themeColor="text1"/>
                <w:sz w:val="24"/>
                <w:szCs w:val="24"/>
                <w:lang w:val="en-ZA" w:eastAsia="en-ZA"/>
              </w:rPr>
              <w:t>UZUL100</w:t>
            </w:r>
          </w:p>
        </w:tc>
        <w:tc>
          <w:tcPr>
            <w:tcW w:w="1337" w:type="dxa"/>
          </w:tcPr>
          <w:p w:rsidR="00533E0F" w:rsidRPr="00533E0F" w:rsidRDefault="00533E0F" w:rsidP="00533E0F">
            <w:pPr>
              <w:jc w:val="center"/>
              <w:rPr>
                <w:rFonts w:asciiTheme="minorHAnsi" w:hAnsiTheme="minorHAnsi"/>
                <w:color w:val="000000" w:themeColor="text1"/>
                <w:sz w:val="24"/>
                <w:szCs w:val="24"/>
              </w:rPr>
            </w:pPr>
            <w:r w:rsidRPr="00533E0F">
              <w:rPr>
                <w:rFonts w:asciiTheme="minorHAnsi" w:hAnsiTheme="minorHAnsi"/>
                <w:color w:val="000000" w:themeColor="text1"/>
                <w:sz w:val="24"/>
                <w:szCs w:val="24"/>
              </w:rPr>
              <w:t>UZUL100</w:t>
            </w:r>
          </w:p>
        </w:tc>
        <w:tc>
          <w:tcPr>
            <w:tcW w:w="1134" w:type="dxa"/>
            <w:vAlign w:val="center"/>
          </w:tcPr>
          <w:p w:rsidR="00533E0F" w:rsidRPr="00533E0F" w:rsidRDefault="00533E0F" w:rsidP="00533E0F">
            <w:pPr>
              <w:jc w:val="center"/>
              <w:rPr>
                <w:rFonts w:asciiTheme="minorHAnsi" w:hAnsiTheme="minorHAnsi"/>
                <w:color w:val="000000" w:themeColor="text1"/>
                <w:sz w:val="24"/>
                <w:szCs w:val="24"/>
              </w:rPr>
            </w:pPr>
            <w:r w:rsidRPr="00533E0F">
              <w:rPr>
                <w:rFonts w:asciiTheme="minorHAnsi" w:hAnsiTheme="minorHAnsi"/>
                <w:color w:val="000000" w:themeColor="text1"/>
                <w:sz w:val="24"/>
                <w:szCs w:val="24"/>
              </w:rPr>
              <w:t>16</w:t>
            </w:r>
          </w:p>
        </w:tc>
        <w:tc>
          <w:tcPr>
            <w:tcW w:w="850" w:type="dxa"/>
          </w:tcPr>
          <w:p w:rsidR="00533E0F" w:rsidRPr="00533E0F" w:rsidRDefault="00533E0F" w:rsidP="00533E0F">
            <w:pPr>
              <w:jc w:val="center"/>
              <w:rPr>
                <w:rFonts w:asciiTheme="minorHAnsi" w:hAnsiTheme="minorHAnsi"/>
                <w:color w:val="000000" w:themeColor="text1"/>
                <w:sz w:val="24"/>
                <w:szCs w:val="24"/>
                <w:lang w:val="en-ZA" w:eastAsia="en-ZA"/>
              </w:rPr>
            </w:pPr>
            <w:r w:rsidRPr="00533E0F">
              <w:rPr>
                <w:rFonts w:asciiTheme="minorHAnsi" w:hAnsiTheme="minorHAnsi"/>
                <w:color w:val="000000" w:themeColor="text1"/>
                <w:sz w:val="24"/>
                <w:szCs w:val="24"/>
                <w:lang w:val="en-ZA" w:eastAsia="en-ZA"/>
              </w:rPr>
              <w:t>5</w:t>
            </w:r>
          </w:p>
        </w:tc>
        <w:tc>
          <w:tcPr>
            <w:tcW w:w="2268" w:type="dxa"/>
            <w:vAlign w:val="center"/>
          </w:tcPr>
          <w:p w:rsidR="00533E0F" w:rsidRPr="00533E0F" w:rsidRDefault="00A17C71" w:rsidP="00533E0F">
            <w:pPr>
              <w:jc w:val="center"/>
              <w:rPr>
                <w:rFonts w:asciiTheme="minorHAnsi" w:hAnsiTheme="minorHAnsi"/>
                <w:color w:val="000000" w:themeColor="text1"/>
                <w:sz w:val="24"/>
                <w:szCs w:val="24"/>
              </w:rPr>
            </w:pPr>
            <w:r>
              <w:rPr>
                <w:rFonts w:asciiTheme="minorHAnsi" w:hAnsiTheme="minorHAnsi"/>
                <w:color w:val="000000" w:themeColor="text1"/>
                <w:sz w:val="24"/>
                <w:szCs w:val="24"/>
              </w:rPr>
              <w:t>None</w:t>
            </w:r>
          </w:p>
        </w:tc>
      </w:tr>
      <w:tr w:rsidR="00533E0F" w:rsidRPr="00275534" w:rsidTr="0082769F">
        <w:tc>
          <w:tcPr>
            <w:tcW w:w="2778" w:type="dxa"/>
          </w:tcPr>
          <w:p w:rsidR="00533E0F" w:rsidRPr="00275534" w:rsidRDefault="00533E0F" w:rsidP="00533E0F">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TOTAL</w:t>
            </w:r>
          </w:p>
        </w:tc>
        <w:tc>
          <w:tcPr>
            <w:tcW w:w="1267" w:type="dxa"/>
          </w:tcPr>
          <w:p w:rsidR="00533E0F" w:rsidRPr="00275534" w:rsidRDefault="00533E0F" w:rsidP="00533E0F">
            <w:pPr>
              <w:jc w:val="center"/>
              <w:rPr>
                <w:rFonts w:asciiTheme="minorHAnsi" w:hAnsiTheme="minorHAnsi"/>
                <w:color w:val="000000" w:themeColor="text1"/>
                <w:sz w:val="24"/>
                <w:szCs w:val="24"/>
              </w:rPr>
            </w:pPr>
          </w:p>
        </w:tc>
        <w:tc>
          <w:tcPr>
            <w:tcW w:w="1337" w:type="dxa"/>
          </w:tcPr>
          <w:p w:rsidR="00533E0F" w:rsidRPr="00275534" w:rsidRDefault="00533E0F" w:rsidP="00533E0F">
            <w:pPr>
              <w:jc w:val="center"/>
              <w:rPr>
                <w:rFonts w:asciiTheme="minorHAnsi" w:hAnsiTheme="minorHAnsi"/>
                <w:color w:val="000000" w:themeColor="text1"/>
                <w:sz w:val="24"/>
                <w:szCs w:val="24"/>
              </w:rPr>
            </w:pPr>
          </w:p>
        </w:tc>
        <w:tc>
          <w:tcPr>
            <w:tcW w:w="1134" w:type="dxa"/>
          </w:tcPr>
          <w:p w:rsidR="00533E0F" w:rsidRPr="00275534" w:rsidRDefault="00E76766" w:rsidP="00533E0F">
            <w:pPr>
              <w:jc w:val="center"/>
              <w:rPr>
                <w:rFonts w:asciiTheme="minorHAnsi" w:hAnsiTheme="minorHAnsi"/>
                <w:color w:val="000000" w:themeColor="text1"/>
                <w:sz w:val="24"/>
                <w:szCs w:val="24"/>
              </w:rPr>
            </w:pPr>
            <w:r>
              <w:rPr>
                <w:rFonts w:asciiTheme="minorHAnsi" w:hAnsiTheme="minorHAnsi"/>
                <w:color w:val="000000" w:themeColor="text1"/>
                <w:sz w:val="24"/>
                <w:szCs w:val="24"/>
              </w:rPr>
              <w:t>126</w:t>
            </w:r>
          </w:p>
        </w:tc>
        <w:tc>
          <w:tcPr>
            <w:tcW w:w="850" w:type="dxa"/>
          </w:tcPr>
          <w:p w:rsidR="00533E0F" w:rsidRPr="00275534" w:rsidRDefault="00533E0F" w:rsidP="00533E0F">
            <w:pPr>
              <w:rPr>
                <w:rFonts w:asciiTheme="minorHAnsi" w:hAnsiTheme="minorHAnsi"/>
                <w:color w:val="000000" w:themeColor="text1"/>
                <w:sz w:val="24"/>
                <w:szCs w:val="24"/>
              </w:rPr>
            </w:pPr>
          </w:p>
        </w:tc>
        <w:tc>
          <w:tcPr>
            <w:tcW w:w="2268" w:type="dxa"/>
            <w:vAlign w:val="center"/>
          </w:tcPr>
          <w:p w:rsidR="00533E0F" w:rsidRPr="00275534" w:rsidRDefault="00533E0F" w:rsidP="00533E0F">
            <w:pPr>
              <w:jc w:val="center"/>
              <w:rPr>
                <w:rFonts w:asciiTheme="minorHAnsi" w:hAnsiTheme="minorHAnsi"/>
                <w:color w:val="000000" w:themeColor="text1"/>
                <w:sz w:val="24"/>
                <w:szCs w:val="24"/>
              </w:rPr>
            </w:pPr>
          </w:p>
        </w:tc>
      </w:tr>
    </w:tbl>
    <w:p w:rsidR="0017501B" w:rsidRPr="00275534" w:rsidRDefault="0017501B" w:rsidP="0017501B">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SECOND YEAR</w:t>
      </w:r>
    </w:p>
    <w:tbl>
      <w:tblPr>
        <w:tblStyle w:val="TableGrid"/>
        <w:tblW w:w="9634" w:type="dxa"/>
        <w:tblLayout w:type="fixed"/>
        <w:tblLook w:val="04A0" w:firstRow="1" w:lastRow="0" w:firstColumn="1" w:lastColumn="0" w:noHBand="0" w:noVBand="1"/>
      </w:tblPr>
      <w:tblGrid>
        <w:gridCol w:w="2830"/>
        <w:gridCol w:w="1276"/>
        <w:gridCol w:w="1276"/>
        <w:gridCol w:w="1134"/>
        <w:gridCol w:w="850"/>
        <w:gridCol w:w="2268"/>
      </w:tblGrid>
      <w:tr w:rsidR="008941AD" w:rsidRPr="00275534" w:rsidTr="0082769F">
        <w:tc>
          <w:tcPr>
            <w:tcW w:w="2830" w:type="dxa"/>
            <w:vAlign w:val="center"/>
          </w:tcPr>
          <w:p w:rsidR="008941AD" w:rsidRPr="00275534" w:rsidRDefault="008941AD"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6" w:type="dxa"/>
          </w:tcPr>
          <w:p w:rsidR="00A33A3F" w:rsidRPr="00275534" w:rsidRDefault="00A33A3F" w:rsidP="0035219C">
            <w:pPr>
              <w:ind w:left="-108" w:firstLine="108"/>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8941AD" w:rsidRPr="00275534" w:rsidRDefault="008941AD" w:rsidP="0035219C">
            <w:pPr>
              <w:ind w:left="-108" w:firstLine="108"/>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tcPr>
          <w:p w:rsidR="00A33A3F" w:rsidRPr="00275534" w:rsidRDefault="00A33A3F"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8941AD" w:rsidRPr="00275534" w:rsidRDefault="008941AD"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8941AD" w:rsidRPr="00275534" w:rsidRDefault="008941AD"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0" w:type="dxa"/>
            <w:vAlign w:val="center"/>
          </w:tcPr>
          <w:p w:rsidR="00926485" w:rsidRPr="00275534" w:rsidRDefault="00A92876"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r w:rsidR="008941AD" w:rsidRPr="00275534">
              <w:rPr>
                <w:rFonts w:asciiTheme="minorHAnsi" w:hAnsiTheme="minorHAnsi"/>
                <w:b/>
                <w:color w:val="000000" w:themeColor="text1"/>
                <w:sz w:val="24"/>
                <w:szCs w:val="24"/>
              </w:rPr>
              <w:t xml:space="preserve"> </w:t>
            </w:r>
          </w:p>
          <w:p w:rsidR="008941AD" w:rsidRPr="00275534" w:rsidRDefault="008941AD"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268" w:type="dxa"/>
            <w:vAlign w:val="center"/>
          </w:tcPr>
          <w:p w:rsidR="008941AD" w:rsidRPr="00275534" w:rsidRDefault="008941AD"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A92876"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8941AD" w:rsidRPr="00275534" w:rsidTr="0082769F">
        <w:tc>
          <w:tcPr>
            <w:tcW w:w="2830" w:type="dxa"/>
            <w:vAlign w:val="center"/>
          </w:tcPr>
          <w:p w:rsidR="008941AD" w:rsidRPr="00275534" w:rsidRDefault="008941AD" w:rsidP="00872063">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c>
          <w:tcPr>
            <w:tcW w:w="1276" w:type="dxa"/>
          </w:tcPr>
          <w:p w:rsidR="008941AD" w:rsidRPr="00275534" w:rsidRDefault="008941AD" w:rsidP="00872063">
            <w:pPr>
              <w:jc w:val="center"/>
              <w:rPr>
                <w:rFonts w:asciiTheme="minorHAnsi" w:hAnsiTheme="minorHAnsi"/>
                <w:b/>
                <w:color w:val="000000" w:themeColor="text1"/>
                <w:sz w:val="24"/>
                <w:szCs w:val="24"/>
              </w:rPr>
            </w:pPr>
          </w:p>
        </w:tc>
        <w:tc>
          <w:tcPr>
            <w:tcW w:w="1276" w:type="dxa"/>
          </w:tcPr>
          <w:p w:rsidR="008941AD" w:rsidRPr="00275534" w:rsidRDefault="008941AD" w:rsidP="00872063">
            <w:pPr>
              <w:jc w:val="center"/>
              <w:rPr>
                <w:rFonts w:asciiTheme="minorHAnsi" w:hAnsiTheme="minorHAnsi"/>
                <w:b/>
                <w:color w:val="000000" w:themeColor="text1"/>
                <w:sz w:val="24"/>
                <w:szCs w:val="24"/>
              </w:rPr>
            </w:pPr>
          </w:p>
        </w:tc>
        <w:tc>
          <w:tcPr>
            <w:tcW w:w="1134" w:type="dxa"/>
            <w:vAlign w:val="center"/>
          </w:tcPr>
          <w:p w:rsidR="008941AD" w:rsidRPr="00275534" w:rsidRDefault="008941AD" w:rsidP="00872063">
            <w:pPr>
              <w:jc w:val="center"/>
              <w:rPr>
                <w:rFonts w:asciiTheme="minorHAnsi" w:hAnsiTheme="minorHAnsi"/>
                <w:b/>
                <w:color w:val="000000" w:themeColor="text1"/>
                <w:sz w:val="24"/>
                <w:szCs w:val="24"/>
              </w:rPr>
            </w:pPr>
          </w:p>
        </w:tc>
        <w:tc>
          <w:tcPr>
            <w:tcW w:w="850" w:type="dxa"/>
            <w:vAlign w:val="center"/>
          </w:tcPr>
          <w:p w:rsidR="008941AD" w:rsidRPr="00275534" w:rsidRDefault="008941AD" w:rsidP="00872063">
            <w:pPr>
              <w:jc w:val="center"/>
              <w:rPr>
                <w:rFonts w:asciiTheme="minorHAnsi" w:hAnsiTheme="minorHAnsi"/>
                <w:b/>
                <w:color w:val="000000" w:themeColor="text1"/>
                <w:sz w:val="24"/>
                <w:szCs w:val="24"/>
              </w:rPr>
            </w:pPr>
          </w:p>
        </w:tc>
        <w:tc>
          <w:tcPr>
            <w:tcW w:w="2268" w:type="dxa"/>
            <w:vAlign w:val="center"/>
          </w:tcPr>
          <w:p w:rsidR="008941AD" w:rsidRPr="00275534" w:rsidRDefault="008941AD" w:rsidP="00872063">
            <w:pPr>
              <w:jc w:val="center"/>
              <w:rPr>
                <w:rFonts w:asciiTheme="minorHAnsi" w:hAnsiTheme="minorHAnsi"/>
                <w:b/>
                <w:color w:val="000000" w:themeColor="text1"/>
                <w:sz w:val="24"/>
                <w:szCs w:val="24"/>
              </w:rPr>
            </w:pPr>
          </w:p>
        </w:tc>
      </w:tr>
      <w:tr w:rsidR="008941AD" w:rsidRPr="00275534" w:rsidTr="0082769F">
        <w:tc>
          <w:tcPr>
            <w:tcW w:w="2830"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Journalism Skills 2</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ACJS211</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1CJS211</w:t>
            </w:r>
          </w:p>
        </w:tc>
        <w:tc>
          <w:tcPr>
            <w:tcW w:w="1134"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8941AD" w:rsidRPr="00275534"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ACJS112 /1CJS112</w:t>
            </w:r>
          </w:p>
        </w:tc>
      </w:tr>
      <w:tr w:rsidR="008941AD" w:rsidRPr="00275534" w:rsidTr="0082769F">
        <w:tc>
          <w:tcPr>
            <w:tcW w:w="2830"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 Research</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ACOM291</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1COM291</w:t>
            </w:r>
          </w:p>
        </w:tc>
        <w:tc>
          <w:tcPr>
            <w:tcW w:w="1134"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8941AD" w:rsidRPr="00275534"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8941AD" w:rsidRPr="00275534" w:rsidTr="0082769F">
        <w:tc>
          <w:tcPr>
            <w:tcW w:w="2830"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&amp; Advertising 2A</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ACOM241</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1COM241</w:t>
            </w:r>
          </w:p>
        </w:tc>
        <w:tc>
          <w:tcPr>
            <w:tcW w:w="1134" w:type="dxa"/>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tcPr>
          <w:p w:rsidR="00D13020"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ACOM172/</w:t>
            </w:r>
          </w:p>
          <w:p w:rsidR="008941AD" w:rsidRPr="00275534"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1COM172</w:t>
            </w:r>
          </w:p>
        </w:tc>
      </w:tr>
      <w:tr w:rsidR="008941AD" w:rsidRPr="00275534" w:rsidTr="0082769F">
        <w:tc>
          <w:tcPr>
            <w:tcW w:w="2830"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 Studies 2</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ACCS211</w:t>
            </w:r>
          </w:p>
        </w:tc>
        <w:tc>
          <w:tcPr>
            <w:tcW w:w="1276"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1CCS211</w:t>
            </w:r>
          </w:p>
        </w:tc>
        <w:tc>
          <w:tcPr>
            <w:tcW w:w="1134"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tcPr>
          <w:p w:rsidR="008941AD" w:rsidRPr="00275534"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ACCS111, Equivalent to ACOM211</w:t>
            </w:r>
          </w:p>
        </w:tc>
      </w:tr>
      <w:tr w:rsidR="008941AD" w:rsidRPr="00275534" w:rsidTr="0082769F">
        <w:tc>
          <w:tcPr>
            <w:tcW w:w="2830" w:type="dxa"/>
          </w:tcPr>
          <w:p w:rsidR="008941AD" w:rsidRPr="00275534" w:rsidRDefault="008941AD"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6" w:type="dxa"/>
          </w:tcPr>
          <w:p w:rsidR="008941AD" w:rsidRPr="00275534" w:rsidRDefault="008941AD" w:rsidP="00FA298A">
            <w:pPr>
              <w:jc w:val="center"/>
              <w:rPr>
                <w:rFonts w:asciiTheme="minorHAnsi" w:hAnsiTheme="minorHAnsi"/>
                <w:b/>
                <w:color w:val="000000" w:themeColor="text1"/>
                <w:sz w:val="24"/>
                <w:szCs w:val="24"/>
                <w:lang w:val="en-ZA" w:eastAsia="en-ZA"/>
              </w:rPr>
            </w:pPr>
          </w:p>
        </w:tc>
        <w:tc>
          <w:tcPr>
            <w:tcW w:w="1276" w:type="dxa"/>
          </w:tcPr>
          <w:p w:rsidR="008941AD" w:rsidRPr="00275534" w:rsidRDefault="008941AD" w:rsidP="00872063">
            <w:pPr>
              <w:jc w:val="center"/>
              <w:rPr>
                <w:rFonts w:asciiTheme="minorHAnsi" w:hAnsiTheme="minorHAnsi"/>
                <w:b/>
                <w:color w:val="000000" w:themeColor="text1"/>
                <w:sz w:val="24"/>
                <w:szCs w:val="24"/>
                <w:lang w:val="en-ZA" w:eastAsia="en-ZA"/>
              </w:rPr>
            </w:pPr>
          </w:p>
        </w:tc>
        <w:tc>
          <w:tcPr>
            <w:tcW w:w="1134" w:type="dxa"/>
          </w:tcPr>
          <w:p w:rsidR="008941AD" w:rsidRPr="00275534" w:rsidRDefault="008941AD" w:rsidP="00872063">
            <w:pPr>
              <w:jc w:val="center"/>
              <w:rPr>
                <w:rFonts w:asciiTheme="minorHAnsi" w:hAnsiTheme="minorHAnsi"/>
                <w:b/>
                <w:color w:val="000000" w:themeColor="text1"/>
                <w:sz w:val="24"/>
                <w:szCs w:val="24"/>
                <w:lang w:val="en-ZA" w:eastAsia="en-ZA"/>
              </w:rPr>
            </w:pPr>
          </w:p>
        </w:tc>
        <w:tc>
          <w:tcPr>
            <w:tcW w:w="850" w:type="dxa"/>
            <w:vAlign w:val="center"/>
          </w:tcPr>
          <w:p w:rsidR="008941AD" w:rsidRPr="00275534" w:rsidRDefault="008941AD" w:rsidP="00872063">
            <w:pPr>
              <w:jc w:val="center"/>
              <w:rPr>
                <w:rFonts w:asciiTheme="minorHAnsi" w:hAnsiTheme="minorHAnsi"/>
                <w:b/>
                <w:color w:val="000000" w:themeColor="text1"/>
                <w:sz w:val="24"/>
                <w:szCs w:val="24"/>
                <w:lang w:val="en-ZA" w:eastAsia="en-ZA"/>
              </w:rPr>
            </w:pPr>
          </w:p>
        </w:tc>
        <w:tc>
          <w:tcPr>
            <w:tcW w:w="2268" w:type="dxa"/>
            <w:vAlign w:val="center"/>
          </w:tcPr>
          <w:p w:rsidR="008941AD" w:rsidRPr="00275534" w:rsidRDefault="008941AD" w:rsidP="00B3595E">
            <w:pPr>
              <w:jc w:val="center"/>
              <w:rPr>
                <w:rFonts w:asciiTheme="minorHAnsi" w:hAnsiTheme="minorHAnsi"/>
                <w:b/>
                <w:color w:val="000000" w:themeColor="text1"/>
                <w:sz w:val="24"/>
                <w:szCs w:val="24"/>
                <w:lang w:val="en-ZA" w:eastAsia="en-ZA"/>
              </w:rPr>
            </w:pPr>
          </w:p>
        </w:tc>
      </w:tr>
      <w:tr w:rsidR="008941AD" w:rsidRPr="00275534" w:rsidTr="0082769F">
        <w:tc>
          <w:tcPr>
            <w:tcW w:w="2830"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 Research Methods A</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ACOM262</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1COM262</w:t>
            </w:r>
          </w:p>
        </w:tc>
        <w:tc>
          <w:tcPr>
            <w:tcW w:w="1134"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8941AD" w:rsidRPr="00275534" w:rsidRDefault="008941AD" w:rsidP="00B3595E">
            <w:pPr>
              <w:jc w:val="center"/>
              <w:rPr>
                <w:rFonts w:asciiTheme="minorHAnsi" w:hAnsiTheme="minorHAnsi"/>
                <w:color w:val="FF0000"/>
                <w:sz w:val="24"/>
                <w:szCs w:val="24"/>
                <w:lang w:val="en-ZA" w:eastAsia="en-ZA"/>
              </w:rPr>
            </w:pPr>
            <w:r w:rsidRPr="00275534">
              <w:rPr>
                <w:rFonts w:asciiTheme="minorHAnsi" w:hAnsiTheme="minorHAnsi"/>
                <w:color w:val="000000" w:themeColor="text1"/>
                <w:sz w:val="24"/>
                <w:szCs w:val="24"/>
                <w:lang w:val="en-ZA" w:eastAsia="en-ZA"/>
              </w:rPr>
              <w:t>None</w:t>
            </w:r>
          </w:p>
        </w:tc>
      </w:tr>
      <w:tr w:rsidR="008941AD" w:rsidRPr="00275534" w:rsidTr="0082769F">
        <w:tc>
          <w:tcPr>
            <w:tcW w:w="2830" w:type="dxa"/>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Public Relations Ethics</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APHS112</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1PHS112</w:t>
            </w:r>
          </w:p>
        </w:tc>
        <w:tc>
          <w:tcPr>
            <w:tcW w:w="1134"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8941AD" w:rsidRPr="00275534"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Equivalent to APHI132</w:t>
            </w:r>
          </w:p>
        </w:tc>
      </w:tr>
      <w:tr w:rsidR="008941AD" w:rsidRPr="00275534" w:rsidTr="0082769F">
        <w:tc>
          <w:tcPr>
            <w:tcW w:w="2830"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Public Relations 2B</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ACOM222</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1COM222</w:t>
            </w:r>
          </w:p>
        </w:tc>
        <w:tc>
          <w:tcPr>
            <w:tcW w:w="1134"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D13020"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ACOM132/</w:t>
            </w:r>
          </w:p>
          <w:p w:rsidR="008941AD" w:rsidRPr="00275534" w:rsidRDefault="008941AD"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1COM132</w:t>
            </w:r>
          </w:p>
        </w:tc>
      </w:tr>
      <w:tr w:rsidR="008941AD" w:rsidRPr="00275534" w:rsidTr="0082769F">
        <w:tc>
          <w:tcPr>
            <w:tcW w:w="2830"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Law For Public Relations</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ACOM142</w:t>
            </w:r>
          </w:p>
        </w:tc>
        <w:tc>
          <w:tcPr>
            <w:tcW w:w="1276" w:type="dxa"/>
            <w:vAlign w:val="center"/>
          </w:tcPr>
          <w:p w:rsidR="008941AD" w:rsidRPr="00275534" w:rsidRDefault="008941AD" w:rsidP="008941A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1COM142</w:t>
            </w:r>
          </w:p>
        </w:tc>
        <w:tc>
          <w:tcPr>
            <w:tcW w:w="1134"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8941AD" w:rsidRPr="00275534" w:rsidRDefault="008941AD" w:rsidP="008941A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8941AD" w:rsidRPr="00275534" w:rsidRDefault="00C320B0"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Equivalent to ACOM251</w:t>
            </w:r>
          </w:p>
        </w:tc>
      </w:tr>
      <w:tr w:rsidR="008941AD" w:rsidRPr="00275534" w:rsidTr="0082769F">
        <w:tc>
          <w:tcPr>
            <w:tcW w:w="2830" w:type="dxa"/>
            <w:vAlign w:val="center"/>
          </w:tcPr>
          <w:p w:rsidR="008941AD" w:rsidRPr="00275534" w:rsidRDefault="008941AD"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6" w:type="dxa"/>
          </w:tcPr>
          <w:p w:rsidR="008941AD" w:rsidRPr="00275534" w:rsidRDefault="008941AD" w:rsidP="00872063">
            <w:pPr>
              <w:rPr>
                <w:rFonts w:asciiTheme="minorHAnsi" w:hAnsiTheme="minorHAnsi"/>
                <w:b/>
                <w:color w:val="000000" w:themeColor="text1"/>
                <w:sz w:val="24"/>
                <w:szCs w:val="24"/>
                <w:lang w:val="en-ZA" w:eastAsia="en-ZA"/>
              </w:rPr>
            </w:pPr>
          </w:p>
        </w:tc>
        <w:tc>
          <w:tcPr>
            <w:tcW w:w="1276" w:type="dxa"/>
          </w:tcPr>
          <w:p w:rsidR="008941AD" w:rsidRPr="00275534" w:rsidRDefault="008941AD" w:rsidP="00872063">
            <w:pPr>
              <w:jc w:val="center"/>
              <w:rPr>
                <w:rFonts w:asciiTheme="minorHAnsi" w:hAnsiTheme="minorHAnsi"/>
                <w:color w:val="000000" w:themeColor="text1"/>
                <w:sz w:val="24"/>
                <w:szCs w:val="24"/>
                <w:lang w:val="en-ZA" w:eastAsia="en-ZA"/>
              </w:rPr>
            </w:pPr>
          </w:p>
        </w:tc>
        <w:tc>
          <w:tcPr>
            <w:tcW w:w="1134" w:type="dxa"/>
            <w:vAlign w:val="center"/>
          </w:tcPr>
          <w:p w:rsidR="008941AD" w:rsidRPr="00275534" w:rsidRDefault="008941AD" w:rsidP="00872063">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120</w:t>
            </w:r>
          </w:p>
        </w:tc>
        <w:tc>
          <w:tcPr>
            <w:tcW w:w="850" w:type="dxa"/>
            <w:vAlign w:val="center"/>
          </w:tcPr>
          <w:p w:rsidR="008941AD" w:rsidRPr="00275534" w:rsidRDefault="008941AD" w:rsidP="00872063">
            <w:pPr>
              <w:jc w:val="center"/>
              <w:rPr>
                <w:rFonts w:asciiTheme="minorHAnsi" w:hAnsiTheme="minorHAnsi"/>
                <w:color w:val="000000" w:themeColor="text1"/>
                <w:sz w:val="24"/>
                <w:szCs w:val="24"/>
                <w:lang w:val="en-ZA" w:eastAsia="en-ZA"/>
              </w:rPr>
            </w:pPr>
          </w:p>
        </w:tc>
        <w:tc>
          <w:tcPr>
            <w:tcW w:w="2268" w:type="dxa"/>
            <w:vAlign w:val="center"/>
          </w:tcPr>
          <w:p w:rsidR="008941AD" w:rsidRPr="00275534" w:rsidRDefault="008941AD" w:rsidP="00872063">
            <w:pPr>
              <w:rPr>
                <w:rFonts w:asciiTheme="minorHAnsi" w:hAnsiTheme="minorHAnsi"/>
                <w:b/>
                <w:color w:val="000000" w:themeColor="text1"/>
                <w:sz w:val="24"/>
                <w:szCs w:val="24"/>
                <w:lang w:val="en-ZA" w:eastAsia="en-ZA"/>
              </w:rPr>
            </w:pPr>
          </w:p>
        </w:tc>
      </w:tr>
    </w:tbl>
    <w:p w:rsidR="0082769F" w:rsidRDefault="0082769F" w:rsidP="00CC6DB5">
      <w:pPr>
        <w:spacing w:after="0" w:line="240" w:lineRule="auto"/>
        <w:jc w:val="center"/>
        <w:rPr>
          <w:rFonts w:cstheme="minorHAnsi"/>
          <w:b/>
          <w:color w:val="000000" w:themeColor="text1"/>
          <w:sz w:val="24"/>
          <w:szCs w:val="24"/>
        </w:rPr>
      </w:pPr>
    </w:p>
    <w:p w:rsidR="0082769F" w:rsidRDefault="0082769F" w:rsidP="00CC6DB5">
      <w:pPr>
        <w:spacing w:after="0" w:line="240" w:lineRule="auto"/>
        <w:jc w:val="center"/>
        <w:rPr>
          <w:rFonts w:cstheme="minorHAnsi"/>
          <w:b/>
          <w:color w:val="000000" w:themeColor="text1"/>
          <w:sz w:val="24"/>
          <w:szCs w:val="24"/>
        </w:rPr>
      </w:pPr>
    </w:p>
    <w:p w:rsidR="0082769F" w:rsidRDefault="0082769F" w:rsidP="00CC6DB5">
      <w:pPr>
        <w:spacing w:after="0" w:line="240" w:lineRule="auto"/>
        <w:jc w:val="center"/>
        <w:rPr>
          <w:rFonts w:cstheme="minorHAnsi"/>
          <w:b/>
          <w:color w:val="000000" w:themeColor="text1"/>
          <w:sz w:val="24"/>
          <w:szCs w:val="24"/>
        </w:rPr>
      </w:pPr>
    </w:p>
    <w:p w:rsidR="00CC6DB5" w:rsidRPr="00275534" w:rsidRDefault="00CC6DB5" w:rsidP="00CC6DB5">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THIRD YEAR</w:t>
      </w:r>
    </w:p>
    <w:tbl>
      <w:tblPr>
        <w:tblStyle w:val="TableGrid"/>
        <w:tblW w:w="9634" w:type="dxa"/>
        <w:tblLook w:val="04A0" w:firstRow="1" w:lastRow="0" w:firstColumn="1" w:lastColumn="0" w:noHBand="0" w:noVBand="1"/>
      </w:tblPr>
      <w:tblGrid>
        <w:gridCol w:w="2726"/>
        <w:gridCol w:w="1326"/>
        <w:gridCol w:w="1326"/>
        <w:gridCol w:w="1127"/>
        <w:gridCol w:w="845"/>
        <w:gridCol w:w="2284"/>
      </w:tblGrid>
      <w:tr w:rsidR="00F85A88" w:rsidRPr="00275534" w:rsidTr="00F85A88">
        <w:tc>
          <w:tcPr>
            <w:tcW w:w="2774" w:type="dxa"/>
            <w:vAlign w:val="center"/>
          </w:tcPr>
          <w:p w:rsidR="00F85A88" w:rsidRPr="00275534" w:rsidRDefault="00F85A8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332" w:type="dxa"/>
          </w:tcPr>
          <w:p w:rsidR="00F85A88" w:rsidRDefault="00F85A88" w:rsidP="0035219C">
            <w:pPr>
              <w:jc w:val="center"/>
              <w:rPr>
                <w:rFonts w:asciiTheme="minorHAnsi" w:hAnsiTheme="minorHAnsi"/>
                <w:b/>
                <w:color w:val="000000" w:themeColor="text1"/>
                <w:sz w:val="24"/>
                <w:szCs w:val="24"/>
              </w:rPr>
            </w:pPr>
            <w:r>
              <w:rPr>
                <w:rFonts w:asciiTheme="minorHAnsi" w:hAnsiTheme="minorHAnsi"/>
                <w:b/>
                <w:color w:val="000000" w:themeColor="text1"/>
                <w:sz w:val="24"/>
                <w:szCs w:val="24"/>
              </w:rPr>
              <w:t>OLD</w:t>
            </w:r>
          </w:p>
          <w:p w:rsidR="00F85A88" w:rsidRPr="00275534" w:rsidRDefault="00F85A88" w:rsidP="0035219C">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333" w:type="dxa"/>
          </w:tcPr>
          <w:p w:rsidR="00F85A88" w:rsidRPr="00275534" w:rsidRDefault="00F85A88" w:rsidP="00F85A88">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F85A88" w:rsidRPr="00275534" w:rsidRDefault="00F85A88" w:rsidP="00F85A88">
            <w:pPr>
              <w:jc w:val="center"/>
              <w:rPr>
                <w:b/>
                <w:color w:val="000000" w:themeColor="text1"/>
                <w:sz w:val="24"/>
                <w:szCs w:val="24"/>
              </w:rPr>
            </w:pPr>
            <w:r w:rsidRPr="00275534">
              <w:rPr>
                <w:rFonts w:asciiTheme="minorHAnsi" w:hAnsiTheme="minorHAnsi"/>
                <w:b/>
                <w:color w:val="000000" w:themeColor="text1"/>
                <w:sz w:val="24"/>
                <w:szCs w:val="24"/>
              </w:rPr>
              <w:t>SUBJECT CODE</w:t>
            </w:r>
          </w:p>
        </w:tc>
        <w:tc>
          <w:tcPr>
            <w:tcW w:w="1130" w:type="dxa"/>
            <w:vAlign w:val="center"/>
          </w:tcPr>
          <w:p w:rsidR="00F85A88" w:rsidRPr="00275534" w:rsidRDefault="00F85A8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47" w:type="dxa"/>
            <w:vAlign w:val="center"/>
          </w:tcPr>
          <w:p w:rsidR="00F85A88" w:rsidRPr="00275534" w:rsidRDefault="00F85A8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NQF </w:t>
            </w:r>
          </w:p>
          <w:p w:rsidR="00F85A88" w:rsidRPr="00275534" w:rsidRDefault="00F85A8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218" w:type="dxa"/>
            <w:vAlign w:val="center"/>
          </w:tcPr>
          <w:p w:rsidR="00F85A88" w:rsidRPr="00275534" w:rsidRDefault="00F85A8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F85A88" w:rsidRPr="00275534" w:rsidTr="00F85A88">
        <w:tc>
          <w:tcPr>
            <w:tcW w:w="2774" w:type="dxa"/>
            <w:vAlign w:val="center"/>
          </w:tcPr>
          <w:p w:rsidR="00F85A88" w:rsidRPr="00275534" w:rsidRDefault="00F85A88" w:rsidP="00872063">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c>
          <w:tcPr>
            <w:tcW w:w="1332" w:type="dxa"/>
          </w:tcPr>
          <w:p w:rsidR="00F85A88" w:rsidRPr="00275534" w:rsidRDefault="00F85A88" w:rsidP="00872063">
            <w:pPr>
              <w:jc w:val="center"/>
              <w:rPr>
                <w:rFonts w:asciiTheme="minorHAnsi" w:hAnsiTheme="minorHAnsi"/>
                <w:b/>
                <w:color w:val="000000" w:themeColor="text1"/>
                <w:sz w:val="24"/>
                <w:szCs w:val="24"/>
              </w:rPr>
            </w:pPr>
          </w:p>
        </w:tc>
        <w:tc>
          <w:tcPr>
            <w:tcW w:w="1333" w:type="dxa"/>
          </w:tcPr>
          <w:p w:rsidR="00F85A88" w:rsidRPr="00275534" w:rsidRDefault="00F85A88" w:rsidP="00872063">
            <w:pPr>
              <w:jc w:val="center"/>
              <w:rPr>
                <w:b/>
                <w:color w:val="000000" w:themeColor="text1"/>
                <w:sz w:val="24"/>
                <w:szCs w:val="24"/>
              </w:rPr>
            </w:pPr>
          </w:p>
        </w:tc>
        <w:tc>
          <w:tcPr>
            <w:tcW w:w="1130" w:type="dxa"/>
            <w:vAlign w:val="center"/>
          </w:tcPr>
          <w:p w:rsidR="00F85A88" w:rsidRPr="00275534" w:rsidRDefault="00F85A88" w:rsidP="00872063">
            <w:pPr>
              <w:jc w:val="center"/>
              <w:rPr>
                <w:rFonts w:asciiTheme="minorHAnsi" w:hAnsiTheme="minorHAnsi"/>
                <w:b/>
                <w:color w:val="000000" w:themeColor="text1"/>
                <w:sz w:val="24"/>
                <w:szCs w:val="24"/>
              </w:rPr>
            </w:pPr>
          </w:p>
        </w:tc>
        <w:tc>
          <w:tcPr>
            <w:tcW w:w="847" w:type="dxa"/>
            <w:vAlign w:val="center"/>
          </w:tcPr>
          <w:p w:rsidR="00F85A88" w:rsidRPr="00275534" w:rsidRDefault="00F85A88" w:rsidP="00872063">
            <w:pPr>
              <w:jc w:val="center"/>
              <w:rPr>
                <w:rFonts w:asciiTheme="minorHAnsi" w:hAnsiTheme="minorHAnsi"/>
                <w:b/>
                <w:color w:val="000000" w:themeColor="text1"/>
                <w:sz w:val="24"/>
                <w:szCs w:val="24"/>
              </w:rPr>
            </w:pPr>
          </w:p>
        </w:tc>
        <w:tc>
          <w:tcPr>
            <w:tcW w:w="2218" w:type="dxa"/>
            <w:vAlign w:val="center"/>
          </w:tcPr>
          <w:p w:rsidR="00F85A88" w:rsidRPr="00275534" w:rsidRDefault="00F85A88" w:rsidP="00872063">
            <w:pPr>
              <w:jc w:val="center"/>
              <w:rPr>
                <w:rFonts w:asciiTheme="minorHAnsi" w:hAnsiTheme="minorHAnsi"/>
                <w:b/>
                <w:color w:val="000000" w:themeColor="text1"/>
                <w:sz w:val="24"/>
                <w:szCs w:val="24"/>
              </w:rPr>
            </w:pPr>
          </w:p>
        </w:tc>
      </w:tr>
      <w:tr w:rsidR="00F85A88" w:rsidRPr="00275534" w:rsidTr="00F85A88">
        <w:tc>
          <w:tcPr>
            <w:tcW w:w="2774" w:type="dxa"/>
            <w:vAlign w:val="center"/>
          </w:tcPr>
          <w:p w:rsidR="00F85A88" w:rsidRPr="00275534" w:rsidRDefault="00F85A88" w:rsidP="00F85A88">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Media Studies 1B</w:t>
            </w:r>
          </w:p>
        </w:tc>
        <w:tc>
          <w:tcPr>
            <w:tcW w:w="1332" w:type="dxa"/>
            <w:vAlign w:val="center"/>
          </w:tcPr>
          <w:p w:rsidR="00F85A88" w:rsidRPr="00275534" w:rsidRDefault="00F85A88" w:rsidP="00F85A88">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ACOM221</w:t>
            </w:r>
          </w:p>
        </w:tc>
        <w:tc>
          <w:tcPr>
            <w:tcW w:w="1333" w:type="dxa"/>
            <w:vAlign w:val="center"/>
          </w:tcPr>
          <w:p w:rsidR="00F85A88" w:rsidRPr="00275534" w:rsidRDefault="00F85A88" w:rsidP="00F85A88">
            <w:pPr>
              <w:jc w:val="center"/>
              <w:rPr>
                <w:rFonts w:asciiTheme="minorHAnsi" w:hAnsiTheme="minorHAnsi"/>
                <w:b/>
                <w:color w:val="000000" w:themeColor="text1"/>
                <w:sz w:val="24"/>
                <w:szCs w:val="24"/>
              </w:rPr>
            </w:pPr>
            <w:r>
              <w:rPr>
                <w:rFonts w:asciiTheme="minorHAnsi" w:hAnsiTheme="minorHAnsi"/>
                <w:color w:val="000000" w:themeColor="text1"/>
                <w:sz w:val="24"/>
                <w:szCs w:val="24"/>
                <w:lang w:val="en-ZA" w:eastAsia="en-ZA"/>
              </w:rPr>
              <w:t>1</w:t>
            </w:r>
            <w:r w:rsidRPr="00275534">
              <w:rPr>
                <w:rFonts w:asciiTheme="minorHAnsi" w:hAnsiTheme="minorHAnsi"/>
                <w:color w:val="000000" w:themeColor="text1"/>
                <w:sz w:val="24"/>
                <w:szCs w:val="24"/>
                <w:lang w:val="en-ZA" w:eastAsia="en-ZA"/>
              </w:rPr>
              <w:t>COM221</w:t>
            </w:r>
          </w:p>
        </w:tc>
        <w:tc>
          <w:tcPr>
            <w:tcW w:w="1130"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47"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6</w:t>
            </w:r>
          </w:p>
        </w:tc>
        <w:tc>
          <w:tcPr>
            <w:tcW w:w="2218"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F85A88" w:rsidRPr="00275534" w:rsidTr="00F85A88">
        <w:tc>
          <w:tcPr>
            <w:tcW w:w="2774" w:type="dxa"/>
            <w:vAlign w:val="center"/>
          </w:tcPr>
          <w:p w:rsidR="00F85A88" w:rsidRPr="00275534" w:rsidRDefault="00F85A88" w:rsidP="00F85A88">
            <w:pPr>
              <w:rPr>
                <w:rFonts w:asciiTheme="minorHAnsi" w:hAnsiTheme="minorHAnsi"/>
                <w:color w:val="000000" w:themeColor="text1"/>
                <w:sz w:val="24"/>
                <w:szCs w:val="24"/>
              </w:rPr>
            </w:pPr>
            <w:r w:rsidRPr="00275534">
              <w:rPr>
                <w:rFonts w:asciiTheme="minorHAnsi" w:hAnsiTheme="minorHAnsi"/>
                <w:bCs/>
                <w:color w:val="000000" w:themeColor="text1"/>
                <w:sz w:val="24"/>
                <w:szCs w:val="24"/>
                <w:lang w:val="en-ZA" w:eastAsia="en-ZA"/>
              </w:rPr>
              <w:t>Communication Studies 3</w:t>
            </w:r>
          </w:p>
        </w:tc>
        <w:tc>
          <w:tcPr>
            <w:tcW w:w="1332"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bCs/>
                <w:color w:val="000000" w:themeColor="text1"/>
                <w:sz w:val="24"/>
                <w:szCs w:val="24"/>
                <w:lang w:val="en-ZA" w:eastAsia="en-ZA"/>
              </w:rPr>
              <w:t>ACCS311</w:t>
            </w:r>
          </w:p>
        </w:tc>
        <w:tc>
          <w:tcPr>
            <w:tcW w:w="1333" w:type="dxa"/>
            <w:vAlign w:val="center"/>
          </w:tcPr>
          <w:p w:rsidR="00F85A88" w:rsidRPr="00275534" w:rsidRDefault="00F85A88" w:rsidP="00F85A88">
            <w:pPr>
              <w:jc w:val="center"/>
              <w:rPr>
                <w:rFonts w:asciiTheme="minorHAnsi" w:hAnsiTheme="minorHAnsi"/>
                <w:color w:val="000000" w:themeColor="text1"/>
                <w:sz w:val="24"/>
                <w:szCs w:val="24"/>
              </w:rPr>
            </w:pPr>
            <w:r>
              <w:rPr>
                <w:rFonts w:asciiTheme="minorHAnsi" w:hAnsiTheme="minorHAnsi"/>
                <w:bCs/>
                <w:color w:val="000000" w:themeColor="text1"/>
                <w:sz w:val="24"/>
                <w:szCs w:val="24"/>
                <w:lang w:val="en-ZA" w:eastAsia="en-ZA"/>
              </w:rPr>
              <w:t>1</w:t>
            </w:r>
            <w:r w:rsidRPr="00275534">
              <w:rPr>
                <w:rFonts w:asciiTheme="minorHAnsi" w:hAnsiTheme="minorHAnsi"/>
                <w:bCs/>
                <w:color w:val="000000" w:themeColor="text1"/>
                <w:sz w:val="24"/>
                <w:szCs w:val="24"/>
                <w:lang w:val="en-ZA" w:eastAsia="en-ZA"/>
              </w:rPr>
              <w:t>CCS311</w:t>
            </w:r>
          </w:p>
        </w:tc>
        <w:tc>
          <w:tcPr>
            <w:tcW w:w="1130"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47"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7</w:t>
            </w:r>
          </w:p>
        </w:tc>
        <w:tc>
          <w:tcPr>
            <w:tcW w:w="2218" w:type="dxa"/>
            <w:vAlign w:val="center"/>
          </w:tcPr>
          <w:p w:rsidR="00F85A88" w:rsidRPr="00275534" w:rsidRDefault="00F85A88" w:rsidP="00F85A88">
            <w:pPr>
              <w:jc w:val="center"/>
              <w:rPr>
                <w:rFonts w:asciiTheme="minorHAnsi" w:hAnsiTheme="minorHAnsi"/>
                <w:color w:val="000000" w:themeColor="text1"/>
                <w:sz w:val="24"/>
                <w:szCs w:val="24"/>
              </w:rPr>
            </w:pPr>
            <w:r>
              <w:rPr>
                <w:rFonts w:asciiTheme="minorHAnsi" w:hAnsiTheme="minorHAnsi"/>
                <w:color w:val="000000" w:themeColor="text1"/>
                <w:sz w:val="24"/>
                <w:szCs w:val="24"/>
                <w:lang w:val="en-ZA" w:eastAsia="en-ZA"/>
              </w:rPr>
              <w:t>1CCS211/</w:t>
            </w:r>
            <w:r w:rsidRPr="00275534">
              <w:rPr>
                <w:rFonts w:asciiTheme="minorHAnsi" w:hAnsiTheme="minorHAnsi"/>
                <w:color w:val="000000" w:themeColor="text1"/>
                <w:sz w:val="24"/>
                <w:szCs w:val="24"/>
                <w:lang w:val="en-ZA" w:eastAsia="en-ZA"/>
              </w:rPr>
              <w:t xml:space="preserve">ACCS211, Equivalent to </w:t>
            </w:r>
            <w:r>
              <w:rPr>
                <w:rFonts w:asciiTheme="minorHAnsi" w:hAnsiTheme="minorHAnsi"/>
                <w:color w:val="000000" w:themeColor="text1"/>
                <w:sz w:val="24"/>
                <w:szCs w:val="24"/>
                <w:lang w:val="en-ZA" w:eastAsia="en-ZA"/>
              </w:rPr>
              <w:t>1COM311/</w:t>
            </w:r>
            <w:r w:rsidRPr="00275534">
              <w:rPr>
                <w:rFonts w:asciiTheme="minorHAnsi" w:hAnsiTheme="minorHAnsi"/>
                <w:color w:val="000000" w:themeColor="text1"/>
                <w:sz w:val="24"/>
                <w:szCs w:val="24"/>
                <w:lang w:val="en-ZA" w:eastAsia="en-ZA"/>
              </w:rPr>
              <w:t>ACOM311</w:t>
            </w:r>
          </w:p>
        </w:tc>
      </w:tr>
      <w:tr w:rsidR="00F85A88" w:rsidRPr="00275534" w:rsidTr="00F85A88">
        <w:tc>
          <w:tcPr>
            <w:tcW w:w="2774" w:type="dxa"/>
          </w:tcPr>
          <w:p w:rsidR="00F85A88" w:rsidRPr="00275534" w:rsidRDefault="00F85A88" w:rsidP="00F85A88">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HIV &amp; Aids Literacy</w:t>
            </w:r>
          </w:p>
        </w:tc>
        <w:tc>
          <w:tcPr>
            <w:tcW w:w="1332" w:type="dxa"/>
            <w:vAlign w:val="center"/>
          </w:tcPr>
          <w:p w:rsidR="00F85A88" w:rsidRPr="00275534" w:rsidRDefault="00F85A88" w:rsidP="00F85A88">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AHIV111</w:t>
            </w:r>
          </w:p>
        </w:tc>
        <w:tc>
          <w:tcPr>
            <w:tcW w:w="1333" w:type="dxa"/>
            <w:vAlign w:val="center"/>
          </w:tcPr>
          <w:p w:rsidR="00F85A88" w:rsidRPr="00275534" w:rsidRDefault="00F85A88" w:rsidP="00F85A88">
            <w:pPr>
              <w:jc w:val="center"/>
              <w:rPr>
                <w:rFonts w:asciiTheme="minorHAnsi" w:hAnsiTheme="minorHAnsi"/>
                <w:b/>
                <w:color w:val="000000" w:themeColor="text1"/>
                <w:sz w:val="24"/>
                <w:szCs w:val="24"/>
              </w:rPr>
            </w:pPr>
            <w:r>
              <w:rPr>
                <w:rFonts w:asciiTheme="minorHAnsi" w:hAnsiTheme="minorHAnsi"/>
                <w:color w:val="000000" w:themeColor="text1"/>
                <w:sz w:val="24"/>
                <w:szCs w:val="24"/>
                <w:lang w:val="en-ZA" w:eastAsia="en-ZA"/>
              </w:rPr>
              <w:t>1</w:t>
            </w:r>
            <w:r w:rsidRPr="00275534">
              <w:rPr>
                <w:rFonts w:asciiTheme="minorHAnsi" w:hAnsiTheme="minorHAnsi"/>
                <w:color w:val="000000" w:themeColor="text1"/>
                <w:sz w:val="24"/>
                <w:szCs w:val="24"/>
                <w:lang w:val="en-ZA" w:eastAsia="en-ZA"/>
              </w:rPr>
              <w:t>HIV111</w:t>
            </w:r>
          </w:p>
        </w:tc>
        <w:tc>
          <w:tcPr>
            <w:tcW w:w="1130" w:type="dxa"/>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47" w:type="dxa"/>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218"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F85A88" w:rsidRPr="00275534" w:rsidTr="00F85A88">
        <w:tc>
          <w:tcPr>
            <w:tcW w:w="2774" w:type="dxa"/>
          </w:tcPr>
          <w:p w:rsidR="00F85A88" w:rsidRPr="00275534" w:rsidRDefault="00F85A88" w:rsidP="00F85A88">
            <w:pPr>
              <w:rPr>
                <w:rFonts w:asciiTheme="minorHAnsi" w:hAnsiTheme="minorHAnsi"/>
                <w:color w:val="000000" w:themeColor="text1"/>
                <w:sz w:val="24"/>
                <w:szCs w:val="24"/>
              </w:rPr>
            </w:pPr>
            <w:r w:rsidRPr="00275534">
              <w:rPr>
                <w:rFonts w:asciiTheme="minorHAnsi" w:hAnsiTheme="minorHAnsi"/>
                <w:bCs/>
                <w:color w:val="000000" w:themeColor="text1"/>
                <w:sz w:val="24"/>
                <w:szCs w:val="24"/>
                <w:lang w:val="en-ZA" w:eastAsia="en-ZA"/>
              </w:rPr>
              <w:t>Public Relations 3A</w:t>
            </w:r>
          </w:p>
        </w:tc>
        <w:tc>
          <w:tcPr>
            <w:tcW w:w="1332" w:type="dxa"/>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bCs/>
                <w:color w:val="000000" w:themeColor="text1"/>
                <w:sz w:val="24"/>
                <w:szCs w:val="24"/>
                <w:lang w:val="en-ZA" w:eastAsia="en-ZA"/>
              </w:rPr>
              <w:t>ACOM331</w:t>
            </w:r>
          </w:p>
        </w:tc>
        <w:tc>
          <w:tcPr>
            <w:tcW w:w="1333" w:type="dxa"/>
          </w:tcPr>
          <w:p w:rsidR="00F85A88" w:rsidRPr="00275534" w:rsidRDefault="00F85A88" w:rsidP="00F85A88">
            <w:pPr>
              <w:jc w:val="center"/>
              <w:rPr>
                <w:rFonts w:asciiTheme="minorHAnsi" w:hAnsiTheme="minorHAnsi"/>
                <w:color w:val="000000" w:themeColor="text1"/>
                <w:sz w:val="24"/>
                <w:szCs w:val="24"/>
              </w:rPr>
            </w:pPr>
            <w:r>
              <w:rPr>
                <w:rFonts w:asciiTheme="minorHAnsi" w:hAnsiTheme="minorHAnsi"/>
                <w:bCs/>
                <w:color w:val="000000" w:themeColor="text1"/>
                <w:sz w:val="24"/>
                <w:szCs w:val="24"/>
                <w:lang w:val="en-ZA" w:eastAsia="en-ZA"/>
              </w:rPr>
              <w:t>1</w:t>
            </w:r>
            <w:r w:rsidRPr="00275534">
              <w:rPr>
                <w:rFonts w:asciiTheme="minorHAnsi" w:hAnsiTheme="minorHAnsi"/>
                <w:bCs/>
                <w:color w:val="000000" w:themeColor="text1"/>
                <w:sz w:val="24"/>
                <w:szCs w:val="24"/>
                <w:lang w:val="en-ZA" w:eastAsia="en-ZA"/>
              </w:rPr>
              <w:t>COM331</w:t>
            </w:r>
          </w:p>
        </w:tc>
        <w:tc>
          <w:tcPr>
            <w:tcW w:w="1130" w:type="dxa"/>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47"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7</w:t>
            </w:r>
          </w:p>
        </w:tc>
        <w:tc>
          <w:tcPr>
            <w:tcW w:w="2218" w:type="dxa"/>
          </w:tcPr>
          <w:p w:rsidR="00F85A88" w:rsidRPr="00275534" w:rsidRDefault="00F85A88" w:rsidP="00F85A88">
            <w:pPr>
              <w:jc w:val="center"/>
              <w:rPr>
                <w:rFonts w:asciiTheme="minorHAnsi" w:hAnsiTheme="minorHAnsi"/>
                <w:color w:val="000000" w:themeColor="text1"/>
                <w:sz w:val="24"/>
                <w:szCs w:val="24"/>
              </w:rPr>
            </w:pPr>
            <w:r>
              <w:rPr>
                <w:rFonts w:asciiTheme="minorHAnsi" w:hAnsiTheme="minorHAnsi"/>
                <w:color w:val="000000" w:themeColor="text1"/>
                <w:sz w:val="24"/>
                <w:szCs w:val="24"/>
                <w:lang w:val="en-ZA" w:eastAsia="en-ZA"/>
              </w:rPr>
              <w:t>1COM222/</w:t>
            </w:r>
            <w:r w:rsidRPr="00275534">
              <w:rPr>
                <w:rFonts w:asciiTheme="minorHAnsi" w:hAnsiTheme="minorHAnsi"/>
                <w:color w:val="000000" w:themeColor="text1"/>
                <w:sz w:val="24"/>
                <w:szCs w:val="24"/>
                <w:lang w:val="en-ZA" w:eastAsia="en-ZA"/>
              </w:rPr>
              <w:t>ACOM222</w:t>
            </w:r>
          </w:p>
        </w:tc>
      </w:tr>
      <w:tr w:rsidR="00F85A88" w:rsidRPr="00275534" w:rsidTr="00F85A88">
        <w:tc>
          <w:tcPr>
            <w:tcW w:w="2774" w:type="dxa"/>
          </w:tcPr>
          <w:p w:rsidR="00F85A88" w:rsidRPr="00533E0F" w:rsidRDefault="00F85A88" w:rsidP="00F85A88">
            <w:pPr>
              <w:rPr>
                <w:rFonts w:asciiTheme="minorHAnsi" w:hAnsiTheme="minorHAnsi"/>
                <w:bCs/>
                <w:color w:val="000000" w:themeColor="text1"/>
                <w:sz w:val="24"/>
                <w:szCs w:val="24"/>
                <w:lang w:val="en-ZA" w:eastAsia="en-ZA"/>
              </w:rPr>
            </w:pPr>
          </w:p>
        </w:tc>
        <w:tc>
          <w:tcPr>
            <w:tcW w:w="1332" w:type="dxa"/>
          </w:tcPr>
          <w:p w:rsidR="00F85A88" w:rsidRPr="00533E0F" w:rsidRDefault="00F85A88" w:rsidP="00F85A88">
            <w:pPr>
              <w:jc w:val="center"/>
              <w:rPr>
                <w:rFonts w:asciiTheme="minorHAnsi" w:hAnsiTheme="minorHAnsi"/>
                <w:bCs/>
                <w:color w:val="000000" w:themeColor="text1"/>
                <w:sz w:val="24"/>
                <w:szCs w:val="24"/>
                <w:lang w:val="en-ZA" w:eastAsia="en-ZA"/>
              </w:rPr>
            </w:pPr>
          </w:p>
        </w:tc>
        <w:tc>
          <w:tcPr>
            <w:tcW w:w="1333" w:type="dxa"/>
          </w:tcPr>
          <w:p w:rsidR="00F85A88" w:rsidRPr="00533E0F" w:rsidRDefault="00F85A88" w:rsidP="00F85A88">
            <w:pPr>
              <w:jc w:val="center"/>
              <w:rPr>
                <w:rFonts w:asciiTheme="minorHAnsi" w:hAnsiTheme="minorHAnsi"/>
                <w:bCs/>
                <w:color w:val="000000" w:themeColor="text1"/>
                <w:sz w:val="24"/>
                <w:szCs w:val="24"/>
                <w:lang w:val="en-ZA" w:eastAsia="en-ZA"/>
              </w:rPr>
            </w:pPr>
          </w:p>
        </w:tc>
        <w:tc>
          <w:tcPr>
            <w:tcW w:w="1130" w:type="dxa"/>
          </w:tcPr>
          <w:p w:rsidR="00F85A88" w:rsidRPr="00275534" w:rsidRDefault="00F85A88" w:rsidP="00F85A88">
            <w:pPr>
              <w:jc w:val="center"/>
              <w:rPr>
                <w:color w:val="000000" w:themeColor="text1"/>
                <w:sz w:val="24"/>
                <w:szCs w:val="24"/>
              </w:rPr>
            </w:pPr>
          </w:p>
        </w:tc>
        <w:tc>
          <w:tcPr>
            <w:tcW w:w="847" w:type="dxa"/>
            <w:vAlign w:val="center"/>
          </w:tcPr>
          <w:p w:rsidR="00F85A88" w:rsidRPr="00533E0F" w:rsidRDefault="00F85A88" w:rsidP="00F85A88">
            <w:pPr>
              <w:jc w:val="center"/>
              <w:rPr>
                <w:rFonts w:asciiTheme="minorHAnsi" w:hAnsiTheme="minorHAnsi"/>
                <w:color w:val="000000" w:themeColor="text1"/>
                <w:sz w:val="24"/>
                <w:szCs w:val="24"/>
              </w:rPr>
            </w:pPr>
          </w:p>
        </w:tc>
        <w:tc>
          <w:tcPr>
            <w:tcW w:w="2218" w:type="dxa"/>
          </w:tcPr>
          <w:p w:rsidR="00F85A88" w:rsidRPr="00533E0F" w:rsidRDefault="00F85A88" w:rsidP="00F85A88">
            <w:pPr>
              <w:jc w:val="center"/>
              <w:rPr>
                <w:rFonts w:asciiTheme="minorHAnsi" w:hAnsiTheme="minorHAnsi"/>
                <w:color w:val="000000" w:themeColor="text1"/>
                <w:sz w:val="24"/>
                <w:szCs w:val="24"/>
                <w:lang w:val="en-ZA" w:eastAsia="en-ZA"/>
              </w:rPr>
            </w:pPr>
          </w:p>
        </w:tc>
      </w:tr>
      <w:tr w:rsidR="00F85A88" w:rsidRPr="00275534" w:rsidTr="00F85A88">
        <w:tc>
          <w:tcPr>
            <w:tcW w:w="2774" w:type="dxa"/>
          </w:tcPr>
          <w:p w:rsidR="00F85A88" w:rsidRPr="00275534" w:rsidRDefault="00F85A88" w:rsidP="00F85A88">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2</w:t>
            </w:r>
          </w:p>
        </w:tc>
        <w:tc>
          <w:tcPr>
            <w:tcW w:w="1332" w:type="dxa"/>
          </w:tcPr>
          <w:p w:rsidR="00F85A88" w:rsidRPr="00275534" w:rsidRDefault="00F85A88" w:rsidP="00F85A88">
            <w:pPr>
              <w:jc w:val="center"/>
              <w:rPr>
                <w:rFonts w:asciiTheme="minorHAnsi" w:hAnsiTheme="minorHAnsi"/>
                <w:b/>
                <w:color w:val="000000" w:themeColor="text1"/>
                <w:sz w:val="24"/>
                <w:szCs w:val="24"/>
              </w:rPr>
            </w:pPr>
          </w:p>
        </w:tc>
        <w:tc>
          <w:tcPr>
            <w:tcW w:w="1333" w:type="dxa"/>
          </w:tcPr>
          <w:p w:rsidR="00F85A88" w:rsidRPr="00275534" w:rsidRDefault="00F85A88" w:rsidP="00F85A88">
            <w:pPr>
              <w:jc w:val="center"/>
              <w:rPr>
                <w:rFonts w:asciiTheme="minorHAnsi" w:hAnsiTheme="minorHAnsi"/>
                <w:b/>
                <w:color w:val="000000" w:themeColor="text1"/>
                <w:sz w:val="24"/>
                <w:szCs w:val="24"/>
              </w:rPr>
            </w:pPr>
          </w:p>
        </w:tc>
        <w:tc>
          <w:tcPr>
            <w:tcW w:w="1130" w:type="dxa"/>
          </w:tcPr>
          <w:p w:rsidR="00F85A88" w:rsidRPr="00275534" w:rsidRDefault="00F85A88" w:rsidP="00F85A88">
            <w:pPr>
              <w:jc w:val="center"/>
              <w:rPr>
                <w:rFonts w:asciiTheme="minorHAnsi" w:hAnsiTheme="minorHAnsi"/>
                <w:b/>
                <w:color w:val="000000" w:themeColor="text1"/>
                <w:sz w:val="24"/>
                <w:szCs w:val="24"/>
              </w:rPr>
            </w:pPr>
          </w:p>
        </w:tc>
        <w:tc>
          <w:tcPr>
            <w:tcW w:w="847" w:type="dxa"/>
          </w:tcPr>
          <w:p w:rsidR="00F85A88" w:rsidRPr="00275534" w:rsidRDefault="00F85A88" w:rsidP="00F85A88">
            <w:pPr>
              <w:jc w:val="center"/>
              <w:rPr>
                <w:rFonts w:asciiTheme="minorHAnsi" w:hAnsiTheme="minorHAnsi"/>
                <w:b/>
                <w:color w:val="000000" w:themeColor="text1"/>
                <w:sz w:val="24"/>
                <w:szCs w:val="24"/>
              </w:rPr>
            </w:pPr>
          </w:p>
        </w:tc>
        <w:tc>
          <w:tcPr>
            <w:tcW w:w="2218" w:type="dxa"/>
          </w:tcPr>
          <w:p w:rsidR="00F85A88" w:rsidRPr="00275534" w:rsidRDefault="00F85A88" w:rsidP="00F85A88">
            <w:pPr>
              <w:jc w:val="center"/>
              <w:rPr>
                <w:rFonts w:asciiTheme="minorHAnsi" w:hAnsiTheme="minorHAnsi"/>
                <w:b/>
                <w:color w:val="000000" w:themeColor="text1"/>
                <w:sz w:val="24"/>
                <w:szCs w:val="24"/>
              </w:rPr>
            </w:pPr>
          </w:p>
        </w:tc>
      </w:tr>
      <w:tr w:rsidR="00F85A88" w:rsidRPr="00275534" w:rsidTr="00F85A88">
        <w:tc>
          <w:tcPr>
            <w:tcW w:w="2774" w:type="dxa"/>
            <w:vAlign w:val="center"/>
          </w:tcPr>
          <w:p w:rsidR="00F85A88" w:rsidRPr="00275534" w:rsidRDefault="00F85A88" w:rsidP="00F85A88">
            <w:pPr>
              <w:rPr>
                <w:rFonts w:asciiTheme="minorHAnsi" w:hAnsiTheme="minorHAnsi"/>
                <w:color w:val="000000" w:themeColor="text1"/>
                <w:sz w:val="24"/>
                <w:szCs w:val="24"/>
              </w:rPr>
            </w:pPr>
            <w:r w:rsidRPr="00275534">
              <w:rPr>
                <w:rFonts w:asciiTheme="minorHAnsi" w:hAnsiTheme="minorHAnsi"/>
                <w:color w:val="000000" w:themeColor="text1"/>
                <w:sz w:val="24"/>
                <w:szCs w:val="24"/>
              </w:rPr>
              <w:t xml:space="preserve">Experiential Learning 1A </w:t>
            </w:r>
          </w:p>
        </w:tc>
        <w:tc>
          <w:tcPr>
            <w:tcW w:w="1332"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ACOM332</w:t>
            </w:r>
          </w:p>
        </w:tc>
        <w:tc>
          <w:tcPr>
            <w:tcW w:w="1333" w:type="dxa"/>
            <w:vAlign w:val="center"/>
          </w:tcPr>
          <w:p w:rsidR="00F85A88" w:rsidRPr="00275534" w:rsidRDefault="00F85A88" w:rsidP="00F85A88">
            <w:pPr>
              <w:jc w:val="center"/>
              <w:rPr>
                <w:rFonts w:asciiTheme="minorHAnsi" w:hAnsiTheme="minorHAnsi"/>
                <w:color w:val="000000" w:themeColor="text1"/>
                <w:sz w:val="24"/>
                <w:szCs w:val="24"/>
              </w:rPr>
            </w:pPr>
            <w:r>
              <w:rPr>
                <w:rFonts w:asciiTheme="minorHAnsi" w:hAnsiTheme="minorHAnsi"/>
                <w:color w:val="000000" w:themeColor="text1"/>
                <w:sz w:val="24"/>
                <w:szCs w:val="24"/>
              </w:rPr>
              <w:t>1</w:t>
            </w:r>
            <w:r w:rsidRPr="00275534">
              <w:rPr>
                <w:rFonts w:asciiTheme="minorHAnsi" w:hAnsiTheme="minorHAnsi"/>
                <w:color w:val="000000" w:themeColor="text1"/>
                <w:sz w:val="24"/>
                <w:szCs w:val="24"/>
              </w:rPr>
              <w:t>COM332</w:t>
            </w:r>
          </w:p>
        </w:tc>
        <w:tc>
          <w:tcPr>
            <w:tcW w:w="1130"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60</w:t>
            </w:r>
          </w:p>
        </w:tc>
        <w:tc>
          <w:tcPr>
            <w:tcW w:w="847" w:type="dxa"/>
            <w:vAlign w:val="center"/>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6</w:t>
            </w:r>
          </w:p>
        </w:tc>
        <w:tc>
          <w:tcPr>
            <w:tcW w:w="2218" w:type="dxa"/>
          </w:tcPr>
          <w:p w:rsidR="00F85A88" w:rsidRPr="00275534" w:rsidRDefault="00F85A88" w:rsidP="00F85A88">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1COM182, 1CJS112, 1COM132, 1COM172, 1PHS112, ACOM222, ACOM262, 1COM142</w:t>
            </w:r>
          </w:p>
        </w:tc>
      </w:tr>
      <w:tr w:rsidR="00F85A88" w:rsidRPr="00275534" w:rsidTr="00F85A88">
        <w:tc>
          <w:tcPr>
            <w:tcW w:w="2774" w:type="dxa"/>
          </w:tcPr>
          <w:p w:rsidR="00F85A88" w:rsidRPr="00275534" w:rsidRDefault="00F85A88" w:rsidP="00CC6DB5">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TOTAL</w:t>
            </w:r>
          </w:p>
        </w:tc>
        <w:tc>
          <w:tcPr>
            <w:tcW w:w="1332" w:type="dxa"/>
          </w:tcPr>
          <w:p w:rsidR="00F85A88" w:rsidRPr="00275534" w:rsidRDefault="00F85A88" w:rsidP="00CC6DB5">
            <w:pPr>
              <w:jc w:val="center"/>
              <w:rPr>
                <w:rFonts w:asciiTheme="minorHAnsi" w:hAnsiTheme="minorHAnsi"/>
                <w:b/>
                <w:color w:val="000000" w:themeColor="text1"/>
                <w:sz w:val="24"/>
                <w:szCs w:val="24"/>
              </w:rPr>
            </w:pPr>
          </w:p>
        </w:tc>
        <w:tc>
          <w:tcPr>
            <w:tcW w:w="1333" w:type="dxa"/>
          </w:tcPr>
          <w:p w:rsidR="00F85A88" w:rsidRPr="00275534" w:rsidRDefault="00F85A88" w:rsidP="00CC6DB5">
            <w:pPr>
              <w:jc w:val="center"/>
              <w:rPr>
                <w:b/>
                <w:color w:val="000000" w:themeColor="text1"/>
                <w:sz w:val="24"/>
                <w:szCs w:val="24"/>
              </w:rPr>
            </w:pPr>
          </w:p>
        </w:tc>
        <w:tc>
          <w:tcPr>
            <w:tcW w:w="1130" w:type="dxa"/>
          </w:tcPr>
          <w:p w:rsidR="00F85A88" w:rsidRPr="00275534" w:rsidRDefault="00F85A88" w:rsidP="00CC6DB5">
            <w:pPr>
              <w:jc w:val="center"/>
              <w:rPr>
                <w:rFonts w:asciiTheme="minorHAnsi" w:hAnsiTheme="minorHAnsi"/>
                <w:b/>
                <w:color w:val="000000" w:themeColor="text1"/>
                <w:sz w:val="24"/>
                <w:szCs w:val="24"/>
              </w:rPr>
            </w:pPr>
          </w:p>
        </w:tc>
        <w:tc>
          <w:tcPr>
            <w:tcW w:w="847" w:type="dxa"/>
          </w:tcPr>
          <w:p w:rsidR="00F85A88" w:rsidRPr="00275534" w:rsidRDefault="00F85A88" w:rsidP="00CC6DB5">
            <w:pPr>
              <w:rPr>
                <w:rFonts w:asciiTheme="minorHAnsi" w:hAnsiTheme="minorHAnsi"/>
                <w:b/>
                <w:color w:val="000000" w:themeColor="text1"/>
                <w:sz w:val="24"/>
                <w:szCs w:val="24"/>
              </w:rPr>
            </w:pPr>
          </w:p>
        </w:tc>
        <w:tc>
          <w:tcPr>
            <w:tcW w:w="2218" w:type="dxa"/>
          </w:tcPr>
          <w:p w:rsidR="00F85A88" w:rsidRPr="00275534" w:rsidRDefault="00F85A88" w:rsidP="00CC6DB5">
            <w:pPr>
              <w:rPr>
                <w:rFonts w:asciiTheme="minorHAnsi" w:hAnsiTheme="minorHAnsi"/>
                <w:color w:val="000000" w:themeColor="text1"/>
                <w:sz w:val="24"/>
                <w:szCs w:val="24"/>
              </w:rPr>
            </w:pPr>
          </w:p>
        </w:tc>
      </w:tr>
    </w:tbl>
    <w:p w:rsidR="00D1745B" w:rsidRPr="00275534" w:rsidRDefault="00D1745B" w:rsidP="00376772">
      <w:pPr>
        <w:spacing w:after="0" w:line="240" w:lineRule="auto"/>
        <w:ind w:left="-181" w:firstLine="181"/>
        <w:rPr>
          <w:b/>
          <w:color w:val="000000" w:themeColor="text1"/>
          <w:sz w:val="24"/>
          <w:szCs w:val="24"/>
        </w:rPr>
      </w:pPr>
    </w:p>
    <w:p w:rsidR="00066559" w:rsidRPr="00275534" w:rsidRDefault="00CA5EB8" w:rsidP="00F25EAB">
      <w:pPr>
        <w:rPr>
          <w:rFonts w:cstheme="minorHAnsi"/>
          <w:b/>
          <w:color w:val="000000" w:themeColor="text1"/>
          <w:sz w:val="24"/>
          <w:szCs w:val="24"/>
        </w:rPr>
      </w:pPr>
      <w:r w:rsidRPr="00275534">
        <w:rPr>
          <w:rFonts w:cstheme="minorHAnsi"/>
          <w:b/>
          <w:color w:val="000000" w:themeColor="text1"/>
          <w:sz w:val="24"/>
          <w:szCs w:val="24"/>
        </w:rPr>
        <w:t>Diploma in Public Relations Management</w:t>
      </w:r>
    </w:p>
    <w:p w:rsidR="00F25EAB" w:rsidRPr="00275534" w:rsidRDefault="00E67434" w:rsidP="00F25EAB">
      <w:pPr>
        <w:rPr>
          <w:b/>
          <w:sz w:val="24"/>
          <w:szCs w:val="24"/>
        </w:rPr>
      </w:pPr>
      <w:r w:rsidRPr="00275534">
        <w:rPr>
          <w:b/>
          <w:sz w:val="24"/>
          <w:szCs w:val="24"/>
        </w:rPr>
        <w:t>MODULE</w:t>
      </w:r>
      <w:r w:rsidR="00CA5EB8" w:rsidRPr="00275534">
        <w:rPr>
          <w:b/>
          <w:sz w:val="24"/>
          <w:szCs w:val="24"/>
        </w:rPr>
        <w:t xml:space="preserve"> </w:t>
      </w:r>
      <w:r w:rsidRPr="00275534">
        <w:rPr>
          <w:b/>
          <w:sz w:val="24"/>
          <w:szCs w:val="24"/>
        </w:rPr>
        <w:t>DESCRIPTION</w:t>
      </w:r>
      <w:r w:rsidR="00CA5EB8" w:rsidRPr="00275534">
        <w:rPr>
          <w:b/>
          <w:sz w:val="24"/>
          <w:szCs w:val="24"/>
        </w:rPr>
        <w: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gridCol w:w="5244"/>
      </w:tblGrid>
      <w:tr w:rsidR="00896BA1" w:rsidRPr="00275534" w:rsidTr="0082769F">
        <w:tc>
          <w:tcPr>
            <w:tcW w:w="1413" w:type="dxa"/>
          </w:tcPr>
          <w:p w:rsidR="00896BA1" w:rsidRPr="00275534" w:rsidRDefault="00896BA1" w:rsidP="00F55E35">
            <w:pPr>
              <w:spacing w:line="240" w:lineRule="auto"/>
              <w:jc w:val="center"/>
              <w:rPr>
                <w:b/>
                <w:bCs/>
                <w:sz w:val="24"/>
                <w:szCs w:val="24"/>
              </w:rPr>
            </w:pPr>
          </w:p>
        </w:tc>
        <w:tc>
          <w:tcPr>
            <w:tcW w:w="8221" w:type="dxa"/>
            <w:gridSpan w:val="2"/>
            <w:shd w:val="clear" w:color="auto" w:fill="auto"/>
          </w:tcPr>
          <w:p w:rsidR="00896BA1" w:rsidRPr="00275534" w:rsidRDefault="00896BA1" w:rsidP="00F55E35">
            <w:pPr>
              <w:spacing w:line="240" w:lineRule="auto"/>
              <w:jc w:val="center"/>
              <w:rPr>
                <w:b/>
                <w:bCs/>
                <w:sz w:val="24"/>
                <w:szCs w:val="24"/>
              </w:rPr>
            </w:pPr>
            <w:r w:rsidRPr="00275534">
              <w:rPr>
                <w:b/>
                <w:bCs/>
                <w:sz w:val="24"/>
                <w:szCs w:val="24"/>
              </w:rPr>
              <w:t>YEAR 1</w:t>
            </w:r>
          </w:p>
        </w:tc>
      </w:tr>
      <w:tr w:rsidR="00896BA1" w:rsidRPr="00275534" w:rsidTr="0082769F">
        <w:tc>
          <w:tcPr>
            <w:tcW w:w="1413" w:type="dxa"/>
          </w:tcPr>
          <w:p w:rsidR="00896BA1" w:rsidRPr="00275534" w:rsidRDefault="00896BA1" w:rsidP="00224432">
            <w:pPr>
              <w:rPr>
                <w:b/>
                <w:bCs/>
                <w:sz w:val="24"/>
                <w:szCs w:val="24"/>
              </w:rPr>
            </w:pPr>
          </w:p>
        </w:tc>
        <w:tc>
          <w:tcPr>
            <w:tcW w:w="8221" w:type="dxa"/>
            <w:gridSpan w:val="2"/>
            <w:shd w:val="clear" w:color="auto" w:fill="auto"/>
          </w:tcPr>
          <w:p w:rsidR="00896BA1" w:rsidRPr="00275534" w:rsidRDefault="00896BA1" w:rsidP="00224432">
            <w:pPr>
              <w:rPr>
                <w:sz w:val="24"/>
                <w:szCs w:val="24"/>
              </w:rPr>
            </w:pPr>
            <w:r w:rsidRPr="00275534">
              <w:rPr>
                <w:b/>
                <w:bCs/>
                <w:sz w:val="24"/>
                <w:szCs w:val="24"/>
              </w:rPr>
              <w:t>SEMESTER 1</w:t>
            </w:r>
          </w:p>
        </w:tc>
      </w:tr>
      <w:tr w:rsidR="00896BA1" w:rsidRPr="00275534" w:rsidTr="0082769F">
        <w:tc>
          <w:tcPr>
            <w:tcW w:w="1413" w:type="dxa"/>
          </w:tcPr>
          <w:p w:rsidR="00896BA1" w:rsidRPr="00275534" w:rsidRDefault="00896BA1" w:rsidP="00116905">
            <w:pPr>
              <w:spacing w:line="240" w:lineRule="auto"/>
              <w:jc w:val="both"/>
              <w:rPr>
                <w:b/>
                <w:sz w:val="24"/>
                <w:szCs w:val="24"/>
              </w:rPr>
            </w:pPr>
            <w:r w:rsidRPr="00275534">
              <w:rPr>
                <w:b/>
                <w:sz w:val="24"/>
                <w:szCs w:val="24"/>
              </w:rPr>
              <w:t>MODULE CODE</w:t>
            </w:r>
          </w:p>
        </w:tc>
        <w:tc>
          <w:tcPr>
            <w:tcW w:w="2977" w:type="dxa"/>
            <w:shd w:val="clear" w:color="auto" w:fill="auto"/>
          </w:tcPr>
          <w:p w:rsidR="00896BA1" w:rsidRPr="00275534" w:rsidRDefault="00896BA1" w:rsidP="00116905">
            <w:pPr>
              <w:spacing w:line="240" w:lineRule="auto"/>
              <w:jc w:val="both"/>
              <w:rPr>
                <w:b/>
                <w:sz w:val="24"/>
                <w:szCs w:val="24"/>
              </w:rPr>
            </w:pPr>
            <w:r w:rsidRPr="00275534">
              <w:rPr>
                <w:b/>
                <w:sz w:val="24"/>
                <w:szCs w:val="24"/>
              </w:rPr>
              <w:t>MODULE NAME</w:t>
            </w:r>
          </w:p>
        </w:tc>
        <w:tc>
          <w:tcPr>
            <w:tcW w:w="5244" w:type="dxa"/>
            <w:shd w:val="clear" w:color="auto" w:fill="auto"/>
            <w:vAlign w:val="center"/>
          </w:tcPr>
          <w:p w:rsidR="00896BA1" w:rsidRPr="00275534" w:rsidRDefault="00896BA1" w:rsidP="00116905">
            <w:pPr>
              <w:spacing w:line="240" w:lineRule="auto"/>
              <w:jc w:val="center"/>
              <w:rPr>
                <w:b/>
                <w:sz w:val="24"/>
                <w:szCs w:val="24"/>
              </w:rPr>
            </w:pPr>
            <w:r w:rsidRPr="00275534">
              <w:rPr>
                <w:b/>
                <w:sz w:val="24"/>
                <w:szCs w:val="24"/>
              </w:rPr>
              <w:t>MODULE DESCRIPTION</w:t>
            </w:r>
          </w:p>
        </w:tc>
      </w:tr>
      <w:tr w:rsidR="00896BA1" w:rsidRPr="00275534" w:rsidTr="0082769F">
        <w:tc>
          <w:tcPr>
            <w:tcW w:w="1413" w:type="dxa"/>
            <w:vAlign w:val="center"/>
          </w:tcPr>
          <w:p w:rsidR="00896BA1" w:rsidRPr="00275534" w:rsidRDefault="00896BA1" w:rsidP="000026C1">
            <w:pPr>
              <w:spacing w:line="240" w:lineRule="auto"/>
              <w:jc w:val="center"/>
              <w:rPr>
                <w:sz w:val="24"/>
                <w:szCs w:val="24"/>
              </w:rPr>
            </w:pPr>
            <w:r w:rsidRPr="00275534">
              <w:rPr>
                <w:sz w:val="24"/>
                <w:szCs w:val="24"/>
              </w:rPr>
              <w:t>1COM141/ACOM141</w:t>
            </w:r>
          </w:p>
        </w:tc>
        <w:tc>
          <w:tcPr>
            <w:tcW w:w="2977" w:type="dxa"/>
            <w:shd w:val="clear" w:color="auto" w:fill="auto"/>
          </w:tcPr>
          <w:p w:rsidR="004023B7" w:rsidRPr="00FB33C5" w:rsidRDefault="004023B7" w:rsidP="00BB6064">
            <w:pPr>
              <w:spacing w:line="240" w:lineRule="auto"/>
              <w:jc w:val="center"/>
              <w:rPr>
                <w:sz w:val="24"/>
                <w:szCs w:val="24"/>
              </w:rPr>
            </w:pPr>
          </w:p>
          <w:p w:rsidR="00896BA1" w:rsidRPr="00FB33C5" w:rsidRDefault="00933ED1" w:rsidP="00BB6064">
            <w:pPr>
              <w:spacing w:line="240" w:lineRule="auto"/>
              <w:jc w:val="center"/>
              <w:rPr>
                <w:sz w:val="24"/>
                <w:szCs w:val="24"/>
              </w:rPr>
            </w:pPr>
            <w:r w:rsidRPr="00FB33C5">
              <w:rPr>
                <w:sz w:val="24"/>
                <w:szCs w:val="24"/>
              </w:rPr>
              <w:t>Communication Skills 1</w:t>
            </w:r>
          </w:p>
        </w:tc>
        <w:tc>
          <w:tcPr>
            <w:tcW w:w="5244" w:type="dxa"/>
            <w:shd w:val="clear" w:color="auto" w:fill="auto"/>
            <w:vAlign w:val="center"/>
          </w:tcPr>
          <w:p w:rsidR="00896BA1" w:rsidRPr="00275534" w:rsidRDefault="00896BA1" w:rsidP="00933ED1">
            <w:pPr>
              <w:spacing w:line="240" w:lineRule="auto"/>
              <w:jc w:val="both"/>
              <w:rPr>
                <w:b/>
                <w:bCs/>
                <w:sz w:val="24"/>
                <w:szCs w:val="24"/>
              </w:rPr>
            </w:pPr>
            <w:r w:rsidRPr="00275534">
              <w:rPr>
                <w:sz w:val="24"/>
                <w:szCs w:val="24"/>
              </w:rPr>
              <w:t>The purpose of this module is to guide the student or learner towards becoming an effective communicator where communication refers to all the four communication skills: speaking, writing, listening and reading.</w:t>
            </w:r>
          </w:p>
        </w:tc>
      </w:tr>
      <w:tr w:rsidR="00896BA1" w:rsidRPr="00275534" w:rsidTr="0082769F">
        <w:trPr>
          <w:trHeight w:val="737"/>
        </w:trPr>
        <w:tc>
          <w:tcPr>
            <w:tcW w:w="1413" w:type="dxa"/>
            <w:vAlign w:val="center"/>
          </w:tcPr>
          <w:p w:rsidR="00896BA1" w:rsidRPr="00275534" w:rsidRDefault="00896BA1" w:rsidP="00D94FA5">
            <w:pPr>
              <w:spacing w:line="240" w:lineRule="auto"/>
              <w:jc w:val="center"/>
              <w:rPr>
                <w:b/>
                <w:bCs/>
                <w:sz w:val="24"/>
                <w:szCs w:val="24"/>
              </w:rPr>
            </w:pPr>
            <w:r w:rsidRPr="00275534">
              <w:rPr>
                <w:sz w:val="24"/>
                <w:szCs w:val="24"/>
              </w:rPr>
              <w:t>1COM151/ACOM151</w:t>
            </w:r>
          </w:p>
        </w:tc>
        <w:tc>
          <w:tcPr>
            <w:tcW w:w="2977" w:type="dxa"/>
            <w:shd w:val="clear" w:color="auto" w:fill="auto"/>
            <w:vAlign w:val="center"/>
          </w:tcPr>
          <w:p w:rsidR="00896BA1" w:rsidRPr="00FB33C5" w:rsidRDefault="00933ED1" w:rsidP="00BB6064">
            <w:pPr>
              <w:spacing w:line="240" w:lineRule="auto"/>
              <w:jc w:val="center"/>
              <w:rPr>
                <w:sz w:val="24"/>
                <w:szCs w:val="24"/>
              </w:rPr>
            </w:pPr>
            <w:r w:rsidRPr="00FB33C5">
              <w:rPr>
                <w:sz w:val="24"/>
                <w:szCs w:val="24"/>
              </w:rPr>
              <w:t>Digital Communications 1</w:t>
            </w:r>
          </w:p>
        </w:tc>
        <w:tc>
          <w:tcPr>
            <w:tcW w:w="5244" w:type="dxa"/>
            <w:shd w:val="clear" w:color="auto" w:fill="auto"/>
            <w:vAlign w:val="center"/>
          </w:tcPr>
          <w:p w:rsidR="00896BA1" w:rsidRPr="00275534" w:rsidRDefault="00933ED1" w:rsidP="00933ED1">
            <w:pPr>
              <w:spacing w:line="240" w:lineRule="auto"/>
              <w:jc w:val="both"/>
              <w:rPr>
                <w:b/>
                <w:bCs/>
                <w:sz w:val="24"/>
                <w:szCs w:val="24"/>
              </w:rPr>
            </w:pPr>
            <w:r w:rsidRPr="00275534">
              <w:rPr>
                <w:sz w:val="24"/>
                <w:szCs w:val="24"/>
              </w:rPr>
              <w:t>The purpose of this module is to provide students with an understanding of basic electronic communication methods.</w:t>
            </w:r>
          </w:p>
        </w:tc>
      </w:tr>
      <w:tr w:rsidR="00896BA1" w:rsidRPr="00275534" w:rsidTr="0082769F">
        <w:trPr>
          <w:trHeight w:val="3458"/>
        </w:trPr>
        <w:tc>
          <w:tcPr>
            <w:tcW w:w="1413" w:type="dxa"/>
            <w:vAlign w:val="center"/>
          </w:tcPr>
          <w:p w:rsidR="00896BA1" w:rsidRPr="00275534" w:rsidRDefault="00896BA1" w:rsidP="00D94FA5">
            <w:pPr>
              <w:spacing w:line="240" w:lineRule="auto"/>
              <w:jc w:val="center"/>
              <w:rPr>
                <w:b/>
                <w:bCs/>
                <w:sz w:val="24"/>
                <w:szCs w:val="24"/>
              </w:rPr>
            </w:pPr>
            <w:r w:rsidRPr="00275534">
              <w:rPr>
                <w:sz w:val="24"/>
                <w:szCs w:val="24"/>
              </w:rPr>
              <w:lastRenderedPageBreak/>
              <w:t>1CCC111/</w:t>
            </w:r>
            <w:r w:rsidR="0082769F">
              <w:rPr>
                <w:sz w:val="24"/>
                <w:szCs w:val="24"/>
              </w:rPr>
              <w:t xml:space="preserve"> </w:t>
            </w:r>
            <w:r w:rsidRPr="00275534">
              <w:rPr>
                <w:sz w:val="24"/>
                <w:szCs w:val="24"/>
              </w:rPr>
              <w:t>ACCC111</w:t>
            </w:r>
          </w:p>
        </w:tc>
        <w:tc>
          <w:tcPr>
            <w:tcW w:w="2977" w:type="dxa"/>
            <w:shd w:val="clear" w:color="auto" w:fill="auto"/>
            <w:vAlign w:val="center"/>
          </w:tcPr>
          <w:p w:rsidR="0082769F" w:rsidRPr="00FB33C5" w:rsidRDefault="00933ED1" w:rsidP="00A17C71">
            <w:pPr>
              <w:spacing w:after="0" w:line="240" w:lineRule="auto"/>
              <w:jc w:val="center"/>
              <w:rPr>
                <w:sz w:val="24"/>
                <w:szCs w:val="24"/>
              </w:rPr>
            </w:pPr>
            <w:r w:rsidRPr="00FB33C5">
              <w:rPr>
                <w:sz w:val="24"/>
                <w:szCs w:val="24"/>
              </w:rPr>
              <w:t xml:space="preserve">Corporate </w:t>
            </w:r>
          </w:p>
          <w:p w:rsidR="00896BA1" w:rsidRPr="00FB33C5" w:rsidRDefault="00933ED1" w:rsidP="00A17C71">
            <w:pPr>
              <w:spacing w:after="0" w:line="240" w:lineRule="auto"/>
              <w:jc w:val="center"/>
              <w:rPr>
                <w:sz w:val="24"/>
                <w:szCs w:val="24"/>
              </w:rPr>
            </w:pPr>
            <w:r w:rsidRPr="00FB33C5">
              <w:rPr>
                <w:sz w:val="24"/>
                <w:szCs w:val="24"/>
              </w:rPr>
              <w:t>Communication 1</w:t>
            </w:r>
          </w:p>
        </w:tc>
        <w:tc>
          <w:tcPr>
            <w:tcW w:w="5244" w:type="dxa"/>
            <w:shd w:val="clear" w:color="auto" w:fill="auto"/>
            <w:vAlign w:val="center"/>
          </w:tcPr>
          <w:p w:rsidR="00896BA1" w:rsidRPr="00275534" w:rsidRDefault="00933ED1" w:rsidP="00DD769C">
            <w:pPr>
              <w:spacing w:before="100" w:beforeAutospacing="1" w:line="240" w:lineRule="auto"/>
              <w:jc w:val="both"/>
              <w:rPr>
                <w:b/>
                <w:bCs/>
                <w:sz w:val="24"/>
                <w:szCs w:val="24"/>
              </w:rPr>
            </w:pPr>
            <w:r w:rsidRPr="00275534">
              <w:rPr>
                <w:bCs/>
                <w:sz w:val="24"/>
                <w:szCs w:val="24"/>
              </w:rPr>
              <w:t>The purpose of this module is to set activities involved in managing and co-ordinating all internal and external communications aimed at creating a favourable point-of-view among stakeholders on which the company depends. These are the messages issued by a corporate organization, body or institute to its audience (for example employees, media, channel partners or the general public). Learners will be able to understand an organisation’s aim to communicate the same message to all its stakeholders as well as to transmit coherence, credibility and ethics. The module provides the learner with the relevant skills to help corporates explain their mission, combine their many visions and values into a cohesive message to stakeholders as well as establish brand communication for market space.</w:t>
            </w:r>
          </w:p>
        </w:tc>
      </w:tr>
      <w:tr w:rsidR="00896BA1" w:rsidRPr="00275534" w:rsidTr="0082769F">
        <w:trPr>
          <w:trHeight w:val="1361"/>
        </w:trPr>
        <w:tc>
          <w:tcPr>
            <w:tcW w:w="1413" w:type="dxa"/>
          </w:tcPr>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896BA1" w:rsidRPr="00275534" w:rsidRDefault="00933ED1" w:rsidP="00D94FA5">
            <w:pPr>
              <w:spacing w:line="240" w:lineRule="auto"/>
              <w:jc w:val="center"/>
              <w:rPr>
                <w:b/>
                <w:sz w:val="24"/>
                <w:szCs w:val="24"/>
              </w:rPr>
            </w:pPr>
            <w:r w:rsidRPr="00275534">
              <w:rPr>
                <w:sz w:val="24"/>
                <w:szCs w:val="24"/>
              </w:rPr>
              <w:t>1CCS111/</w:t>
            </w:r>
            <w:r w:rsidR="000026C1" w:rsidRPr="00275534">
              <w:rPr>
                <w:sz w:val="24"/>
                <w:szCs w:val="24"/>
              </w:rPr>
              <w:t xml:space="preserve"> </w:t>
            </w:r>
            <w:r w:rsidRPr="00275534">
              <w:rPr>
                <w:sz w:val="24"/>
                <w:szCs w:val="24"/>
              </w:rPr>
              <w:t>ACCS111</w:t>
            </w:r>
          </w:p>
        </w:tc>
        <w:tc>
          <w:tcPr>
            <w:tcW w:w="2977" w:type="dxa"/>
            <w:shd w:val="clear" w:color="auto" w:fill="auto"/>
            <w:vAlign w:val="center"/>
          </w:tcPr>
          <w:p w:rsidR="004023B7" w:rsidRPr="00FB33C5" w:rsidRDefault="004023B7" w:rsidP="00BB6064">
            <w:pPr>
              <w:spacing w:line="240" w:lineRule="auto"/>
              <w:jc w:val="center"/>
              <w:rPr>
                <w:sz w:val="24"/>
                <w:szCs w:val="24"/>
              </w:rPr>
            </w:pPr>
          </w:p>
          <w:p w:rsidR="0082769F" w:rsidRPr="00FB33C5" w:rsidRDefault="00896BA1" w:rsidP="00B11C49">
            <w:pPr>
              <w:spacing w:after="0" w:line="240" w:lineRule="auto"/>
              <w:jc w:val="center"/>
              <w:rPr>
                <w:sz w:val="24"/>
                <w:szCs w:val="24"/>
              </w:rPr>
            </w:pPr>
            <w:r w:rsidRPr="00FB33C5">
              <w:rPr>
                <w:sz w:val="24"/>
                <w:szCs w:val="24"/>
              </w:rPr>
              <w:t xml:space="preserve">Communication </w:t>
            </w:r>
          </w:p>
          <w:p w:rsidR="00896BA1" w:rsidRPr="00FB33C5" w:rsidRDefault="00896BA1" w:rsidP="00B11C49">
            <w:pPr>
              <w:spacing w:after="0" w:line="240" w:lineRule="auto"/>
              <w:jc w:val="center"/>
              <w:rPr>
                <w:sz w:val="24"/>
                <w:szCs w:val="24"/>
              </w:rPr>
            </w:pPr>
            <w:r w:rsidRPr="00FB33C5">
              <w:rPr>
                <w:sz w:val="24"/>
                <w:szCs w:val="24"/>
              </w:rPr>
              <w:t>Studies 1</w:t>
            </w:r>
          </w:p>
          <w:p w:rsidR="00896BA1" w:rsidRPr="00FB33C5" w:rsidRDefault="00896BA1" w:rsidP="00BB6064">
            <w:pPr>
              <w:spacing w:line="240" w:lineRule="auto"/>
              <w:jc w:val="center"/>
              <w:rPr>
                <w:bCs/>
                <w:sz w:val="24"/>
                <w:szCs w:val="24"/>
              </w:rPr>
            </w:pPr>
          </w:p>
        </w:tc>
        <w:tc>
          <w:tcPr>
            <w:tcW w:w="5244" w:type="dxa"/>
            <w:shd w:val="clear" w:color="auto" w:fill="auto"/>
            <w:vAlign w:val="center"/>
          </w:tcPr>
          <w:p w:rsidR="00896BA1" w:rsidRPr="00275534" w:rsidRDefault="00933ED1" w:rsidP="00933ED1">
            <w:pPr>
              <w:spacing w:line="240" w:lineRule="auto"/>
              <w:jc w:val="both"/>
              <w:rPr>
                <w:b/>
                <w:bCs/>
                <w:sz w:val="24"/>
                <w:szCs w:val="24"/>
              </w:rPr>
            </w:pPr>
            <w:r w:rsidRPr="00275534">
              <w:rPr>
                <w:sz w:val="24"/>
                <w:szCs w:val="24"/>
              </w:rPr>
              <w:t>The purpose of this module is to provide learners with knowledge of various forms of communication theory and research.  It examines the principles and contexts of human communication. Some of the principles surveyed are perception, listening, non-verbal communication and persuasion. The primary contexts examined include interpersonal, group, organisational and public communication.</w:t>
            </w:r>
          </w:p>
        </w:tc>
      </w:tr>
      <w:tr w:rsidR="002479F9" w:rsidRPr="00275534" w:rsidTr="00A066D6">
        <w:trPr>
          <w:trHeight w:val="1361"/>
        </w:trPr>
        <w:tc>
          <w:tcPr>
            <w:tcW w:w="1413" w:type="dxa"/>
          </w:tcPr>
          <w:p w:rsidR="00A066D6" w:rsidRDefault="00A066D6" w:rsidP="00A066D6">
            <w:pPr>
              <w:spacing w:line="240" w:lineRule="auto"/>
              <w:jc w:val="center"/>
              <w:rPr>
                <w:sz w:val="24"/>
                <w:szCs w:val="24"/>
              </w:rPr>
            </w:pPr>
          </w:p>
          <w:p w:rsidR="00A066D6" w:rsidRDefault="00A066D6" w:rsidP="00A066D6">
            <w:pPr>
              <w:spacing w:line="240" w:lineRule="auto"/>
              <w:rPr>
                <w:sz w:val="24"/>
                <w:szCs w:val="24"/>
              </w:rPr>
            </w:pPr>
          </w:p>
          <w:p w:rsidR="002479F9" w:rsidRPr="00A066D6" w:rsidRDefault="00A066D6" w:rsidP="00A066D6">
            <w:pPr>
              <w:spacing w:line="240" w:lineRule="auto"/>
              <w:jc w:val="center"/>
              <w:rPr>
                <w:sz w:val="24"/>
                <w:szCs w:val="24"/>
              </w:rPr>
            </w:pPr>
            <w:r w:rsidRPr="00A066D6">
              <w:rPr>
                <w:sz w:val="24"/>
                <w:szCs w:val="24"/>
              </w:rPr>
              <w:t>UZUL100</w:t>
            </w:r>
          </w:p>
        </w:tc>
        <w:tc>
          <w:tcPr>
            <w:tcW w:w="2977" w:type="dxa"/>
            <w:shd w:val="clear" w:color="auto" w:fill="auto"/>
          </w:tcPr>
          <w:p w:rsidR="00A066D6" w:rsidRDefault="00A066D6" w:rsidP="00A066D6">
            <w:pPr>
              <w:spacing w:line="240" w:lineRule="auto"/>
              <w:jc w:val="center"/>
              <w:rPr>
                <w:bCs/>
                <w:sz w:val="24"/>
                <w:szCs w:val="24"/>
              </w:rPr>
            </w:pPr>
          </w:p>
          <w:p w:rsidR="00A066D6" w:rsidRDefault="00A066D6" w:rsidP="00A066D6">
            <w:pPr>
              <w:spacing w:line="240" w:lineRule="auto"/>
              <w:jc w:val="center"/>
              <w:rPr>
                <w:bCs/>
                <w:sz w:val="24"/>
                <w:szCs w:val="24"/>
              </w:rPr>
            </w:pPr>
          </w:p>
          <w:p w:rsidR="002479F9" w:rsidRPr="00A066D6" w:rsidRDefault="00A066D6" w:rsidP="00A066D6">
            <w:pPr>
              <w:spacing w:line="240" w:lineRule="auto"/>
              <w:jc w:val="center"/>
              <w:rPr>
                <w:sz w:val="24"/>
                <w:szCs w:val="24"/>
              </w:rPr>
            </w:pPr>
            <w:r w:rsidRPr="00A066D6">
              <w:rPr>
                <w:bCs/>
                <w:sz w:val="24"/>
                <w:szCs w:val="24"/>
              </w:rPr>
              <w:t>UNIZULU 101</w:t>
            </w:r>
          </w:p>
        </w:tc>
        <w:tc>
          <w:tcPr>
            <w:tcW w:w="5244" w:type="dxa"/>
            <w:shd w:val="clear" w:color="auto" w:fill="auto"/>
            <w:vAlign w:val="center"/>
          </w:tcPr>
          <w:p w:rsidR="002479F9" w:rsidRPr="00A066D6" w:rsidRDefault="00A066D6" w:rsidP="00933ED1">
            <w:pPr>
              <w:spacing w:line="240" w:lineRule="auto"/>
              <w:jc w:val="both"/>
              <w:rPr>
                <w:sz w:val="24"/>
                <w:szCs w:val="24"/>
              </w:rPr>
            </w:pPr>
            <w:r w:rsidRPr="00A066D6">
              <w:rPr>
                <w:rFonts w:cs="Arial"/>
                <w:sz w:val="24"/>
                <w:szCs w:val="24"/>
                <w:lang w:val="en-ZA"/>
              </w:rPr>
              <w:t>The purpose of the module is to unlock the potential of students to meaningfully access the university curriculum in a way that transcends the constraints of knowledge boundaries; generating new forms of thinking and acting. UNIZULU 101 is constructed in ways that build resonance between students’ real-life experiences and histories.  It is an investment to be returned by the collaborative and innovative growth of socially engaged students in a socially engaged and relevant university.</w:t>
            </w:r>
          </w:p>
        </w:tc>
      </w:tr>
      <w:tr w:rsidR="006B5D68" w:rsidRPr="00275534" w:rsidTr="0082769F">
        <w:trPr>
          <w:trHeight w:val="50"/>
        </w:trPr>
        <w:tc>
          <w:tcPr>
            <w:tcW w:w="9634" w:type="dxa"/>
            <w:gridSpan w:val="3"/>
          </w:tcPr>
          <w:p w:rsidR="006B5D68" w:rsidRPr="00275534" w:rsidRDefault="006B5D68" w:rsidP="00896BA1">
            <w:pPr>
              <w:spacing w:line="240" w:lineRule="auto"/>
              <w:rPr>
                <w:sz w:val="24"/>
                <w:szCs w:val="24"/>
              </w:rPr>
            </w:pPr>
            <w:r w:rsidRPr="00275534">
              <w:rPr>
                <w:sz w:val="24"/>
                <w:szCs w:val="24"/>
              </w:rPr>
              <w:br w:type="page"/>
            </w:r>
            <w:r w:rsidRPr="00275534">
              <w:rPr>
                <w:b/>
                <w:bCs/>
                <w:sz w:val="24"/>
                <w:szCs w:val="24"/>
              </w:rPr>
              <w:t>SEMESTER 2</w:t>
            </w:r>
          </w:p>
        </w:tc>
      </w:tr>
      <w:tr w:rsidR="00896BA1" w:rsidRPr="00275534" w:rsidTr="0082769F">
        <w:tc>
          <w:tcPr>
            <w:tcW w:w="1413" w:type="dxa"/>
          </w:tcPr>
          <w:p w:rsidR="004023B7" w:rsidRPr="00275534" w:rsidRDefault="004023B7" w:rsidP="00D94FA5">
            <w:pPr>
              <w:spacing w:line="240" w:lineRule="auto"/>
              <w:jc w:val="center"/>
              <w:rPr>
                <w:sz w:val="24"/>
                <w:szCs w:val="24"/>
              </w:rPr>
            </w:pPr>
          </w:p>
          <w:p w:rsidR="00896BA1" w:rsidRPr="00275534" w:rsidRDefault="00933ED1" w:rsidP="00D94FA5">
            <w:pPr>
              <w:spacing w:line="240" w:lineRule="auto"/>
              <w:jc w:val="center"/>
              <w:rPr>
                <w:b/>
                <w:sz w:val="24"/>
                <w:szCs w:val="24"/>
              </w:rPr>
            </w:pPr>
            <w:r w:rsidRPr="00275534">
              <w:rPr>
                <w:sz w:val="24"/>
                <w:szCs w:val="24"/>
              </w:rPr>
              <w:t>1COM182/ACOM182</w:t>
            </w:r>
          </w:p>
        </w:tc>
        <w:tc>
          <w:tcPr>
            <w:tcW w:w="2977" w:type="dxa"/>
            <w:shd w:val="clear" w:color="auto" w:fill="auto"/>
          </w:tcPr>
          <w:p w:rsidR="004023B7" w:rsidRPr="00FB33C5" w:rsidRDefault="004023B7" w:rsidP="00BB6064">
            <w:pPr>
              <w:spacing w:line="240" w:lineRule="auto"/>
              <w:jc w:val="center"/>
              <w:rPr>
                <w:sz w:val="24"/>
                <w:szCs w:val="24"/>
              </w:rPr>
            </w:pPr>
          </w:p>
          <w:p w:rsidR="00896BA1" w:rsidRPr="00FB33C5" w:rsidRDefault="00896BA1" w:rsidP="00BB6064">
            <w:pPr>
              <w:spacing w:line="240" w:lineRule="auto"/>
              <w:jc w:val="center"/>
              <w:rPr>
                <w:sz w:val="24"/>
                <w:szCs w:val="24"/>
              </w:rPr>
            </w:pPr>
            <w:r w:rsidRPr="00FB33C5">
              <w:rPr>
                <w:sz w:val="24"/>
                <w:szCs w:val="24"/>
              </w:rPr>
              <w:t>Communication Skills 2</w:t>
            </w:r>
          </w:p>
          <w:p w:rsidR="00896BA1" w:rsidRPr="00FB33C5" w:rsidRDefault="00896BA1" w:rsidP="00BB6064">
            <w:pPr>
              <w:spacing w:line="240" w:lineRule="auto"/>
              <w:jc w:val="center"/>
              <w:rPr>
                <w:sz w:val="24"/>
                <w:szCs w:val="24"/>
              </w:rPr>
            </w:pPr>
          </w:p>
        </w:tc>
        <w:tc>
          <w:tcPr>
            <w:tcW w:w="5244" w:type="dxa"/>
            <w:shd w:val="clear" w:color="auto" w:fill="auto"/>
            <w:vAlign w:val="center"/>
          </w:tcPr>
          <w:p w:rsidR="00896BA1" w:rsidRPr="00275534" w:rsidRDefault="00933ED1" w:rsidP="004023B7">
            <w:pPr>
              <w:spacing w:line="240" w:lineRule="auto"/>
              <w:jc w:val="both"/>
              <w:rPr>
                <w:b/>
                <w:bCs/>
                <w:sz w:val="24"/>
                <w:szCs w:val="24"/>
              </w:rPr>
            </w:pPr>
            <w:r w:rsidRPr="00275534">
              <w:rPr>
                <w:sz w:val="24"/>
                <w:szCs w:val="24"/>
              </w:rPr>
              <w:t>The purpose of this module is to provide the learner with knowledge of effective communication skills in both written and the oral medium within a number of different contexts in and out of the organisation.</w:t>
            </w:r>
          </w:p>
        </w:tc>
      </w:tr>
      <w:tr w:rsidR="00896BA1" w:rsidRPr="00275534" w:rsidTr="0082769F">
        <w:trPr>
          <w:trHeight w:val="1114"/>
        </w:trPr>
        <w:tc>
          <w:tcPr>
            <w:tcW w:w="1413" w:type="dxa"/>
          </w:tcPr>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181185" w:rsidRPr="00275534" w:rsidRDefault="00181185" w:rsidP="00D94FA5">
            <w:pPr>
              <w:spacing w:line="240" w:lineRule="auto"/>
              <w:jc w:val="center"/>
              <w:rPr>
                <w:sz w:val="24"/>
                <w:szCs w:val="24"/>
              </w:rPr>
            </w:pPr>
          </w:p>
          <w:p w:rsidR="00896BA1" w:rsidRPr="00275534" w:rsidRDefault="00933ED1" w:rsidP="00D94FA5">
            <w:pPr>
              <w:spacing w:line="240" w:lineRule="auto"/>
              <w:jc w:val="center"/>
              <w:rPr>
                <w:b/>
                <w:sz w:val="24"/>
                <w:szCs w:val="24"/>
              </w:rPr>
            </w:pPr>
            <w:r w:rsidRPr="00275534">
              <w:rPr>
                <w:sz w:val="24"/>
                <w:szCs w:val="24"/>
              </w:rPr>
              <w:t>1CJS112/</w:t>
            </w:r>
            <w:r w:rsidR="00181185" w:rsidRPr="00275534">
              <w:rPr>
                <w:sz w:val="24"/>
                <w:szCs w:val="24"/>
              </w:rPr>
              <w:t xml:space="preserve"> </w:t>
            </w:r>
            <w:r w:rsidRPr="00275534">
              <w:rPr>
                <w:sz w:val="24"/>
                <w:szCs w:val="24"/>
              </w:rPr>
              <w:t>ACJS112</w:t>
            </w:r>
          </w:p>
        </w:tc>
        <w:tc>
          <w:tcPr>
            <w:tcW w:w="2977" w:type="dxa"/>
            <w:shd w:val="clear" w:color="auto" w:fill="auto"/>
            <w:vAlign w:val="center"/>
          </w:tcPr>
          <w:p w:rsidR="004023B7" w:rsidRPr="00FB33C5" w:rsidRDefault="004023B7" w:rsidP="00BB6064">
            <w:pPr>
              <w:spacing w:line="240" w:lineRule="auto"/>
              <w:jc w:val="center"/>
              <w:rPr>
                <w:sz w:val="24"/>
                <w:szCs w:val="24"/>
              </w:rPr>
            </w:pPr>
          </w:p>
          <w:p w:rsidR="00181185" w:rsidRPr="00FB33C5" w:rsidRDefault="00181185" w:rsidP="00BB6064">
            <w:pPr>
              <w:spacing w:line="240" w:lineRule="auto"/>
              <w:jc w:val="center"/>
              <w:rPr>
                <w:sz w:val="24"/>
                <w:szCs w:val="24"/>
              </w:rPr>
            </w:pPr>
          </w:p>
          <w:p w:rsidR="00896BA1" w:rsidRPr="00FB33C5" w:rsidRDefault="00896BA1" w:rsidP="00BB6064">
            <w:pPr>
              <w:spacing w:line="240" w:lineRule="auto"/>
              <w:jc w:val="center"/>
              <w:rPr>
                <w:sz w:val="24"/>
                <w:szCs w:val="24"/>
              </w:rPr>
            </w:pPr>
            <w:r w:rsidRPr="00FB33C5">
              <w:rPr>
                <w:sz w:val="24"/>
                <w:szCs w:val="24"/>
              </w:rPr>
              <w:t>Journalism Skills 1</w:t>
            </w:r>
          </w:p>
          <w:p w:rsidR="00896BA1" w:rsidRPr="00FB33C5" w:rsidRDefault="00896BA1" w:rsidP="00BB6064">
            <w:pPr>
              <w:spacing w:line="240" w:lineRule="auto"/>
              <w:jc w:val="center"/>
              <w:rPr>
                <w:sz w:val="24"/>
                <w:szCs w:val="24"/>
              </w:rPr>
            </w:pPr>
          </w:p>
        </w:tc>
        <w:tc>
          <w:tcPr>
            <w:tcW w:w="5244" w:type="dxa"/>
            <w:shd w:val="clear" w:color="auto" w:fill="auto"/>
            <w:vAlign w:val="center"/>
          </w:tcPr>
          <w:p w:rsidR="00896BA1" w:rsidRPr="00275534" w:rsidRDefault="00933ED1" w:rsidP="00933ED1">
            <w:pPr>
              <w:spacing w:line="240" w:lineRule="auto"/>
              <w:jc w:val="both"/>
              <w:rPr>
                <w:b/>
                <w:bCs/>
                <w:sz w:val="24"/>
                <w:szCs w:val="24"/>
              </w:rPr>
            </w:pPr>
            <w:r w:rsidRPr="00275534">
              <w:rPr>
                <w:sz w:val="24"/>
                <w:szCs w:val="24"/>
              </w:rPr>
              <w:t>This course has been developed for learners who are interested in pursuing a career in journalism.  The qualification is designed to assist students to write news reports in accordance with the requirements of specific media news agencies.  Journalism Skills I offers the learner an insight into newspaper journalism and the responsibilities of a journalist, the code of journalism standards and ethics of journalism.  Learners will understand the various approaches to writing news.  Furthermore, learners will be introduced to developing the art of questioning for press conferences and story construction.</w:t>
            </w:r>
          </w:p>
        </w:tc>
      </w:tr>
      <w:tr w:rsidR="00896BA1" w:rsidRPr="00275534" w:rsidTr="0082769F">
        <w:trPr>
          <w:trHeight w:val="340"/>
        </w:trPr>
        <w:tc>
          <w:tcPr>
            <w:tcW w:w="1413" w:type="dxa"/>
          </w:tcPr>
          <w:p w:rsidR="00896BA1" w:rsidRPr="00275534" w:rsidRDefault="00F0774D" w:rsidP="00D94FA5">
            <w:pPr>
              <w:spacing w:line="240" w:lineRule="auto"/>
              <w:jc w:val="center"/>
              <w:rPr>
                <w:b/>
                <w:sz w:val="24"/>
                <w:szCs w:val="24"/>
              </w:rPr>
            </w:pPr>
            <w:r w:rsidRPr="00275534">
              <w:rPr>
                <w:sz w:val="24"/>
                <w:szCs w:val="24"/>
              </w:rPr>
              <w:t>1COM132/ACOM132</w:t>
            </w:r>
          </w:p>
        </w:tc>
        <w:tc>
          <w:tcPr>
            <w:tcW w:w="2977" w:type="dxa"/>
            <w:shd w:val="clear" w:color="auto" w:fill="auto"/>
            <w:vAlign w:val="center"/>
          </w:tcPr>
          <w:p w:rsidR="00896BA1" w:rsidRPr="00FB33C5" w:rsidRDefault="00896BA1" w:rsidP="00BB6064">
            <w:pPr>
              <w:spacing w:line="240" w:lineRule="auto"/>
              <w:jc w:val="center"/>
              <w:rPr>
                <w:sz w:val="24"/>
                <w:szCs w:val="24"/>
              </w:rPr>
            </w:pPr>
            <w:r w:rsidRPr="00FB33C5">
              <w:rPr>
                <w:sz w:val="24"/>
                <w:szCs w:val="24"/>
              </w:rPr>
              <w:t>Public Relations 1B</w:t>
            </w:r>
          </w:p>
          <w:p w:rsidR="00896BA1" w:rsidRPr="00FB33C5" w:rsidRDefault="00896BA1" w:rsidP="00BB6064">
            <w:pPr>
              <w:spacing w:line="240" w:lineRule="auto"/>
              <w:jc w:val="center"/>
              <w:rPr>
                <w:sz w:val="24"/>
                <w:szCs w:val="24"/>
              </w:rPr>
            </w:pPr>
          </w:p>
        </w:tc>
        <w:tc>
          <w:tcPr>
            <w:tcW w:w="5244" w:type="dxa"/>
            <w:shd w:val="clear" w:color="auto" w:fill="auto"/>
          </w:tcPr>
          <w:p w:rsidR="00896BA1" w:rsidRPr="00275534" w:rsidRDefault="00F0774D" w:rsidP="00B11C49">
            <w:pPr>
              <w:spacing w:line="240" w:lineRule="auto"/>
              <w:jc w:val="both"/>
              <w:rPr>
                <w:b/>
                <w:bCs/>
                <w:sz w:val="24"/>
                <w:szCs w:val="24"/>
              </w:rPr>
            </w:pPr>
            <w:r w:rsidRPr="00275534">
              <w:rPr>
                <w:sz w:val="24"/>
                <w:szCs w:val="24"/>
              </w:rPr>
              <w:t>The purpose of this module is to provide learners with knowledge of the theory and practice of public relations and to enable them to plan the execution of public relations campaigns.</w:t>
            </w:r>
          </w:p>
        </w:tc>
      </w:tr>
      <w:tr w:rsidR="00896BA1" w:rsidRPr="00275534" w:rsidTr="0082769F">
        <w:tc>
          <w:tcPr>
            <w:tcW w:w="1413" w:type="dxa"/>
          </w:tcPr>
          <w:p w:rsidR="00F0774D" w:rsidRPr="00275534" w:rsidRDefault="00F0774D" w:rsidP="00D94FA5">
            <w:pPr>
              <w:spacing w:line="240" w:lineRule="auto"/>
              <w:jc w:val="center"/>
              <w:rPr>
                <w:sz w:val="24"/>
                <w:szCs w:val="24"/>
              </w:rPr>
            </w:pPr>
          </w:p>
          <w:p w:rsidR="00F0774D" w:rsidRPr="00275534" w:rsidRDefault="00F0774D" w:rsidP="00D94FA5">
            <w:pPr>
              <w:spacing w:line="240" w:lineRule="auto"/>
              <w:jc w:val="center"/>
              <w:rPr>
                <w:sz w:val="24"/>
                <w:szCs w:val="24"/>
              </w:rPr>
            </w:pPr>
          </w:p>
          <w:p w:rsidR="004023B7" w:rsidRPr="00275534" w:rsidRDefault="00091E46" w:rsidP="00D94FA5">
            <w:pPr>
              <w:spacing w:line="240" w:lineRule="auto"/>
              <w:jc w:val="center"/>
              <w:rPr>
                <w:sz w:val="24"/>
                <w:szCs w:val="24"/>
              </w:rPr>
            </w:pPr>
            <w:r>
              <w:rPr>
                <w:sz w:val="24"/>
                <w:szCs w:val="24"/>
              </w:rPr>
              <w:t xml:space="preserve"> </w:t>
            </w:r>
          </w:p>
          <w:p w:rsidR="00896BA1" w:rsidRPr="00275534" w:rsidRDefault="00F0774D" w:rsidP="00D94FA5">
            <w:pPr>
              <w:spacing w:line="240" w:lineRule="auto"/>
              <w:jc w:val="center"/>
              <w:rPr>
                <w:b/>
                <w:sz w:val="24"/>
                <w:szCs w:val="24"/>
              </w:rPr>
            </w:pPr>
            <w:r w:rsidRPr="00275534">
              <w:rPr>
                <w:sz w:val="24"/>
                <w:szCs w:val="24"/>
              </w:rPr>
              <w:t>1COM172/ACOM172</w:t>
            </w:r>
          </w:p>
        </w:tc>
        <w:tc>
          <w:tcPr>
            <w:tcW w:w="2977" w:type="dxa"/>
            <w:shd w:val="clear" w:color="auto" w:fill="auto"/>
            <w:vAlign w:val="center"/>
          </w:tcPr>
          <w:p w:rsidR="004023B7" w:rsidRPr="00FB33C5" w:rsidRDefault="004023B7" w:rsidP="00BB6064">
            <w:pPr>
              <w:spacing w:line="240" w:lineRule="auto"/>
              <w:jc w:val="center"/>
              <w:rPr>
                <w:sz w:val="24"/>
                <w:szCs w:val="24"/>
              </w:rPr>
            </w:pPr>
          </w:p>
          <w:p w:rsidR="0082769F" w:rsidRPr="00FB33C5" w:rsidRDefault="00896BA1" w:rsidP="00B11C49">
            <w:pPr>
              <w:spacing w:after="0" w:line="240" w:lineRule="auto"/>
              <w:jc w:val="center"/>
              <w:rPr>
                <w:sz w:val="24"/>
                <w:szCs w:val="24"/>
              </w:rPr>
            </w:pPr>
            <w:r w:rsidRPr="00FB33C5">
              <w:rPr>
                <w:sz w:val="24"/>
                <w:szCs w:val="24"/>
              </w:rPr>
              <w:t xml:space="preserve">Marketing and </w:t>
            </w:r>
          </w:p>
          <w:p w:rsidR="00896BA1" w:rsidRPr="00FB33C5" w:rsidRDefault="00896BA1" w:rsidP="00B11C49">
            <w:pPr>
              <w:spacing w:after="0" w:line="240" w:lineRule="auto"/>
              <w:jc w:val="center"/>
              <w:rPr>
                <w:sz w:val="24"/>
                <w:szCs w:val="24"/>
              </w:rPr>
            </w:pPr>
            <w:r w:rsidRPr="00FB33C5">
              <w:rPr>
                <w:sz w:val="24"/>
                <w:szCs w:val="24"/>
              </w:rPr>
              <w:t>Advertising 1C</w:t>
            </w:r>
          </w:p>
          <w:p w:rsidR="00896BA1" w:rsidRPr="00FB33C5" w:rsidRDefault="00896BA1" w:rsidP="00BB6064">
            <w:pPr>
              <w:spacing w:line="240" w:lineRule="auto"/>
              <w:jc w:val="center"/>
              <w:rPr>
                <w:sz w:val="24"/>
                <w:szCs w:val="24"/>
              </w:rPr>
            </w:pPr>
          </w:p>
        </w:tc>
        <w:tc>
          <w:tcPr>
            <w:tcW w:w="5244" w:type="dxa"/>
            <w:shd w:val="clear" w:color="auto" w:fill="auto"/>
            <w:vAlign w:val="center"/>
          </w:tcPr>
          <w:p w:rsidR="00896BA1" w:rsidRPr="00275534" w:rsidRDefault="00F0774D" w:rsidP="00F0774D">
            <w:pPr>
              <w:spacing w:line="240" w:lineRule="auto"/>
              <w:jc w:val="both"/>
              <w:rPr>
                <w:b/>
                <w:bCs/>
                <w:sz w:val="24"/>
                <w:szCs w:val="24"/>
              </w:rPr>
            </w:pPr>
            <w:r w:rsidRPr="00275534">
              <w:rPr>
                <w:iCs/>
                <w:sz w:val="24"/>
                <w:szCs w:val="24"/>
              </w:rPr>
              <w:t>Learners will understand the purpose of advertising and marketing within the scope of public relations. They will learn that advertising is the paid, public, non-personal announcement of a persuasive message by an identified sponsor; the non-personal presentation or promotion by a firm of its products to its existing and potential customers. Furthermore, students will learn that marketing is the systematic planning, implementation and control of a mix of business activities intended to bring together buyers and sellers for the mutually advantageous exchange or transfer of products.</w:t>
            </w:r>
          </w:p>
        </w:tc>
      </w:tr>
      <w:tr w:rsidR="00A066D6" w:rsidRPr="00275534" w:rsidTr="00667DBF">
        <w:tc>
          <w:tcPr>
            <w:tcW w:w="1413" w:type="dxa"/>
          </w:tcPr>
          <w:p w:rsidR="00A066D6" w:rsidRDefault="00A066D6" w:rsidP="00A066D6">
            <w:pPr>
              <w:spacing w:line="240" w:lineRule="auto"/>
              <w:jc w:val="center"/>
              <w:rPr>
                <w:sz w:val="24"/>
                <w:szCs w:val="24"/>
              </w:rPr>
            </w:pPr>
          </w:p>
          <w:p w:rsidR="00A066D6" w:rsidRDefault="00A066D6" w:rsidP="00A066D6">
            <w:pPr>
              <w:spacing w:line="240" w:lineRule="auto"/>
              <w:rPr>
                <w:sz w:val="24"/>
                <w:szCs w:val="24"/>
              </w:rPr>
            </w:pPr>
          </w:p>
          <w:p w:rsidR="00A066D6" w:rsidRPr="00A066D6" w:rsidRDefault="00A066D6" w:rsidP="00A066D6">
            <w:pPr>
              <w:spacing w:line="240" w:lineRule="auto"/>
              <w:jc w:val="center"/>
              <w:rPr>
                <w:sz w:val="24"/>
                <w:szCs w:val="24"/>
              </w:rPr>
            </w:pPr>
            <w:r w:rsidRPr="00A066D6">
              <w:rPr>
                <w:sz w:val="24"/>
                <w:szCs w:val="24"/>
              </w:rPr>
              <w:t>UZUL100</w:t>
            </w:r>
          </w:p>
        </w:tc>
        <w:tc>
          <w:tcPr>
            <w:tcW w:w="2977" w:type="dxa"/>
            <w:shd w:val="clear" w:color="auto" w:fill="auto"/>
          </w:tcPr>
          <w:p w:rsidR="00A066D6" w:rsidRDefault="00A066D6" w:rsidP="00A066D6">
            <w:pPr>
              <w:spacing w:line="240" w:lineRule="auto"/>
              <w:jc w:val="center"/>
              <w:rPr>
                <w:bCs/>
                <w:sz w:val="24"/>
                <w:szCs w:val="24"/>
              </w:rPr>
            </w:pPr>
          </w:p>
          <w:p w:rsidR="00A066D6" w:rsidRDefault="00A066D6" w:rsidP="00A066D6">
            <w:pPr>
              <w:spacing w:line="240" w:lineRule="auto"/>
              <w:jc w:val="center"/>
              <w:rPr>
                <w:bCs/>
                <w:sz w:val="24"/>
                <w:szCs w:val="24"/>
              </w:rPr>
            </w:pPr>
          </w:p>
          <w:p w:rsidR="00A066D6" w:rsidRPr="00A066D6" w:rsidRDefault="00A066D6" w:rsidP="00A066D6">
            <w:pPr>
              <w:spacing w:line="240" w:lineRule="auto"/>
              <w:jc w:val="center"/>
              <w:rPr>
                <w:sz w:val="24"/>
                <w:szCs w:val="24"/>
              </w:rPr>
            </w:pPr>
            <w:r w:rsidRPr="00A066D6">
              <w:rPr>
                <w:bCs/>
                <w:sz w:val="24"/>
                <w:szCs w:val="24"/>
              </w:rPr>
              <w:t>UNIZULU 101</w:t>
            </w:r>
          </w:p>
        </w:tc>
        <w:tc>
          <w:tcPr>
            <w:tcW w:w="5244" w:type="dxa"/>
            <w:shd w:val="clear" w:color="auto" w:fill="auto"/>
            <w:vAlign w:val="center"/>
          </w:tcPr>
          <w:p w:rsidR="00A066D6" w:rsidRPr="00A066D6" w:rsidRDefault="00A066D6" w:rsidP="00A066D6">
            <w:pPr>
              <w:spacing w:line="240" w:lineRule="auto"/>
              <w:jc w:val="both"/>
              <w:rPr>
                <w:sz w:val="24"/>
                <w:szCs w:val="24"/>
              </w:rPr>
            </w:pPr>
            <w:r w:rsidRPr="00A066D6">
              <w:rPr>
                <w:rFonts w:cs="Arial"/>
                <w:sz w:val="24"/>
                <w:szCs w:val="24"/>
                <w:lang w:val="en-ZA"/>
              </w:rPr>
              <w:t>The purpose of the module is to unlock the potential of students to meaningfully access the university curriculum in a way that transcends the constraints of knowledge boundaries; generating new forms of thinking and acting. UNIZULU 101 is constructed in ways that build resonance between students’ real-life experiences and histories.  It is an investment to be returned by the collaborative and innovative growth of socially engaged students in a socially engaged and relevant university.</w:t>
            </w:r>
          </w:p>
        </w:tc>
      </w:tr>
    </w:tbl>
    <w:p w:rsidR="00C17E87" w:rsidRDefault="00C17E87">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gridCol w:w="5244"/>
      </w:tblGrid>
      <w:tr w:rsidR="00181185" w:rsidRPr="00275534" w:rsidTr="0082769F">
        <w:trPr>
          <w:trHeight w:val="265"/>
        </w:trPr>
        <w:tc>
          <w:tcPr>
            <w:tcW w:w="9634" w:type="dxa"/>
            <w:gridSpan w:val="3"/>
          </w:tcPr>
          <w:p w:rsidR="00181185" w:rsidRPr="0055763E" w:rsidRDefault="00667DBF" w:rsidP="00C17E87">
            <w:pPr>
              <w:spacing w:line="240" w:lineRule="auto"/>
              <w:jc w:val="center"/>
            </w:pPr>
            <w:r>
              <w:lastRenderedPageBreak/>
              <w:br w:type="page"/>
            </w:r>
            <w:r w:rsidR="00181185" w:rsidRPr="00275534">
              <w:rPr>
                <w:b/>
                <w:bCs/>
                <w:sz w:val="24"/>
                <w:szCs w:val="24"/>
              </w:rPr>
              <w:t>YEAR 2</w:t>
            </w:r>
          </w:p>
        </w:tc>
      </w:tr>
      <w:tr w:rsidR="00181185" w:rsidRPr="00275534" w:rsidTr="0082769F">
        <w:trPr>
          <w:trHeight w:val="330"/>
        </w:trPr>
        <w:tc>
          <w:tcPr>
            <w:tcW w:w="9634" w:type="dxa"/>
            <w:gridSpan w:val="3"/>
          </w:tcPr>
          <w:p w:rsidR="00181185" w:rsidRPr="00275534" w:rsidRDefault="00181185" w:rsidP="00896BA1">
            <w:pPr>
              <w:spacing w:line="240" w:lineRule="auto"/>
              <w:rPr>
                <w:b/>
                <w:bCs/>
                <w:sz w:val="24"/>
                <w:szCs w:val="24"/>
              </w:rPr>
            </w:pPr>
            <w:r w:rsidRPr="00275534">
              <w:rPr>
                <w:b/>
                <w:bCs/>
                <w:sz w:val="24"/>
                <w:szCs w:val="24"/>
              </w:rPr>
              <w:t>SEMESTER 1</w:t>
            </w:r>
          </w:p>
        </w:tc>
      </w:tr>
      <w:tr w:rsidR="00896BA1" w:rsidRPr="00275534" w:rsidTr="0082769F">
        <w:tc>
          <w:tcPr>
            <w:tcW w:w="1413" w:type="dxa"/>
          </w:tcPr>
          <w:p w:rsidR="004023B7" w:rsidRPr="00275534" w:rsidRDefault="004023B7" w:rsidP="00D94FA5">
            <w:pPr>
              <w:spacing w:line="240" w:lineRule="auto"/>
              <w:jc w:val="center"/>
              <w:rPr>
                <w:sz w:val="24"/>
                <w:szCs w:val="24"/>
              </w:rPr>
            </w:pPr>
          </w:p>
          <w:p w:rsidR="00896BA1" w:rsidRPr="00275534" w:rsidRDefault="00F0774D" w:rsidP="00D94FA5">
            <w:pPr>
              <w:spacing w:line="240" w:lineRule="auto"/>
              <w:jc w:val="center"/>
              <w:rPr>
                <w:b/>
                <w:sz w:val="24"/>
                <w:szCs w:val="24"/>
              </w:rPr>
            </w:pPr>
            <w:r w:rsidRPr="00275534">
              <w:rPr>
                <w:sz w:val="24"/>
                <w:szCs w:val="24"/>
              </w:rPr>
              <w:t>ACCS211/</w:t>
            </w:r>
            <w:r w:rsidR="00181185" w:rsidRPr="00275534">
              <w:rPr>
                <w:sz w:val="24"/>
                <w:szCs w:val="24"/>
              </w:rPr>
              <w:t xml:space="preserve"> </w:t>
            </w:r>
            <w:r w:rsidRPr="00275534">
              <w:rPr>
                <w:sz w:val="24"/>
                <w:szCs w:val="24"/>
              </w:rPr>
              <w:t>1CCS211</w:t>
            </w:r>
          </w:p>
        </w:tc>
        <w:tc>
          <w:tcPr>
            <w:tcW w:w="2977" w:type="dxa"/>
            <w:shd w:val="clear" w:color="auto" w:fill="auto"/>
          </w:tcPr>
          <w:p w:rsidR="004023B7" w:rsidRPr="00FB33C5" w:rsidRDefault="004023B7" w:rsidP="00BB6064">
            <w:pPr>
              <w:spacing w:line="240" w:lineRule="auto"/>
              <w:jc w:val="center"/>
              <w:rPr>
                <w:sz w:val="24"/>
                <w:szCs w:val="24"/>
              </w:rPr>
            </w:pPr>
          </w:p>
          <w:p w:rsidR="00896BA1" w:rsidRPr="00FB33C5" w:rsidRDefault="00896BA1" w:rsidP="00BB6064">
            <w:pPr>
              <w:spacing w:line="240" w:lineRule="auto"/>
              <w:jc w:val="center"/>
              <w:rPr>
                <w:sz w:val="24"/>
                <w:szCs w:val="24"/>
              </w:rPr>
            </w:pPr>
            <w:r w:rsidRPr="00FB33C5">
              <w:rPr>
                <w:sz w:val="24"/>
                <w:szCs w:val="24"/>
              </w:rPr>
              <w:t>Communication Studies 2</w:t>
            </w:r>
          </w:p>
          <w:p w:rsidR="00896BA1" w:rsidRPr="00FB33C5" w:rsidRDefault="00896BA1" w:rsidP="00BB6064">
            <w:pPr>
              <w:spacing w:line="240" w:lineRule="auto"/>
              <w:jc w:val="center"/>
              <w:rPr>
                <w:bCs/>
                <w:sz w:val="24"/>
                <w:szCs w:val="24"/>
              </w:rPr>
            </w:pPr>
          </w:p>
        </w:tc>
        <w:tc>
          <w:tcPr>
            <w:tcW w:w="5244" w:type="dxa"/>
            <w:shd w:val="clear" w:color="auto" w:fill="auto"/>
            <w:vAlign w:val="center"/>
          </w:tcPr>
          <w:p w:rsidR="00896BA1" w:rsidRPr="00275534" w:rsidRDefault="00F0774D" w:rsidP="00F0774D">
            <w:pPr>
              <w:spacing w:line="240" w:lineRule="auto"/>
              <w:jc w:val="both"/>
              <w:rPr>
                <w:b/>
                <w:sz w:val="24"/>
                <w:szCs w:val="24"/>
              </w:rPr>
            </w:pPr>
            <w:r w:rsidRPr="00275534">
              <w:rPr>
                <w:sz w:val="24"/>
                <w:szCs w:val="24"/>
              </w:rPr>
              <w:t>The purpose of this module is to provide learners with knowledge of various forms of communication theory and research.  It examines the principles and contexts of human communication. Some of the principles surveyed are perception, listening, non-verbal communication and persuasion. The primary contexts examined include interpersonal, group, organisation, and public communication.</w:t>
            </w:r>
          </w:p>
        </w:tc>
      </w:tr>
      <w:tr w:rsidR="00896BA1" w:rsidRPr="00275534" w:rsidTr="0082769F">
        <w:tc>
          <w:tcPr>
            <w:tcW w:w="1413" w:type="dxa"/>
          </w:tcPr>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896BA1" w:rsidRPr="00275534" w:rsidRDefault="00F0774D" w:rsidP="00D94FA5">
            <w:pPr>
              <w:spacing w:line="240" w:lineRule="auto"/>
              <w:jc w:val="center"/>
              <w:rPr>
                <w:b/>
                <w:sz w:val="24"/>
                <w:szCs w:val="24"/>
              </w:rPr>
            </w:pPr>
            <w:r w:rsidRPr="00275534">
              <w:rPr>
                <w:sz w:val="24"/>
                <w:szCs w:val="24"/>
              </w:rPr>
              <w:t>ACJS211/</w:t>
            </w:r>
            <w:r w:rsidR="00181185" w:rsidRPr="00275534">
              <w:rPr>
                <w:sz w:val="24"/>
                <w:szCs w:val="24"/>
              </w:rPr>
              <w:t xml:space="preserve"> </w:t>
            </w:r>
            <w:r w:rsidRPr="00275534">
              <w:rPr>
                <w:sz w:val="24"/>
                <w:szCs w:val="24"/>
              </w:rPr>
              <w:t>1CJS211</w:t>
            </w:r>
          </w:p>
        </w:tc>
        <w:tc>
          <w:tcPr>
            <w:tcW w:w="2977" w:type="dxa"/>
            <w:shd w:val="clear" w:color="auto" w:fill="auto"/>
            <w:vAlign w:val="center"/>
          </w:tcPr>
          <w:p w:rsidR="00896BA1" w:rsidRPr="00FB33C5" w:rsidRDefault="004023B7" w:rsidP="00BB6064">
            <w:pPr>
              <w:spacing w:line="240" w:lineRule="auto"/>
              <w:jc w:val="center"/>
              <w:rPr>
                <w:sz w:val="24"/>
                <w:szCs w:val="24"/>
              </w:rPr>
            </w:pPr>
            <w:r w:rsidRPr="00FB33C5">
              <w:rPr>
                <w:sz w:val="24"/>
                <w:szCs w:val="24"/>
              </w:rPr>
              <w:t>Journalism Skills 2</w:t>
            </w:r>
          </w:p>
        </w:tc>
        <w:tc>
          <w:tcPr>
            <w:tcW w:w="5244" w:type="dxa"/>
            <w:shd w:val="clear" w:color="auto" w:fill="auto"/>
            <w:vAlign w:val="center"/>
          </w:tcPr>
          <w:p w:rsidR="00896BA1" w:rsidRPr="00275534" w:rsidRDefault="00F0774D" w:rsidP="00F0774D">
            <w:pPr>
              <w:spacing w:line="240" w:lineRule="auto"/>
              <w:jc w:val="both"/>
              <w:rPr>
                <w:b/>
                <w:sz w:val="24"/>
                <w:szCs w:val="24"/>
              </w:rPr>
            </w:pPr>
            <w:r w:rsidRPr="00275534">
              <w:rPr>
                <w:sz w:val="24"/>
                <w:szCs w:val="24"/>
              </w:rPr>
              <w:t>This course teaches how to write in the basic news style – who, what, when, where, why and how as well as so what? From the fundamental news format, the course moves onto many other types of writing such as features, sports, interviews, investigative reporting, backgrounders, broadcast news, etc. Interviewing and news-gathering techniques are covered, along with ethics and libel. Students learn to write by writing a lot. Final project is a news or feature story suitable for publication.</w:t>
            </w:r>
          </w:p>
        </w:tc>
      </w:tr>
      <w:tr w:rsidR="00896BA1" w:rsidRPr="00275534" w:rsidTr="00667DBF">
        <w:tc>
          <w:tcPr>
            <w:tcW w:w="1413" w:type="dxa"/>
          </w:tcPr>
          <w:p w:rsidR="004023B7" w:rsidRPr="00275534" w:rsidRDefault="004023B7" w:rsidP="00D94FA5">
            <w:pPr>
              <w:spacing w:line="240" w:lineRule="auto"/>
              <w:jc w:val="center"/>
              <w:rPr>
                <w:sz w:val="24"/>
                <w:szCs w:val="24"/>
              </w:rPr>
            </w:pPr>
          </w:p>
          <w:p w:rsidR="00BB6064" w:rsidRPr="00275534" w:rsidRDefault="00BB6064" w:rsidP="00D94FA5">
            <w:pPr>
              <w:spacing w:line="240" w:lineRule="auto"/>
              <w:jc w:val="center"/>
              <w:rPr>
                <w:sz w:val="24"/>
                <w:szCs w:val="24"/>
              </w:rPr>
            </w:pPr>
          </w:p>
          <w:p w:rsidR="00896BA1" w:rsidRPr="00275534" w:rsidRDefault="00F0774D" w:rsidP="00D94FA5">
            <w:pPr>
              <w:spacing w:line="240" w:lineRule="auto"/>
              <w:jc w:val="center"/>
              <w:rPr>
                <w:b/>
                <w:sz w:val="24"/>
                <w:szCs w:val="24"/>
              </w:rPr>
            </w:pPr>
            <w:r w:rsidRPr="00275534">
              <w:rPr>
                <w:sz w:val="24"/>
                <w:szCs w:val="24"/>
              </w:rPr>
              <w:t>ACOM241/1COM241</w:t>
            </w:r>
          </w:p>
        </w:tc>
        <w:tc>
          <w:tcPr>
            <w:tcW w:w="2977" w:type="dxa"/>
            <w:shd w:val="clear" w:color="auto" w:fill="auto"/>
          </w:tcPr>
          <w:p w:rsidR="00667DBF" w:rsidRDefault="00667DBF" w:rsidP="00667DBF">
            <w:pPr>
              <w:spacing w:line="240" w:lineRule="auto"/>
              <w:jc w:val="center"/>
              <w:rPr>
                <w:sz w:val="24"/>
                <w:szCs w:val="24"/>
              </w:rPr>
            </w:pPr>
          </w:p>
          <w:p w:rsidR="00667DBF" w:rsidRDefault="00667DBF" w:rsidP="00667DBF">
            <w:pPr>
              <w:spacing w:line="240" w:lineRule="auto"/>
              <w:jc w:val="center"/>
              <w:rPr>
                <w:sz w:val="24"/>
                <w:szCs w:val="24"/>
              </w:rPr>
            </w:pPr>
          </w:p>
          <w:p w:rsidR="00896BA1" w:rsidRPr="00FB33C5" w:rsidRDefault="00896BA1" w:rsidP="00667DBF">
            <w:pPr>
              <w:spacing w:line="240" w:lineRule="auto"/>
              <w:jc w:val="center"/>
              <w:rPr>
                <w:sz w:val="24"/>
                <w:szCs w:val="24"/>
              </w:rPr>
            </w:pPr>
            <w:r w:rsidRPr="00FB33C5">
              <w:rPr>
                <w:sz w:val="24"/>
                <w:szCs w:val="24"/>
              </w:rPr>
              <w:t>Marketing &amp; Advertising 2A</w:t>
            </w:r>
          </w:p>
          <w:p w:rsidR="00896BA1" w:rsidRPr="00FB33C5" w:rsidRDefault="00896BA1" w:rsidP="00667DBF">
            <w:pPr>
              <w:spacing w:line="240" w:lineRule="auto"/>
              <w:jc w:val="center"/>
              <w:rPr>
                <w:bCs/>
                <w:sz w:val="24"/>
                <w:szCs w:val="24"/>
              </w:rPr>
            </w:pPr>
          </w:p>
        </w:tc>
        <w:tc>
          <w:tcPr>
            <w:tcW w:w="5244" w:type="dxa"/>
            <w:shd w:val="clear" w:color="auto" w:fill="auto"/>
            <w:vAlign w:val="center"/>
          </w:tcPr>
          <w:p w:rsidR="00896BA1" w:rsidRPr="00275534" w:rsidRDefault="00F0774D" w:rsidP="00F0774D">
            <w:pPr>
              <w:spacing w:line="240" w:lineRule="auto"/>
              <w:jc w:val="both"/>
              <w:rPr>
                <w:b/>
                <w:sz w:val="24"/>
                <w:szCs w:val="24"/>
              </w:rPr>
            </w:pPr>
            <w:r w:rsidRPr="00275534">
              <w:rPr>
                <w:iCs/>
                <w:sz w:val="24"/>
                <w:szCs w:val="24"/>
              </w:rPr>
              <w:t>Learners will understand the purpose of advertising and marketing within the scope of public relations. Learners will learn the different types of advertising.  They will gain insight on how an advertising agency works.  Learners will also be introduced to the consumer audience and the impact of social and cultural influences on consumers.  They will learn the steps in the decision-making process.  Furthermore, learners will learn to create print, broadcast and internet advertising. Media selection procedures and negotiation techniques will be introduced to complete the marketing and advertising concept</w:t>
            </w:r>
          </w:p>
        </w:tc>
      </w:tr>
      <w:tr w:rsidR="00F0774D" w:rsidRPr="00275534" w:rsidTr="0082769F">
        <w:trPr>
          <w:trHeight w:val="5933"/>
        </w:trPr>
        <w:tc>
          <w:tcPr>
            <w:tcW w:w="1413" w:type="dxa"/>
          </w:tcPr>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4023B7" w:rsidRPr="00275534" w:rsidRDefault="004023B7" w:rsidP="00D94FA5">
            <w:pPr>
              <w:spacing w:line="240" w:lineRule="auto"/>
              <w:jc w:val="center"/>
              <w:rPr>
                <w:sz w:val="24"/>
                <w:szCs w:val="24"/>
              </w:rPr>
            </w:pPr>
          </w:p>
          <w:p w:rsidR="0082769F" w:rsidRDefault="0082769F" w:rsidP="00D94FA5">
            <w:pPr>
              <w:spacing w:line="240" w:lineRule="auto"/>
              <w:jc w:val="center"/>
              <w:rPr>
                <w:sz w:val="24"/>
                <w:szCs w:val="24"/>
              </w:rPr>
            </w:pPr>
          </w:p>
          <w:p w:rsidR="0082769F" w:rsidRDefault="0082769F" w:rsidP="00D94FA5">
            <w:pPr>
              <w:spacing w:line="240" w:lineRule="auto"/>
              <w:jc w:val="center"/>
              <w:rPr>
                <w:sz w:val="24"/>
                <w:szCs w:val="24"/>
              </w:rPr>
            </w:pPr>
          </w:p>
          <w:p w:rsidR="0082769F" w:rsidRDefault="0082769F" w:rsidP="00D94FA5">
            <w:pPr>
              <w:spacing w:line="240" w:lineRule="auto"/>
              <w:jc w:val="center"/>
              <w:rPr>
                <w:sz w:val="24"/>
                <w:szCs w:val="24"/>
              </w:rPr>
            </w:pPr>
          </w:p>
          <w:p w:rsidR="00F0774D" w:rsidRPr="00275534" w:rsidRDefault="00F0774D" w:rsidP="00D94FA5">
            <w:pPr>
              <w:spacing w:line="240" w:lineRule="auto"/>
              <w:jc w:val="center"/>
              <w:rPr>
                <w:sz w:val="24"/>
                <w:szCs w:val="24"/>
              </w:rPr>
            </w:pPr>
            <w:r w:rsidRPr="00275534">
              <w:rPr>
                <w:sz w:val="24"/>
                <w:szCs w:val="24"/>
              </w:rPr>
              <w:t>ACOM291/1COM291</w:t>
            </w:r>
          </w:p>
          <w:p w:rsidR="00BB6064" w:rsidRPr="00275534" w:rsidRDefault="00BB6064" w:rsidP="00D94FA5">
            <w:pPr>
              <w:spacing w:line="240" w:lineRule="auto"/>
              <w:jc w:val="center"/>
              <w:rPr>
                <w:b/>
                <w:sz w:val="24"/>
                <w:szCs w:val="24"/>
              </w:rPr>
            </w:pPr>
          </w:p>
        </w:tc>
        <w:tc>
          <w:tcPr>
            <w:tcW w:w="2977" w:type="dxa"/>
            <w:shd w:val="clear" w:color="auto" w:fill="auto"/>
            <w:vAlign w:val="center"/>
          </w:tcPr>
          <w:p w:rsidR="00FB33C5" w:rsidRDefault="00FB33C5" w:rsidP="0082769F">
            <w:pPr>
              <w:spacing w:line="240" w:lineRule="auto"/>
              <w:rPr>
                <w:sz w:val="24"/>
                <w:szCs w:val="24"/>
              </w:rPr>
            </w:pPr>
          </w:p>
          <w:p w:rsidR="00A17C71" w:rsidRDefault="00A17C71" w:rsidP="0082769F">
            <w:pPr>
              <w:spacing w:line="240" w:lineRule="auto"/>
              <w:rPr>
                <w:sz w:val="24"/>
                <w:szCs w:val="24"/>
              </w:rPr>
            </w:pPr>
          </w:p>
          <w:p w:rsidR="00F0774D" w:rsidRPr="00FB33C5" w:rsidRDefault="00F0774D" w:rsidP="0082769F">
            <w:pPr>
              <w:spacing w:line="240" w:lineRule="auto"/>
              <w:rPr>
                <w:sz w:val="24"/>
                <w:szCs w:val="24"/>
              </w:rPr>
            </w:pPr>
            <w:r w:rsidRPr="00FB33C5">
              <w:rPr>
                <w:sz w:val="24"/>
                <w:szCs w:val="24"/>
              </w:rPr>
              <w:t>Communication Research</w:t>
            </w:r>
          </w:p>
          <w:p w:rsidR="00F0774D" w:rsidRPr="00275534" w:rsidRDefault="00F0774D" w:rsidP="00BB6064">
            <w:pPr>
              <w:spacing w:line="240" w:lineRule="auto"/>
              <w:jc w:val="center"/>
              <w:rPr>
                <w:bCs/>
                <w:sz w:val="24"/>
                <w:szCs w:val="24"/>
              </w:rPr>
            </w:pPr>
          </w:p>
          <w:p w:rsidR="00F0774D" w:rsidRPr="00275534" w:rsidRDefault="00F0774D" w:rsidP="00BB6064">
            <w:pPr>
              <w:spacing w:line="240" w:lineRule="auto"/>
              <w:jc w:val="center"/>
              <w:rPr>
                <w:b/>
                <w:bCs/>
                <w:sz w:val="24"/>
                <w:szCs w:val="24"/>
              </w:rPr>
            </w:pPr>
          </w:p>
        </w:tc>
        <w:tc>
          <w:tcPr>
            <w:tcW w:w="5244" w:type="dxa"/>
            <w:shd w:val="clear" w:color="auto" w:fill="auto"/>
            <w:vAlign w:val="center"/>
          </w:tcPr>
          <w:p w:rsidR="00F0774D" w:rsidRPr="00275534" w:rsidRDefault="00F0774D" w:rsidP="00F0774D">
            <w:pPr>
              <w:spacing w:line="240" w:lineRule="auto"/>
              <w:jc w:val="both"/>
              <w:rPr>
                <w:bCs/>
                <w:sz w:val="24"/>
                <w:szCs w:val="24"/>
              </w:rPr>
            </w:pPr>
            <w:r w:rsidRPr="00275534">
              <w:rPr>
                <w:bCs/>
                <w:sz w:val="24"/>
                <w:szCs w:val="24"/>
              </w:rPr>
              <w:t>This module seeks to introduce theoretical guidelines to practices of conducting research in human and social sciences. Due emphasis is on historical and institutional contexts of research methods and methodologies. In this instance, considera</w:t>
            </w:r>
            <w:r w:rsidR="00647EC0">
              <w:rPr>
                <w:bCs/>
                <w:sz w:val="24"/>
                <w:szCs w:val="24"/>
              </w:rPr>
              <w:t>tion is focused on synthesizing</w:t>
            </w:r>
            <w:r w:rsidRPr="00275534">
              <w:rPr>
                <w:bCs/>
                <w:sz w:val="24"/>
                <w:szCs w:val="24"/>
              </w:rPr>
              <w:t xml:space="preserve"> key concep</w:t>
            </w:r>
            <w:r w:rsidR="00647EC0">
              <w:rPr>
                <w:bCs/>
                <w:sz w:val="24"/>
                <w:szCs w:val="24"/>
              </w:rPr>
              <w:t xml:space="preserve">ts in social theory as well as </w:t>
            </w:r>
            <w:r w:rsidRPr="00275534">
              <w:rPr>
                <w:bCs/>
                <w:sz w:val="24"/>
                <w:szCs w:val="24"/>
              </w:rPr>
              <w:t xml:space="preserve">actual practice of social and cultural research. </w:t>
            </w:r>
          </w:p>
          <w:p w:rsidR="00F0774D" w:rsidRPr="00275534" w:rsidRDefault="00F0774D" w:rsidP="00F0774D">
            <w:pPr>
              <w:spacing w:line="240" w:lineRule="auto"/>
              <w:jc w:val="both"/>
              <w:rPr>
                <w:bCs/>
                <w:sz w:val="24"/>
                <w:szCs w:val="24"/>
              </w:rPr>
            </w:pPr>
            <w:r w:rsidRPr="00275534">
              <w:rPr>
                <w:bCs/>
                <w:sz w:val="24"/>
                <w:szCs w:val="24"/>
              </w:rPr>
              <w:t xml:space="preserve">Various associated relationships will be teased out. These include connection between research and social policy, research and social theory, the philosophy of social-human sciences and subject positions (reflexivity of social researchers).    </w:t>
            </w:r>
          </w:p>
          <w:p w:rsidR="00F0774D" w:rsidRPr="00275534" w:rsidRDefault="00F0774D" w:rsidP="00F0774D">
            <w:pPr>
              <w:spacing w:line="240" w:lineRule="auto"/>
              <w:jc w:val="both"/>
              <w:rPr>
                <w:bCs/>
                <w:sz w:val="24"/>
                <w:szCs w:val="24"/>
              </w:rPr>
            </w:pPr>
            <w:r w:rsidRPr="00275534">
              <w:rPr>
                <w:bCs/>
                <w:sz w:val="24"/>
                <w:szCs w:val="24"/>
              </w:rPr>
              <w:t>This module will highlight basic and applied research methods in this challenging and opportune era of globa</w:t>
            </w:r>
            <w:r w:rsidR="00647EC0">
              <w:rPr>
                <w:bCs/>
                <w:sz w:val="24"/>
                <w:szCs w:val="24"/>
              </w:rPr>
              <w:t xml:space="preserve">lisation, interdisciplinary and </w:t>
            </w:r>
            <w:r w:rsidRPr="00275534">
              <w:rPr>
                <w:bCs/>
                <w:sz w:val="24"/>
                <w:szCs w:val="24"/>
              </w:rPr>
              <w:t xml:space="preserve">mass  democratisation. </w:t>
            </w:r>
          </w:p>
          <w:p w:rsidR="00F0774D" w:rsidRPr="00667DBF" w:rsidRDefault="00F0774D" w:rsidP="00F0774D">
            <w:pPr>
              <w:spacing w:line="240" w:lineRule="auto"/>
              <w:jc w:val="both"/>
              <w:rPr>
                <w:bCs/>
                <w:sz w:val="24"/>
                <w:szCs w:val="24"/>
              </w:rPr>
            </w:pPr>
            <w:r w:rsidRPr="00275534">
              <w:rPr>
                <w:bCs/>
                <w:sz w:val="24"/>
                <w:szCs w:val="24"/>
              </w:rPr>
              <w:t>This course examines research methods in mass communication in response to innovations in communication. The role of Communication Research Methods (CRM) is to ask and answer questions about use of media technologies, consumption of media contents and media audience stratifications. In effect, CRM attempts to find out what a particular media field is about, how it is used, what its effects are and what its potential is. Learners will therefore engage with arising issues in a background of evolving communication like the World Wide Web, corporate communication and e-commerce.</w:t>
            </w:r>
          </w:p>
        </w:tc>
      </w:tr>
      <w:tr w:rsidR="00B11246" w:rsidRPr="00275534" w:rsidTr="0082769F">
        <w:tc>
          <w:tcPr>
            <w:tcW w:w="9634" w:type="dxa"/>
            <w:gridSpan w:val="3"/>
          </w:tcPr>
          <w:p w:rsidR="00B11246" w:rsidRPr="00275534" w:rsidRDefault="0082769F" w:rsidP="00896BA1">
            <w:pPr>
              <w:spacing w:line="240" w:lineRule="auto"/>
              <w:rPr>
                <w:b/>
                <w:sz w:val="24"/>
                <w:szCs w:val="24"/>
              </w:rPr>
            </w:pPr>
            <w:r>
              <w:br w:type="page"/>
            </w:r>
            <w:r w:rsidR="00B11246" w:rsidRPr="00275534">
              <w:rPr>
                <w:b/>
                <w:sz w:val="24"/>
                <w:szCs w:val="24"/>
              </w:rPr>
              <w:t>SEMESTER 2</w:t>
            </w:r>
          </w:p>
        </w:tc>
      </w:tr>
      <w:tr w:rsidR="00F0774D" w:rsidRPr="00275534" w:rsidTr="0082769F">
        <w:tc>
          <w:tcPr>
            <w:tcW w:w="1413" w:type="dxa"/>
          </w:tcPr>
          <w:p w:rsidR="004023B7" w:rsidRPr="00275534" w:rsidRDefault="004023B7" w:rsidP="00D94FA5">
            <w:pPr>
              <w:spacing w:line="240" w:lineRule="auto"/>
              <w:jc w:val="center"/>
              <w:rPr>
                <w:sz w:val="24"/>
                <w:szCs w:val="24"/>
              </w:rPr>
            </w:pPr>
          </w:p>
          <w:p w:rsidR="00F0774D" w:rsidRPr="00275534" w:rsidRDefault="00F0774D" w:rsidP="00D94FA5">
            <w:pPr>
              <w:spacing w:line="240" w:lineRule="auto"/>
              <w:jc w:val="center"/>
              <w:rPr>
                <w:b/>
                <w:sz w:val="24"/>
                <w:szCs w:val="24"/>
              </w:rPr>
            </w:pPr>
            <w:r w:rsidRPr="00275534">
              <w:rPr>
                <w:sz w:val="24"/>
                <w:szCs w:val="24"/>
              </w:rPr>
              <w:t>ACOM222/1COM222</w:t>
            </w:r>
          </w:p>
        </w:tc>
        <w:tc>
          <w:tcPr>
            <w:tcW w:w="2977" w:type="dxa"/>
            <w:shd w:val="clear" w:color="auto" w:fill="auto"/>
          </w:tcPr>
          <w:p w:rsidR="004023B7" w:rsidRPr="00FB33C5" w:rsidRDefault="004023B7" w:rsidP="00896BA1">
            <w:pPr>
              <w:spacing w:line="240" w:lineRule="auto"/>
              <w:jc w:val="both"/>
              <w:rPr>
                <w:sz w:val="24"/>
                <w:szCs w:val="24"/>
              </w:rPr>
            </w:pPr>
          </w:p>
          <w:p w:rsidR="00F0774D" w:rsidRPr="00FB33C5" w:rsidRDefault="00F0774D" w:rsidP="00BB6064">
            <w:pPr>
              <w:spacing w:line="240" w:lineRule="auto"/>
              <w:jc w:val="center"/>
              <w:rPr>
                <w:sz w:val="24"/>
                <w:szCs w:val="24"/>
              </w:rPr>
            </w:pPr>
            <w:r w:rsidRPr="00FB33C5">
              <w:rPr>
                <w:sz w:val="24"/>
                <w:szCs w:val="24"/>
              </w:rPr>
              <w:t>Public Relations 2B</w:t>
            </w:r>
          </w:p>
          <w:p w:rsidR="00F0774D" w:rsidRPr="00FB33C5" w:rsidRDefault="00F0774D" w:rsidP="00896BA1">
            <w:pPr>
              <w:spacing w:line="240" w:lineRule="auto"/>
              <w:jc w:val="both"/>
              <w:rPr>
                <w:bCs/>
                <w:sz w:val="24"/>
                <w:szCs w:val="24"/>
              </w:rPr>
            </w:pPr>
          </w:p>
        </w:tc>
        <w:tc>
          <w:tcPr>
            <w:tcW w:w="5244" w:type="dxa"/>
            <w:shd w:val="clear" w:color="auto" w:fill="auto"/>
            <w:vAlign w:val="center"/>
          </w:tcPr>
          <w:p w:rsidR="00F0774D" w:rsidRPr="00275534" w:rsidRDefault="00F0774D" w:rsidP="00F0774D">
            <w:pPr>
              <w:spacing w:line="240" w:lineRule="auto"/>
              <w:jc w:val="both"/>
              <w:rPr>
                <w:sz w:val="24"/>
                <w:szCs w:val="24"/>
              </w:rPr>
            </w:pPr>
            <w:r w:rsidRPr="00275534">
              <w:rPr>
                <w:sz w:val="24"/>
                <w:szCs w:val="24"/>
              </w:rPr>
              <w:t>This module provides students with the skills to understand media relations, analyse public relations problems, plan, implement and evaluate public relations campaigns and to distinguish between public relations practice in business, government and non-profit organisations.</w:t>
            </w:r>
          </w:p>
        </w:tc>
      </w:tr>
      <w:tr w:rsidR="00F0774D" w:rsidRPr="00275534" w:rsidTr="0082769F">
        <w:tc>
          <w:tcPr>
            <w:tcW w:w="1413" w:type="dxa"/>
          </w:tcPr>
          <w:p w:rsidR="004023B7" w:rsidRPr="00275534" w:rsidRDefault="004023B7" w:rsidP="00D94FA5">
            <w:pPr>
              <w:spacing w:line="240" w:lineRule="auto"/>
              <w:jc w:val="center"/>
              <w:rPr>
                <w:sz w:val="24"/>
                <w:szCs w:val="24"/>
              </w:rPr>
            </w:pPr>
          </w:p>
          <w:p w:rsidR="00F0774D" w:rsidRPr="00275534" w:rsidRDefault="00F0774D" w:rsidP="00D94FA5">
            <w:pPr>
              <w:spacing w:line="240" w:lineRule="auto"/>
              <w:jc w:val="center"/>
              <w:rPr>
                <w:b/>
                <w:sz w:val="24"/>
                <w:szCs w:val="24"/>
              </w:rPr>
            </w:pPr>
            <w:r w:rsidRPr="00275534">
              <w:rPr>
                <w:sz w:val="24"/>
                <w:szCs w:val="24"/>
              </w:rPr>
              <w:t>ACOM262/1COM262</w:t>
            </w:r>
          </w:p>
        </w:tc>
        <w:tc>
          <w:tcPr>
            <w:tcW w:w="2977" w:type="dxa"/>
            <w:shd w:val="clear" w:color="auto" w:fill="auto"/>
            <w:vAlign w:val="center"/>
          </w:tcPr>
          <w:p w:rsidR="00667DBF" w:rsidRDefault="00667DBF" w:rsidP="00AA04FA">
            <w:pPr>
              <w:spacing w:line="240" w:lineRule="auto"/>
              <w:jc w:val="center"/>
              <w:rPr>
                <w:sz w:val="24"/>
                <w:szCs w:val="24"/>
              </w:rPr>
            </w:pPr>
          </w:p>
          <w:p w:rsidR="00BB6064" w:rsidRPr="00FB33C5" w:rsidRDefault="00F0774D" w:rsidP="00A17C71">
            <w:pPr>
              <w:spacing w:after="0" w:line="240" w:lineRule="auto"/>
              <w:jc w:val="center"/>
              <w:rPr>
                <w:sz w:val="24"/>
                <w:szCs w:val="24"/>
              </w:rPr>
            </w:pPr>
            <w:r w:rsidRPr="00FB33C5">
              <w:rPr>
                <w:sz w:val="24"/>
                <w:szCs w:val="24"/>
              </w:rPr>
              <w:t>Communication</w:t>
            </w:r>
          </w:p>
          <w:p w:rsidR="00F0774D" w:rsidRPr="00FB33C5" w:rsidRDefault="00F0774D" w:rsidP="00A17C71">
            <w:pPr>
              <w:spacing w:after="0" w:line="240" w:lineRule="auto"/>
              <w:jc w:val="center"/>
              <w:rPr>
                <w:sz w:val="24"/>
                <w:szCs w:val="24"/>
              </w:rPr>
            </w:pPr>
            <w:r w:rsidRPr="00FB33C5">
              <w:rPr>
                <w:sz w:val="24"/>
                <w:szCs w:val="24"/>
              </w:rPr>
              <w:t>Research Methods A</w:t>
            </w:r>
          </w:p>
          <w:p w:rsidR="00F0774D" w:rsidRPr="00FB33C5" w:rsidRDefault="00F0774D" w:rsidP="00896BA1">
            <w:pPr>
              <w:spacing w:line="240" w:lineRule="auto"/>
              <w:jc w:val="both"/>
              <w:rPr>
                <w:bCs/>
                <w:sz w:val="24"/>
                <w:szCs w:val="24"/>
              </w:rPr>
            </w:pPr>
          </w:p>
        </w:tc>
        <w:tc>
          <w:tcPr>
            <w:tcW w:w="5244" w:type="dxa"/>
            <w:shd w:val="clear" w:color="auto" w:fill="auto"/>
            <w:vAlign w:val="center"/>
          </w:tcPr>
          <w:p w:rsidR="00F0774D" w:rsidRPr="00275534" w:rsidRDefault="00F0774D" w:rsidP="00F0774D">
            <w:pPr>
              <w:spacing w:line="240" w:lineRule="auto"/>
              <w:jc w:val="both"/>
              <w:rPr>
                <w:b/>
                <w:sz w:val="24"/>
                <w:szCs w:val="24"/>
              </w:rPr>
            </w:pPr>
            <w:r w:rsidRPr="00275534">
              <w:rPr>
                <w:sz w:val="24"/>
                <w:szCs w:val="24"/>
              </w:rPr>
              <w:t xml:space="preserve">This module aims to provide students with an understanding of the various research methods in communication science. </w:t>
            </w:r>
            <w:r w:rsidRPr="00275534">
              <w:rPr>
                <w:bCs/>
                <w:sz w:val="24"/>
                <w:szCs w:val="24"/>
              </w:rPr>
              <w:t xml:space="preserve">The course examines research methods in mass communication in response to the need for communication initiatives. </w:t>
            </w:r>
            <w:r w:rsidRPr="00275534">
              <w:rPr>
                <w:bCs/>
                <w:sz w:val="24"/>
                <w:szCs w:val="24"/>
              </w:rPr>
              <w:lastRenderedPageBreak/>
              <w:t>Communication Research Methods A seeks to ask and answer questions about the use of media technologies, consumption of media contents and the media audience in order to advance an organisation’s effectiveness. Learners will therefore engage in the evolving sphere of communication such as the World Wide Web, corporate communication, e-commerce and online surveys that Web 2.0 provides.</w:t>
            </w:r>
          </w:p>
        </w:tc>
      </w:tr>
      <w:tr w:rsidR="00F0774D" w:rsidRPr="00275534" w:rsidTr="0082769F">
        <w:tc>
          <w:tcPr>
            <w:tcW w:w="1413" w:type="dxa"/>
          </w:tcPr>
          <w:p w:rsidR="004023B7" w:rsidRPr="00275534" w:rsidRDefault="004023B7" w:rsidP="00D94FA5">
            <w:pPr>
              <w:spacing w:line="240" w:lineRule="auto"/>
              <w:jc w:val="center"/>
              <w:rPr>
                <w:sz w:val="24"/>
                <w:szCs w:val="24"/>
              </w:rPr>
            </w:pPr>
          </w:p>
          <w:p w:rsidR="00F0774D" w:rsidRPr="00275534" w:rsidRDefault="00F0774D" w:rsidP="00D94FA5">
            <w:pPr>
              <w:spacing w:line="240" w:lineRule="auto"/>
              <w:jc w:val="center"/>
              <w:rPr>
                <w:b/>
                <w:sz w:val="24"/>
                <w:szCs w:val="24"/>
              </w:rPr>
            </w:pPr>
            <w:r w:rsidRPr="00275534">
              <w:rPr>
                <w:sz w:val="24"/>
                <w:szCs w:val="24"/>
              </w:rPr>
              <w:t>ACOM142/1COM142</w:t>
            </w:r>
          </w:p>
        </w:tc>
        <w:tc>
          <w:tcPr>
            <w:tcW w:w="2977" w:type="dxa"/>
            <w:shd w:val="clear" w:color="auto" w:fill="auto"/>
            <w:vAlign w:val="center"/>
          </w:tcPr>
          <w:p w:rsidR="00F0774D" w:rsidRPr="00FB33C5" w:rsidRDefault="00F0774D" w:rsidP="00BB6064">
            <w:pPr>
              <w:spacing w:before="240" w:line="240" w:lineRule="auto"/>
              <w:jc w:val="center"/>
              <w:rPr>
                <w:sz w:val="24"/>
                <w:szCs w:val="24"/>
              </w:rPr>
            </w:pPr>
            <w:r w:rsidRPr="00FB33C5">
              <w:rPr>
                <w:sz w:val="24"/>
                <w:szCs w:val="24"/>
              </w:rPr>
              <w:t>Law for Public Relations</w:t>
            </w:r>
          </w:p>
          <w:p w:rsidR="00F0774D" w:rsidRPr="00FB33C5" w:rsidRDefault="00F0774D" w:rsidP="00BB6064">
            <w:pPr>
              <w:spacing w:line="240" w:lineRule="auto"/>
              <w:jc w:val="center"/>
              <w:rPr>
                <w:bCs/>
                <w:sz w:val="24"/>
                <w:szCs w:val="24"/>
              </w:rPr>
            </w:pPr>
          </w:p>
        </w:tc>
        <w:tc>
          <w:tcPr>
            <w:tcW w:w="5244" w:type="dxa"/>
            <w:shd w:val="clear" w:color="auto" w:fill="auto"/>
            <w:vAlign w:val="center"/>
          </w:tcPr>
          <w:p w:rsidR="00F0774D" w:rsidRPr="00275534" w:rsidRDefault="00F0774D" w:rsidP="00F0774D">
            <w:pPr>
              <w:spacing w:line="240" w:lineRule="auto"/>
              <w:jc w:val="both"/>
              <w:rPr>
                <w:b/>
                <w:sz w:val="24"/>
                <w:szCs w:val="24"/>
              </w:rPr>
            </w:pPr>
            <w:r w:rsidRPr="00275534">
              <w:rPr>
                <w:sz w:val="24"/>
                <w:szCs w:val="24"/>
              </w:rPr>
              <w:t>The purpose of this module is to provide learners with an understanding of the nature, techniques and skills associated with the role of rhetoric and persuasion in politics, the effects of political communication and the media and channels of political communication.</w:t>
            </w:r>
          </w:p>
        </w:tc>
      </w:tr>
      <w:tr w:rsidR="00F0774D" w:rsidRPr="00275534" w:rsidTr="00C17E87">
        <w:trPr>
          <w:trHeight w:val="2387"/>
        </w:trPr>
        <w:tc>
          <w:tcPr>
            <w:tcW w:w="1413" w:type="dxa"/>
          </w:tcPr>
          <w:p w:rsidR="004050CC" w:rsidRDefault="004050CC" w:rsidP="00D94FA5">
            <w:pPr>
              <w:spacing w:line="240" w:lineRule="auto"/>
              <w:jc w:val="center"/>
              <w:rPr>
                <w:sz w:val="24"/>
                <w:szCs w:val="24"/>
              </w:rPr>
            </w:pPr>
          </w:p>
          <w:p w:rsidR="00FB33C5" w:rsidRPr="00275534" w:rsidRDefault="00FB33C5" w:rsidP="00D94FA5">
            <w:pPr>
              <w:spacing w:line="240" w:lineRule="auto"/>
              <w:jc w:val="center"/>
              <w:rPr>
                <w:sz w:val="24"/>
                <w:szCs w:val="24"/>
              </w:rPr>
            </w:pPr>
          </w:p>
          <w:p w:rsidR="00FB33C5" w:rsidRDefault="00F0774D" w:rsidP="00FB33C5">
            <w:pPr>
              <w:spacing w:after="0" w:line="240" w:lineRule="auto"/>
              <w:jc w:val="center"/>
              <w:rPr>
                <w:sz w:val="24"/>
                <w:szCs w:val="24"/>
              </w:rPr>
            </w:pPr>
            <w:r w:rsidRPr="00275534">
              <w:rPr>
                <w:sz w:val="24"/>
                <w:szCs w:val="24"/>
              </w:rPr>
              <w:t>APHS112/</w:t>
            </w:r>
          </w:p>
          <w:p w:rsidR="00F0774D" w:rsidRPr="00FB33C5" w:rsidRDefault="00F0774D" w:rsidP="00FB33C5">
            <w:pPr>
              <w:spacing w:after="0" w:line="240" w:lineRule="auto"/>
              <w:jc w:val="center"/>
              <w:rPr>
                <w:sz w:val="24"/>
                <w:szCs w:val="24"/>
              </w:rPr>
            </w:pPr>
            <w:r w:rsidRPr="00275534">
              <w:rPr>
                <w:sz w:val="24"/>
                <w:szCs w:val="24"/>
              </w:rPr>
              <w:t>1PHS112</w:t>
            </w:r>
          </w:p>
        </w:tc>
        <w:tc>
          <w:tcPr>
            <w:tcW w:w="2977" w:type="dxa"/>
            <w:shd w:val="clear" w:color="auto" w:fill="auto"/>
            <w:vAlign w:val="center"/>
          </w:tcPr>
          <w:p w:rsidR="00F0774D" w:rsidRPr="00FB33C5" w:rsidRDefault="00F0774D" w:rsidP="00BB6064">
            <w:pPr>
              <w:spacing w:line="240" w:lineRule="auto"/>
              <w:jc w:val="center"/>
              <w:rPr>
                <w:sz w:val="24"/>
                <w:szCs w:val="24"/>
              </w:rPr>
            </w:pPr>
            <w:r w:rsidRPr="00FB33C5">
              <w:rPr>
                <w:sz w:val="24"/>
                <w:szCs w:val="24"/>
              </w:rPr>
              <w:t>Public Relations Ethics</w:t>
            </w:r>
          </w:p>
          <w:p w:rsidR="00F0774D" w:rsidRPr="00FB33C5" w:rsidRDefault="00F0774D" w:rsidP="00BB6064">
            <w:pPr>
              <w:spacing w:line="240" w:lineRule="auto"/>
              <w:jc w:val="center"/>
              <w:rPr>
                <w:rFonts w:cs="Arial"/>
                <w:sz w:val="24"/>
                <w:szCs w:val="24"/>
              </w:rPr>
            </w:pPr>
          </w:p>
        </w:tc>
        <w:tc>
          <w:tcPr>
            <w:tcW w:w="5244" w:type="dxa"/>
            <w:shd w:val="clear" w:color="auto" w:fill="auto"/>
          </w:tcPr>
          <w:p w:rsidR="00F0774D" w:rsidRPr="00C17E87" w:rsidRDefault="00F0774D" w:rsidP="00C17E87">
            <w:pPr>
              <w:spacing w:line="240" w:lineRule="auto"/>
              <w:jc w:val="both"/>
              <w:rPr>
                <w:rFonts w:cs="Arial"/>
                <w:sz w:val="24"/>
                <w:szCs w:val="24"/>
              </w:rPr>
            </w:pPr>
            <w:r w:rsidRPr="00275534">
              <w:rPr>
                <w:rFonts w:cs="Arial"/>
                <w:sz w:val="24"/>
                <w:szCs w:val="24"/>
              </w:rPr>
              <w:t>This module is intended for students studying towards a diploma in Public Relations who will be confronted with issues of public relations ethics at their future workplaces. The module deals with ethical issues in the context of various situations arising in public relations. It applies selected ethical theories to the process of decision-making by public relations officials.</w:t>
            </w:r>
          </w:p>
        </w:tc>
      </w:tr>
      <w:tr w:rsidR="00B11246" w:rsidRPr="00275534" w:rsidTr="00C17E87">
        <w:trPr>
          <w:trHeight w:val="269"/>
        </w:trPr>
        <w:tc>
          <w:tcPr>
            <w:tcW w:w="9634" w:type="dxa"/>
            <w:gridSpan w:val="3"/>
          </w:tcPr>
          <w:p w:rsidR="00B11246" w:rsidRPr="00275534" w:rsidRDefault="0082769F" w:rsidP="00896BA1">
            <w:pPr>
              <w:spacing w:line="240" w:lineRule="auto"/>
              <w:jc w:val="center"/>
              <w:rPr>
                <w:b/>
                <w:bCs/>
                <w:sz w:val="24"/>
                <w:szCs w:val="24"/>
              </w:rPr>
            </w:pPr>
            <w:r>
              <w:br w:type="page"/>
            </w:r>
            <w:r w:rsidR="00B11246" w:rsidRPr="00275534">
              <w:rPr>
                <w:sz w:val="24"/>
                <w:szCs w:val="24"/>
              </w:rPr>
              <w:br w:type="page"/>
            </w:r>
            <w:r w:rsidR="00B11246" w:rsidRPr="00275534">
              <w:rPr>
                <w:b/>
                <w:bCs/>
                <w:sz w:val="24"/>
                <w:szCs w:val="24"/>
              </w:rPr>
              <w:t>YEAR 3</w:t>
            </w:r>
          </w:p>
        </w:tc>
      </w:tr>
      <w:tr w:rsidR="00AA04FA" w:rsidRPr="00275534" w:rsidTr="00C17E87">
        <w:trPr>
          <w:trHeight w:val="319"/>
        </w:trPr>
        <w:tc>
          <w:tcPr>
            <w:tcW w:w="9634" w:type="dxa"/>
            <w:gridSpan w:val="3"/>
          </w:tcPr>
          <w:p w:rsidR="00AA04FA" w:rsidRPr="00275534" w:rsidRDefault="00AA04FA" w:rsidP="00896BA1">
            <w:pPr>
              <w:spacing w:line="240" w:lineRule="auto"/>
              <w:rPr>
                <w:b/>
                <w:sz w:val="24"/>
                <w:szCs w:val="24"/>
              </w:rPr>
            </w:pPr>
            <w:r w:rsidRPr="00275534">
              <w:rPr>
                <w:b/>
                <w:sz w:val="24"/>
                <w:szCs w:val="24"/>
              </w:rPr>
              <w:t>SEMESTER 1</w:t>
            </w:r>
          </w:p>
        </w:tc>
      </w:tr>
      <w:tr w:rsidR="004023B7" w:rsidRPr="00275534" w:rsidTr="0082769F">
        <w:trPr>
          <w:trHeight w:val="1099"/>
        </w:trPr>
        <w:tc>
          <w:tcPr>
            <w:tcW w:w="1413" w:type="dxa"/>
          </w:tcPr>
          <w:p w:rsidR="004050CC" w:rsidRPr="00275534" w:rsidRDefault="004050CC" w:rsidP="00AA04FA">
            <w:pPr>
              <w:spacing w:after="0" w:line="240" w:lineRule="auto"/>
              <w:rPr>
                <w:sz w:val="24"/>
                <w:szCs w:val="24"/>
              </w:rPr>
            </w:pPr>
          </w:p>
          <w:p w:rsidR="004023B7" w:rsidRPr="00275534" w:rsidRDefault="004023B7" w:rsidP="00D94FA5">
            <w:pPr>
              <w:spacing w:after="0" w:line="240" w:lineRule="auto"/>
              <w:jc w:val="center"/>
              <w:rPr>
                <w:b/>
                <w:sz w:val="24"/>
                <w:szCs w:val="24"/>
              </w:rPr>
            </w:pPr>
            <w:r w:rsidRPr="00275534">
              <w:rPr>
                <w:sz w:val="24"/>
                <w:szCs w:val="24"/>
              </w:rPr>
              <w:t>ACOM331</w:t>
            </w:r>
            <w:r w:rsidR="00F85A88">
              <w:rPr>
                <w:sz w:val="24"/>
                <w:szCs w:val="24"/>
              </w:rPr>
              <w:t>/1COM331</w:t>
            </w:r>
          </w:p>
        </w:tc>
        <w:tc>
          <w:tcPr>
            <w:tcW w:w="2977" w:type="dxa"/>
            <w:shd w:val="clear" w:color="auto" w:fill="auto"/>
          </w:tcPr>
          <w:p w:rsidR="004050CC" w:rsidRPr="00FB33C5" w:rsidRDefault="004050CC" w:rsidP="00896BA1">
            <w:pPr>
              <w:spacing w:after="0" w:line="240" w:lineRule="auto"/>
              <w:jc w:val="both"/>
              <w:rPr>
                <w:sz w:val="24"/>
                <w:szCs w:val="24"/>
              </w:rPr>
            </w:pPr>
          </w:p>
          <w:p w:rsidR="004023B7" w:rsidRPr="00FB33C5" w:rsidRDefault="004023B7" w:rsidP="00BB6064">
            <w:pPr>
              <w:spacing w:after="0" w:line="240" w:lineRule="auto"/>
              <w:jc w:val="center"/>
              <w:rPr>
                <w:sz w:val="24"/>
                <w:szCs w:val="24"/>
              </w:rPr>
            </w:pPr>
            <w:r w:rsidRPr="00FB33C5">
              <w:rPr>
                <w:sz w:val="24"/>
                <w:szCs w:val="24"/>
              </w:rPr>
              <w:t>Public Relations 3A</w:t>
            </w:r>
          </w:p>
          <w:p w:rsidR="004023B7" w:rsidRPr="00FB33C5" w:rsidRDefault="004023B7" w:rsidP="00F0774D">
            <w:pPr>
              <w:spacing w:after="0" w:line="240" w:lineRule="auto"/>
              <w:jc w:val="both"/>
              <w:rPr>
                <w:sz w:val="24"/>
                <w:szCs w:val="24"/>
              </w:rPr>
            </w:pPr>
          </w:p>
        </w:tc>
        <w:tc>
          <w:tcPr>
            <w:tcW w:w="5244" w:type="dxa"/>
            <w:shd w:val="clear" w:color="auto" w:fill="auto"/>
          </w:tcPr>
          <w:p w:rsidR="004023B7" w:rsidRPr="004B5ACD" w:rsidRDefault="004023B7" w:rsidP="004B5ACD">
            <w:pPr>
              <w:spacing w:after="0" w:line="240" w:lineRule="auto"/>
              <w:jc w:val="both"/>
              <w:rPr>
                <w:b/>
                <w:sz w:val="24"/>
                <w:szCs w:val="24"/>
                <w:lang w:val="en-ZA"/>
              </w:rPr>
            </w:pPr>
            <w:r w:rsidRPr="00275534">
              <w:rPr>
                <w:sz w:val="24"/>
                <w:szCs w:val="24"/>
              </w:rPr>
              <w:t>This module provides students with the skills to understand and analyse management techniques in public relations.</w:t>
            </w:r>
          </w:p>
        </w:tc>
      </w:tr>
      <w:tr w:rsidR="004023B7" w:rsidRPr="00275534" w:rsidTr="0082769F">
        <w:trPr>
          <w:trHeight w:val="1500"/>
        </w:trPr>
        <w:tc>
          <w:tcPr>
            <w:tcW w:w="1413" w:type="dxa"/>
          </w:tcPr>
          <w:p w:rsidR="004023B7" w:rsidRPr="00275534" w:rsidRDefault="004023B7" w:rsidP="00C17E87">
            <w:pPr>
              <w:pStyle w:val="Heading7"/>
              <w:ind w:firstLine="0"/>
              <w:contextualSpacing/>
              <w:rPr>
                <w:rFonts w:asciiTheme="minorHAnsi" w:hAnsiTheme="minorHAnsi"/>
                <w:b/>
                <w:szCs w:val="24"/>
              </w:rPr>
            </w:pPr>
            <w:r w:rsidRPr="00275534">
              <w:rPr>
                <w:rFonts w:asciiTheme="minorHAnsi" w:hAnsiTheme="minorHAnsi"/>
                <w:szCs w:val="24"/>
              </w:rPr>
              <w:lastRenderedPageBreak/>
              <w:t>ACCS311</w:t>
            </w:r>
            <w:r w:rsidR="00F85A88">
              <w:rPr>
                <w:rFonts w:asciiTheme="minorHAnsi" w:hAnsiTheme="minorHAnsi"/>
                <w:szCs w:val="24"/>
              </w:rPr>
              <w:t>/ 1CCS311</w:t>
            </w:r>
          </w:p>
        </w:tc>
        <w:tc>
          <w:tcPr>
            <w:tcW w:w="2977" w:type="dxa"/>
            <w:shd w:val="clear" w:color="auto" w:fill="auto"/>
          </w:tcPr>
          <w:p w:rsidR="004023B7" w:rsidRPr="00FB33C5" w:rsidRDefault="004023B7" w:rsidP="00C17E87">
            <w:pPr>
              <w:pStyle w:val="Heading7"/>
              <w:ind w:firstLine="0"/>
              <w:contextualSpacing/>
              <w:rPr>
                <w:rFonts w:asciiTheme="minorHAnsi" w:hAnsiTheme="minorHAnsi"/>
                <w:szCs w:val="24"/>
              </w:rPr>
            </w:pPr>
            <w:r w:rsidRPr="00FB33C5">
              <w:rPr>
                <w:rFonts w:asciiTheme="minorHAnsi" w:hAnsiTheme="minorHAnsi"/>
                <w:szCs w:val="24"/>
              </w:rPr>
              <w:t>Communication Studies 3</w:t>
            </w:r>
          </w:p>
          <w:p w:rsidR="004023B7" w:rsidRPr="00FB33C5" w:rsidRDefault="004023B7" w:rsidP="00BB6064">
            <w:pPr>
              <w:spacing w:line="240" w:lineRule="auto"/>
              <w:jc w:val="center"/>
              <w:rPr>
                <w:sz w:val="24"/>
                <w:szCs w:val="24"/>
              </w:rPr>
            </w:pPr>
          </w:p>
          <w:p w:rsidR="004023B7" w:rsidRPr="00FB33C5" w:rsidRDefault="004023B7" w:rsidP="00BB6064">
            <w:pPr>
              <w:spacing w:line="240" w:lineRule="auto"/>
              <w:jc w:val="center"/>
              <w:rPr>
                <w:sz w:val="24"/>
                <w:szCs w:val="24"/>
              </w:rPr>
            </w:pPr>
          </w:p>
        </w:tc>
        <w:tc>
          <w:tcPr>
            <w:tcW w:w="5244" w:type="dxa"/>
            <w:shd w:val="clear" w:color="auto" w:fill="auto"/>
            <w:vAlign w:val="center"/>
          </w:tcPr>
          <w:p w:rsidR="004023B7" w:rsidRPr="00275534" w:rsidRDefault="004023B7" w:rsidP="004023B7">
            <w:pPr>
              <w:spacing w:line="240" w:lineRule="auto"/>
              <w:jc w:val="both"/>
              <w:rPr>
                <w:b/>
                <w:bCs/>
                <w:sz w:val="24"/>
                <w:szCs w:val="24"/>
              </w:rPr>
            </w:pPr>
            <w:r w:rsidRPr="00275534">
              <w:rPr>
                <w:sz w:val="24"/>
                <w:szCs w:val="24"/>
              </w:rPr>
              <w:t xml:space="preserve">The aim of this module is to provide learners with knowledge of the role of communication in the global context, a survey of cultural imperialism and international relations. It also seeks to enable them to </w:t>
            </w:r>
            <w:r w:rsidRPr="00275534">
              <w:rPr>
                <w:sz w:val="24"/>
                <w:szCs w:val="24"/>
                <w:u w:val="single"/>
              </w:rPr>
              <w:t>research</w:t>
            </w:r>
            <w:r w:rsidRPr="00275534">
              <w:rPr>
                <w:sz w:val="24"/>
                <w:szCs w:val="24"/>
              </w:rPr>
              <w:t xml:space="preserve"> the international flow of news and entertainment, the New World Communication and Information Order and international communication policy.</w:t>
            </w:r>
          </w:p>
        </w:tc>
      </w:tr>
      <w:tr w:rsidR="004023B7" w:rsidRPr="00275534" w:rsidTr="0082769F">
        <w:tc>
          <w:tcPr>
            <w:tcW w:w="1413" w:type="dxa"/>
          </w:tcPr>
          <w:p w:rsidR="004050CC" w:rsidRPr="00275534" w:rsidRDefault="004050CC" w:rsidP="00D94FA5">
            <w:pPr>
              <w:pStyle w:val="Heading7"/>
              <w:ind w:firstLine="0"/>
              <w:contextualSpacing/>
              <w:jc w:val="center"/>
              <w:rPr>
                <w:rFonts w:asciiTheme="minorHAnsi" w:hAnsiTheme="minorHAnsi"/>
                <w:szCs w:val="24"/>
              </w:rPr>
            </w:pPr>
          </w:p>
          <w:p w:rsidR="004050CC" w:rsidRPr="00275534" w:rsidRDefault="004050CC" w:rsidP="00D94FA5">
            <w:pPr>
              <w:pStyle w:val="Heading7"/>
              <w:ind w:firstLine="0"/>
              <w:contextualSpacing/>
              <w:jc w:val="center"/>
              <w:rPr>
                <w:rFonts w:asciiTheme="minorHAnsi" w:hAnsiTheme="minorHAnsi"/>
                <w:szCs w:val="24"/>
              </w:rPr>
            </w:pPr>
          </w:p>
          <w:p w:rsidR="004023B7" w:rsidRPr="00275534" w:rsidRDefault="004023B7" w:rsidP="00D94FA5">
            <w:pPr>
              <w:pStyle w:val="Heading7"/>
              <w:ind w:firstLine="0"/>
              <w:contextualSpacing/>
              <w:jc w:val="center"/>
              <w:rPr>
                <w:rFonts w:asciiTheme="minorHAnsi" w:hAnsiTheme="minorHAnsi"/>
                <w:b/>
                <w:szCs w:val="24"/>
              </w:rPr>
            </w:pPr>
            <w:r w:rsidRPr="00275534">
              <w:rPr>
                <w:rFonts w:asciiTheme="minorHAnsi" w:hAnsiTheme="minorHAnsi"/>
                <w:szCs w:val="24"/>
              </w:rPr>
              <w:t>ACOM221</w:t>
            </w:r>
            <w:r w:rsidR="00F85A88">
              <w:rPr>
                <w:rFonts w:asciiTheme="minorHAnsi" w:hAnsiTheme="minorHAnsi"/>
                <w:szCs w:val="24"/>
              </w:rPr>
              <w:t>/1COM221</w:t>
            </w:r>
          </w:p>
        </w:tc>
        <w:tc>
          <w:tcPr>
            <w:tcW w:w="2977" w:type="dxa"/>
            <w:shd w:val="clear" w:color="auto" w:fill="auto"/>
          </w:tcPr>
          <w:p w:rsidR="004050CC" w:rsidRPr="00FB33C5" w:rsidRDefault="004050CC" w:rsidP="00BB6064">
            <w:pPr>
              <w:pStyle w:val="Heading7"/>
              <w:ind w:firstLine="0"/>
              <w:contextualSpacing/>
              <w:jc w:val="center"/>
              <w:rPr>
                <w:rFonts w:asciiTheme="minorHAnsi" w:hAnsiTheme="minorHAnsi"/>
                <w:szCs w:val="24"/>
              </w:rPr>
            </w:pPr>
          </w:p>
          <w:p w:rsidR="004050CC" w:rsidRPr="00FB33C5" w:rsidRDefault="004050CC" w:rsidP="00BB6064">
            <w:pPr>
              <w:pStyle w:val="Heading7"/>
              <w:ind w:firstLine="0"/>
              <w:contextualSpacing/>
              <w:jc w:val="center"/>
              <w:rPr>
                <w:rFonts w:asciiTheme="minorHAnsi" w:hAnsiTheme="minorHAnsi"/>
                <w:szCs w:val="24"/>
              </w:rPr>
            </w:pPr>
          </w:p>
          <w:p w:rsidR="004023B7" w:rsidRPr="00FB33C5" w:rsidRDefault="004023B7" w:rsidP="00BB6064">
            <w:pPr>
              <w:pStyle w:val="Heading7"/>
              <w:ind w:firstLine="0"/>
              <w:contextualSpacing/>
              <w:jc w:val="center"/>
              <w:rPr>
                <w:rFonts w:asciiTheme="minorHAnsi" w:hAnsiTheme="minorHAnsi"/>
                <w:szCs w:val="24"/>
              </w:rPr>
            </w:pPr>
            <w:r w:rsidRPr="00FB33C5">
              <w:rPr>
                <w:rFonts w:asciiTheme="minorHAnsi" w:hAnsiTheme="minorHAnsi"/>
                <w:szCs w:val="24"/>
              </w:rPr>
              <w:t>Media Studies 1B</w:t>
            </w:r>
          </w:p>
          <w:p w:rsidR="004023B7" w:rsidRPr="00FB33C5" w:rsidRDefault="004023B7" w:rsidP="00BB6064">
            <w:pPr>
              <w:jc w:val="center"/>
              <w:rPr>
                <w:sz w:val="24"/>
                <w:szCs w:val="24"/>
              </w:rPr>
            </w:pPr>
          </w:p>
          <w:p w:rsidR="004023B7" w:rsidRPr="00FB33C5" w:rsidRDefault="004023B7" w:rsidP="00BB6064">
            <w:pPr>
              <w:spacing w:line="240" w:lineRule="auto"/>
              <w:jc w:val="center"/>
              <w:rPr>
                <w:sz w:val="24"/>
                <w:szCs w:val="24"/>
              </w:rPr>
            </w:pPr>
          </w:p>
        </w:tc>
        <w:tc>
          <w:tcPr>
            <w:tcW w:w="5244" w:type="dxa"/>
            <w:shd w:val="clear" w:color="auto" w:fill="auto"/>
            <w:vAlign w:val="center"/>
          </w:tcPr>
          <w:p w:rsidR="004023B7" w:rsidRPr="00275534" w:rsidRDefault="004023B7" w:rsidP="004023B7">
            <w:pPr>
              <w:spacing w:line="240" w:lineRule="auto"/>
              <w:jc w:val="both"/>
              <w:rPr>
                <w:b/>
                <w:bCs/>
                <w:sz w:val="24"/>
                <w:szCs w:val="24"/>
              </w:rPr>
            </w:pPr>
            <w:r w:rsidRPr="00275534">
              <w:rPr>
                <w:sz w:val="24"/>
                <w:szCs w:val="24"/>
              </w:rPr>
              <w:t xml:space="preserve">The purpose of this module is to provide learners with knowledge of media institutions, functionalist and critical media theories as well as media issues. It also aims to enable them to </w:t>
            </w:r>
            <w:r w:rsidRPr="00275534">
              <w:rPr>
                <w:sz w:val="24"/>
                <w:szCs w:val="24"/>
                <w:u w:val="single"/>
              </w:rPr>
              <w:t>research</w:t>
            </w:r>
            <w:r w:rsidRPr="00275534">
              <w:rPr>
                <w:sz w:val="24"/>
                <w:szCs w:val="24"/>
              </w:rPr>
              <w:t xml:space="preserve"> topics such as media institutional practices, ownership, regulation, censorship, media and democratization as well as the power and functions of the media.</w:t>
            </w:r>
          </w:p>
        </w:tc>
      </w:tr>
      <w:tr w:rsidR="004023B7" w:rsidRPr="00275534" w:rsidTr="0082769F">
        <w:tc>
          <w:tcPr>
            <w:tcW w:w="1413" w:type="dxa"/>
          </w:tcPr>
          <w:p w:rsidR="004050CC" w:rsidRPr="00275534" w:rsidRDefault="004050CC" w:rsidP="00D94FA5">
            <w:pPr>
              <w:pStyle w:val="Heading7"/>
              <w:ind w:firstLine="0"/>
              <w:contextualSpacing/>
              <w:jc w:val="center"/>
              <w:rPr>
                <w:rFonts w:asciiTheme="minorHAnsi" w:hAnsiTheme="minorHAnsi"/>
                <w:szCs w:val="24"/>
              </w:rPr>
            </w:pPr>
          </w:p>
          <w:p w:rsidR="004050CC" w:rsidRPr="00275534" w:rsidRDefault="004050CC" w:rsidP="00D94FA5">
            <w:pPr>
              <w:pStyle w:val="Heading7"/>
              <w:ind w:firstLine="0"/>
              <w:contextualSpacing/>
              <w:jc w:val="center"/>
              <w:rPr>
                <w:rFonts w:asciiTheme="minorHAnsi" w:hAnsiTheme="minorHAnsi"/>
                <w:szCs w:val="24"/>
              </w:rPr>
            </w:pPr>
          </w:p>
          <w:p w:rsidR="004023B7" w:rsidRPr="00275534" w:rsidRDefault="004023B7" w:rsidP="00D94FA5">
            <w:pPr>
              <w:pStyle w:val="Heading7"/>
              <w:ind w:firstLine="0"/>
              <w:contextualSpacing/>
              <w:jc w:val="center"/>
              <w:rPr>
                <w:rFonts w:asciiTheme="minorHAnsi" w:hAnsiTheme="minorHAnsi"/>
                <w:b/>
                <w:szCs w:val="24"/>
              </w:rPr>
            </w:pPr>
            <w:r w:rsidRPr="00275534">
              <w:rPr>
                <w:rFonts w:asciiTheme="minorHAnsi" w:hAnsiTheme="minorHAnsi"/>
                <w:szCs w:val="24"/>
              </w:rPr>
              <w:t>AHIV111</w:t>
            </w:r>
            <w:r w:rsidR="00F85A88">
              <w:rPr>
                <w:rFonts w:asciiTheme="minorHAnsi" w:hAnsiTheme="minorHAnsi"/>
                <w:szCs w:val="24"/>
              </w:rPr>
              <w:t>/ 1HIV111</w:t>
            </w:r>
          </w:p>
        </w:tc>
        <w:tc>
          <w:tcPr>
            <w:tcW w:w="2977" w:type="dxa"/>
            <w:shd w:val="clear" w:color="auto" w:fill="auto"/>
          </w:tcPr>
          <w:p w:rsidR="004050CC" w:rsidRPr="00FB33C5" w:rsidRDefault="004050CC" w:rsidP="00BB6064">
            <w:pPr>
              <w:pStyle w:val="Heading7"/>
              <w:ind w:firstLine="0"/>
              <w:contextualSpacing/>
              <w:jc w:val="center"/>
              <w:rPr>
                <w:rFonts w:asciiTheme="minorHAnsi" w:hAnsiTheme="minorHAnsi"/>
                <w:szCs w:val="24"/>
              </w:rPr>
            </w:pPr>
          </w:p>
          <w:p w:rsidR="004050CC" w:rsidRPr="00FB33C5" w:rsidRDefault="004050CC" w:rsidP="00BB6064">
            <w:pPr>
              <w:pStyle w:val="Heading7"/>
              <w:ind w:firstLine="0"/>
              <w:contextualSpacing/>
              <w:jc w:val="center"/>
              <w:rPr>
                <w:rFonts w:asciiTheme="minorHAnsi" w:hAnsiTheme="minorHAnsi"/>
                <w:szCs w:val="24"/>
              </w:rPr>
            </w:pPr>
          </w:p>
          <w:p w:rsidR="004023B7" w:rsidRPr="00FB33C5" w:rsidRDefault="004023B7" w:rsidP="00BB6064">
            <w:pPr>
              <w:pStyle w:val="Heading7"/>
              <w:ind w:firstLine="0"/>
              <w:contextualSpacing/>
              <w:jc w:val="center"/>
              <w:rPr>
                <w:rFonts w:asciiTheme="minorHAnsi" w:hAnsiTheme="minorHAnsi"/>
                <w:szCs w:val="24"/>
              </w:rPr>
            </w:pPr>
            <w:r w:rsidRPr="00FB33C5">
              <w:rPr>
                <w:rFonts w:asciiTheme="minorHAnsi" w:hAnsiTheme="minorHAnsi"/>
                <w:szCs w:val="24"/>
              </w:rPr>
              <w:t>HIV &amp; AIDS Literacy</w:t>
            </w:r>
          </w:p>
          <w:p w:rsidR="004023B7" w:rsidRPr="00FB33C5" w:rsidRDefault="004023B7" w:rsidP="00BB6064">
            <w:pPr>
              <w:widowControl w:val="0"/>
              <w:kinsoku w:val="0"/>
              <w:spacing w:line="240" w:lineRule="auto"/>
              <w:jc w:val="center"/>
              <w:rPr>
                <w:sz w:val="24"/>
                <w:szCs w:val="24"/>
              </w:rPr>
            </w:pPr>
          </w:p>
          <w:p w:rsidR="004023B7" w:rsidRPr="00FB33C5" w:rsidRDefault="004023B7" w:rsidP="00BB6064">
            <w:pPr>
              <w:widowControl w:val="0"/>
              <w:kinsoku w:val="0"/>
              <w:spacing w:line="240" w:lineRule="auto"/>
              <w:jc w:val="center"/>
              <w:rPr>
                <w:sz w:val="24"/>
                <w:szCs w:val="24"/>
              </w:rPr>
            </w:pPr>
          </w:p>
        </w:tc>
        <w:tc>
          <w:tcPr>
            <w:tcW w:w="5244" w:type="dxa"/>
            <w:shd w:val="clear" w:color="auto" w:fill="auto"/>
            <w:vAlign w:val="center"/>
          </w:tcPr>
          <w:p w:rsidR="004023B7" w:rsidRPr="00275534" w:rsidRDefault="004023B7" w:rsidP="004023B7">
            <w:pPr>
              <w:spacing w:line="240" w:lineRule="auto"/>
              <w:jc w:val="both"/>
              <w:rPr>
                <w:b/>
                <w:bCs/>
                <w:sz w:val="24"/>
                <w:szCs w:val="24"/>
              </w:rPr>
            </w:pPr>
            <w:r w:rsidRPr="00275534">
              <w:rPr>
                <w:sz w:val="24"/>
                <w:szCs w:val="24"/>
              </w:rPr>
              <w:t>This module seeks to empower students to make a difference in dealing with HIV and AIDS crises; to provide students with information on HIV and AIDS prevention and management as well as to expose students to various areas on which HIV and AIDS impacts.</w:t>
            </w:r>
          </w:p>
        </w:tc>
      </w:tr>
      <w:tr w:rsidR="00BB6064" w:rsidRPr="00275534" w:rsidTr="0082769F">
        <w:tc>
          <w:tcPr>
            <w:tcW w:w="9634" w:type="dxa"/>
            <w:gridSpan w:val="3"/>
          </w:tcPr>
          <w:p w:rsidR="00BB6064" w:rsidRPr="00275534" w:rsidRDefault="00BB6064" w:rsidP="00BB6064">
            <w:pPr>
              <w:spacing w:line="240" w:lineRule="auto"/>
              <w:rPr>
                <w:sz w:val="24"/>
                <w:szCs w:val="24"/>
              </w:rPr>
            </w:pPr>
            <w:r w:rsidRPr="00275534">
              <w:rPr>
                <w:b/>
                <w:bCs/>
                <w:sz w:val="24"/>
                <w:szCs w:val="24"/>
              </w:rPr>
              <w:t>SEMESTER 2</w:t>
            </w:r>
          </w:p>
        </w:tc>
      </w:tr>
      <w:tr w:rsidR="004023B7" w:rsidRPr="00275534" w:rsidTr="0082769F">
        <w:tc>
          <w:tcPr>
            <w:tcW w:w="1413" w:type="dxa"/>
          </w:tcPr>
          <w:p w:rsidR="004050CC" w:rsidRPr="00275534" w:rsidRDefault="004050CC" w:rsidP="00A17C71">
            <w:pPr>
              <w:spacing w:after="0" w:line="240" w:lineRule="auto"/>
              <w:jc w:val="center"/>
              <w:rPr>
                <w:sz w:val="24"/>
                <w:szCs w:val="24"/>
              </w:rPr>
            </w:pPr>
          </w:p>
          <w:p w:rsidR="00A17C71" w:rsidRDefault="00A17C71" w:rsidP="00A17C71">
            <w:pPr>
              <w:spacing w:after="0" w:line="240" w:lineRule="auto"/>
              <w:jc w:val="center"/>
              <w:rPr>
                <w:sz w:val="24"/>
                <w:szCs w:val="24"/>
              </w:rPr>
            </w:pPr>
          </w:p>
          <w:p w:rsidR="004023B7" w:rsidRPr="00275534" w:rsidRDefault="004023B7" w:rsidP="00A17C71">
            <w:pPr>
              <w:spacing w:after="0" w:line="240" w:lineRule="auto"/>
              <w:jc w:val="center"/>
              <w:rPr>
                <w:b/>
                <w:sz w:val="24"/>
                <w:szCs w:val="24"/>
              </w:rPr>
            </w:pPr>
            <w:r w:rsidRPr="00275534">
              <w:rPr>
                <w:sz w:val="24"/>
                <w:szCs w:val="24"/>
              </w:rPr>
              <w:t>ACOM332</w:t>
            </w:r>
            <w:r w:rsidR="00F85A88">
              <w:rPr>
                <w:sz w:val="24"/>
                <w:szCs w:val="24"/>
              </w:rPr>
              <w:t>/1COM332</w:t>
            </w:r>
          </w:p>
        </w:tc>
        <w:tc>
          <w:tcPr>
            <w:tcW w:w="2977" w:type="dxa"/>
            <w:shd w:val="clear" w:color="auto" w:fill="auto"/>
          </w:tcPr>
          <w:p w:rsidR="00B11C49" w:rsidRDefault="00B11C49" w:rsidP="00A17C71">
            <w:pPr>
              <w:spacing w:after="0" w:line="240" w:lineRule="auto"/>
              <w:jc w:val="center"/>
              <w:rPr>
                <w:sz w:val="24"/>
                <w:szCs w:val="24"/>
              </w:rPr>
            </w:pPr>
          </w:p>
          <w:p w:rsidR="00A17C71" w:rsidRDefault="00A17C71" w:rsidP="00A17C71">
            <w:pPr>
              <w:spacing w:after="0" w:line="240" w:lineRule="auto"/>
              <w:jc w:val="center"/>
              <w:rPr>
                <w:sz w:val="24"/>
                <w:szCs w:val="24"/>
              </w:rPr>
            </w:pPr>
          </w:p>
          <w:p w:rsidR="004023B7" w:rsidRPr="00FB33C5" w:rsidRDefault="004023B7" w:rsidP="00A17C71">
            <w:pPr>
              <w:spacing w:after="0" w:line="240" w:lineRule="auto"/>
              <w:jc w:val="center"/>
              <w:rPr>
                <w:sz w:val="24"/>
                <w:szCs w:val="24"/>
              </w:rPr>
            </w:pPr>
            <w:r w:rsidRPr="00FB33C5">
              <w:rPr>
                <w:sz w:val="24"/>
                <w:szCs w:val="24"/>
              </w:rPr>
              <w:t>Experiential Learning 1A</w:t>
            </w:r>
          </w:p>
          <w:p w:rsidR="004023B7" w:rsidRPr="00275534" w:rsidRDefault="004023B7" w:rsidP="00BB6064">
            <w:pPr>
              <w:spacing w:line="240" w:lineRule="auto"/>
              <w:jc w:val="center"/>
              <w:rPr>
                <w:b/>
                <w:bCs/>
                <w:sz w:val="24"/>
                <w:szCs w:val="24"/>
              </w:rPr>
            </w:pPr>
          </w:p>
        </w:tc>
        <w:tc>
          <w:tcPr>
            <w:tcW w:w="5244" w:type="dxa"/>
            <w:shd w:val="clear" w:color="auto" w:fill="auto"/>
            <w:vAlign w:val="center"/>
          </w:tcPr>
          <w:p w:rsidR="004023B7" w:rsidRPr="00275534" w:rsidRDefault="004023B7" w:rsidP="004023B7">
            <w:pPr>
              <w:spacing w:line="240" w:lineRule="auto"/>
              <w:jc w:val="both"/>
              <w:rPr>
                <w:b/>
                <w:sz w:val="24"/>
                <w:szCs w:val="24"/>
              </w:rPr>
            </w:pPr>
            <w:r w:rsidRPr="00275534">
              <w:rPr>
                <w:sz w:val="24"/>
                <w:szCs w:val="24"/>
              </w:rPr>
              <w:t>This module provides students with real world work experience. It will provide students with skills to plan, analyse public relations problems, implement and evaluate public relations campaigns as well as to distinguish between public relations practice in business, government and non-profit organisations</w:t>
            </w:r>
          </w:p>
        </w:tc>
      </w:tr>
    </w:tbl>
    <w:p w:rsidR="004B5ACD" w:rsidRDefault="004B5ACD" w:rsidP="00376772">
      <w:pPr>
        <w:spacing w:after="0" w:line="240" w:lineRule="auto"/>
        <w:ind w:left="-181" w:firstLine="181"/>
        <w:rPr>
          <w:b/>
          <w:color w:val="000000" w:themeColor="text1"/>
          <w:sz w:val="24"/>
          <w:szCs w:val="24"/>
        </w:rPr>
      </w:pPr>
    </w:p>
    <w:p w:rsidR="00DA4B63" w:rsidRPr="00275534" w:rsidRDefault="00F363D9" w:rsidP="00376772">
      <w:pPr>
        <w:spacing w:after="0" w:line="240" w:lineRule="auto"/>
        <w:ind w:left="-181" w:firstLine="181"/>
        <w:rPr>
          <w:rFonts w:cstheme="minorHAnsi"/>
          <w:b/>
          <w:color w:val="000000" w:themeColor="text1"/>
          <w:sz w:val="24"/>
          <w:szCs w:val="24"/>
        </w:rPr>
      </w:pPr>
      <w:r w:rsidRPr="00275534">
        <w:rPr>
          <w:b/>
          <w:color w:val="000000" w:themeColor="text1"/>
          <w:sz w:val="24"/>
          <w:szCs w:val="24"/>
        </w:rPr>
        <w:t>1</w:t>
      </w:r>
      <w:r w:rsidR="00AD0613" w:rsidRPr="00275534">
        <w:rPr>
          <w:b/>
          <w:color w:val="000000" w:themeColor="text1"/>
          <w:sz w:val="24"/>
          <w:szCs w:val="24"/>
        </w:rPr>
        <w:t>CMDP1</w:t>
      </w:r>
      <w:r w:rsidR="00797931" w:rsidRPr="00275534">
        <w:rPr>
          <w:b/>
          <w:color w:val="000000" w:themeColor="text1"/>
          <w:sz w:val="24"/>
          <w:szCs w:val="24"/>
        </w:rPr>
        <w:t>/ACMDP1</w:t>
      </w:r>
      <w:r w:rsidR="00797931" w:rsidRPr="00275534">
        <w:rPr>
          <w:b/>
          <w:color w:val="000000" w:themeColor="text1"/>
          <w:sz w:val="24"/>
          <w:szCs w:val="24"/>
        </w:rPr>
        <w:tab/>
      </w:r>
      <w:r w:rsidR="00FA6DF2" w:rsidRPr="00275534">
        <w:rPr>
          <w:b/>
          <w:color w:val="000000" w:themeColor="text1"/>
          <w:sz w:val="24"/>
          <w:szCs w:val="24"/>
        </w:rPr>
        <w:tab/>
      </w:r>
      <w:r w:rsidR="00AD0613" w:rsidRPr="00275534">
        <w:rPr>
          <w:rFonts w:cstheme="minorHAnsi"/>
          <w:b/>
          <w:color w:val="000000" w:themeColor="text1"/>
          <w:sz w:val="24"/>
          <w:szCs w:val="24"/>
        </w:rPr>
        <w:t>Diploma in Media Studies</w:t>
      </w:r>
    </w:p>
    <w:p w:rsidR="00814CEB" w:rsidRPr="00275534" w:rsidRDefault="00814CEB" w:rsidP="00814CEB">
      <w:pPr>
        <w:spacing w:after="0" w:line="240" w:lineRule="auto"/>
        <w:jc w:val="both"/>
        <w:rPr>
          <w:rFonts w:cstheme="minorHAnsi"/>
          <w:color w:val="000000" w:themeColor="text1"/>
          <w:sz w:val="24"/>
          <w:szCs w:val="24"/>
        </w:rPr>
      </w:pPr>
    </w:p>
    <w:p w:rsidR="00AD0613" w:rsidRPr="00275534" w:rsidRDefault="00AD0613" w:rsidP="00376772">
      <w:pPr>
        <w:spacing w:line="240" w:lineRule="auto"/>
        <w:jc w:val="both"/>
        <w:rPr>
          <w:rFonts w:cstheme="minorHAnsi"/>
          <w:color w:val="000000" w:themeColor="text1"/>
          <w:sz w:val="24"/>
          <w:szCs w:val="24"/>
        </w:rPr>
      </w:pPr>
      <w:r w:rsidRPr="00275534">
        <w:rPr>
          <w:rFonts w:cstheme="minorHAnsi"/>
          <w:color w:val="000000" w:themeColor="text1"/>
          <w:sz w:val="24"/>
          <w:szCs w:val="24"/>
        </w:rPr>
        <w:t xml:space="preserve">The purpose of this qualification is to provide competent and responsible media specialists with market related media skills </w:t>
      </w:r>
      <w:r w:rsidR="004C5B8B" w:rsidRPr="00275534">
        <w:rPr>
          <w:rFonts w:cstheme="minorHAnsi"/>
          <w:color w:val="000000" w:themeColor="text1"/>
          <w:sz w:val="24"/>
          <w:szCs w:val="24"/>
        </w:rPr>
        <w:t xml:space="preserve">which are also relevant </w:t>
      </w:r>
      <w:r w:rsidRPr="00275534">
        <w:rPr>
          <w:rFonts w:cstheme="minorHAnsi"/>
          <w:color w:val="000000" w:themeColor="text1"/>
          <w:sz w:val="24"/>
          <w:szCs w:val="24"/>
        </w:rPr>
        <w:t>to the private and public sectors of the economy.  This course is suitable for students seeking employment in the following areas:</w:t>
      </w:r>
      <w:r w:rsidR="001666FB" w:rsidRPr="00275534">
        <w:rPr>
          <w:rFonts w:cstheme="minorHAnsi"/>
          <w:color w:val="000000" w:themeColor="text1"/>
          <w:sz w:val="24"/>
          <w:szCs w:val="24"/>
        </w:rPr>
        <w:t xml:space="preserve"> camera operat</w:t>
      </w:r>
      <w:r w:rsidR="00EA122B" w:rsidRPr="00275534">
        <w:rPr>
          <w:rFonts w:cstheme="minorHAnsi"/>
          <w:color w:val="000000" w:themeColor="text1"/>
          <w:sz w:val="24"/>
          <w:szCs w:val="24"/>
        </w:rPr>
        <w:t>ing</w:t>
      </w:r>
      <w:r w:rsidR="001666FB" w:rsidRPr="00275534">
        <w:rPr>
          <w:rFonts w:cstheme="minorHAnsi"/>
          <w:color w:val="000000" w:themeColor="text1"/>
          <w:sz w:val="24"/>
          <w:szCs w:val="24"/>
        </w:rPr>
        <w:t>, photojournali</w:t>
      </w:r>
      <w:r w:rsidR="00EA122B" w:rsidRPr="00275534">
        <w:rPr>
          <w:rFonts w:cstheme="minorHAnsi"/>
          <w:color w:val="000000" w:themeColor="text1"/>
          <w:sz w:val="24"/>
          <w:szCs w:val="24"/>
        </w:rPr>
        <w:t>sm</w:t>
      </w:r>
      <w:r w:rsidR="001666FB" w:rsidRPr="00275534">
        <w:rPr>
          <w:rFonts w:cstheme="minorHAnsi"/>
          <w:color w:val="000000" w:themeColor="text1"/>
          <w:sz w:val="24"/>
          <w:szCs w:val="24"/>
        </w:rPr>
        <w:t>, video &amp; photo edit</w:t>
      </w:r>
      <w:r w:rsidR="000E7E77" w:rsidRPr="00275534">
        <w:rPr>
          <w:rFonts w:cstheme="minorHAnsi"/>
          <w:color w:val="000000" w:themeColor="text1"/>
          <w:sz w:val="24"/>
          <w:szCs w:val="24"/>
        </w:rPr>
        <w:t>ing</w:t>
      </w:r>
      <w:r w:rsidR="001666FB" w:rsidRPr="00275534">
        <w:rPr>
          <w:rFonts w:cstheme="minorHAnsi"/>
          <w:color w:val="000000" w:themeColor="text1"/>
          <w:sz w:val="24"/>
          <w:szCs w:val="24"/>
        </w:rPr>
        <w:t>, advertising</w:t>
      </w:r>
      <w:r w:rsidR="000E7E77" w:rsidRPr="00275534">
        <w:rPr>
          <w:rFonts w:cstheme="minorHAnsi"/>
          <w:color w:val="000000" w:themeColor="text1"/>
          <w:sz w:val="24"/>
          <w:szCs w:val="24"/>
        </w:rPr>
        <w:t>,</w:t>
      </w:r>
      <w:r w:rsidR="001666FB" w:rsidRPr="00275534">
        <w:rPr>
          <w:rFonts w:cstheme="minorHAnsi"/>
          <w:color w:val="000000" w:themeColor="text1"/>
          <w:sz w:val="24"/>
          <w:szCs w:val="24"/>
        </w:rPr>
        <w:t xml:space="preserve"> communication, sp</w:t>
      </w:r>
      <w:r w:rsidR="004C5B8B" w:rsidRPr="00275534">
        <w:rPr>
          <w:rFonts w:cstheme="minorHAnsi"/>
          <w:color w:val="000000" w:themeColor="text1"/>
          <w:sz w:val="24"/>
          <w:szCs w:val="24"/>
        </w:rPr>
        <w:t>okespersons, personal assistan</w:t>
      </w:r>
      <w:r w:rsidR="009F6476" w:rsidRPr="00275534">
        <w:rPr>
          <w:rFonts w:cstheme="minorHAnsi"/>
          <w:color w:val="000000" w:themeColor="text1"/>
          <w:sz w:val="24"/>
          <w:szCs w:val="24"/>
        </w:rPr>
        <w:t>ce</w:t>
      </w:r>
      <w:r w:rsidR="001666FB" w:rsidRPr="00275534">
        <w:rPr>
          <w:rFonts w:cstheme="minorHAnsi"/>
          <w:color w:val="000000" w:themeColor="text1"/>
          <w:sz w:val="24"/>
          <w:szCs w:val="24"/>
        </w:rPr>
        <w:t xml:space="preserve"> and journalis</w:t>
      </w:r>
      <w:r w:rsidR="000E7E77" w:rsidRPr="00275534">
        <w:rPr>
          <w:rFonts w:cstheme="minorHAnsi"/>
          <w:color w:val="000000" w:themeColor="text1"/>
          <w:sz w:val="24"/>
          <w:szCs w:val="24"/>
        </w:rPr>
        <w:t>m</w:t>
      </w:r>
      <w:r w:rsidR="001666FB" w:rsidRPr="00275534">
        <w:rPr>
          <w:rFonts w:cstheme="minorHAnsi"/>
          <w:color w:val="000000" w:themeColor="text1"/>
          <w:sz w:val="24"/>
          <w:szCs w:val="24"/>
        </w:rPr>
        <w:t>.</w:t>
      </w:r>
    </w:p>
    <w:tbl>
      <w:tblPr>
        <w:tblStyle w:val="TableGrid"/>
        <w:tblW w:w="9634" w:type="dxa"/>
        <w:tblLayout w:type="fixed"/>
        <w:tblLook w:val="04A0" w:firstRow="1" w:lastRow="0" w:firstColumn="1" w:lastColumn="0" w:noHBand="0" w:noVBand="1"/>
      </w:tblPr>
      <w:tblGrid>
        <w:gridCol w:w="3369"/>
        <w:gridCol w:w="1134"/>
        <w:gridCol w:w="2012"/>
        <w:gridCol w:w="3119"/>
      </w:tblGrid>
      <w:tr w:rsidR="00454B7B" w:rsidRPr="00275534" w:rsidTr="007146C0">
        <w:tc>
          <w:tcPr>
            <w:tcW w:w="3369" w:type="dxa"/>
            <w:tcBorders>
              <w:right w:val="single" w:sz="4" w:space="0" w:color="auto"/>
            </w:tcBorders>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65" w:type="dxa"/>
            <w:gridSpan w:val="3"/>
            <w:tcBorders>
              <w:top w:val="single" w:sz="4" w:space="0" w:color="auto"/>
              <w:left w:val="single" w:sz="4" w:space="0" w:color="auto"/>
              <w:bottom w:val="single" w:sz="4" w:space="0" w:color="auto"/>
              <w:right w:val="single" w:sz="4" w:space="0" w:color="auto"/>
            </w:tcBorders>
          </w:tcPr>
          <w:p w:rsidR="00454B7B" w:rsidRPr="00275534" w:rsidRDefault="006B5D68"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Arts</w:t>
            </w:r>
          </w:p>
        </w:tc>
      </w:tr>
      <w:tr w:rsidR="00454B7B" w:rsidRPr="00275534" w:rsidTr="007146C0">
        <w:tc>
          <w:tcPr>
            <w:tcW w:w="3369" w:type="dxa"/>
            <w:tcBorders>
              <w:right w:val="single" w:sz="4" w:space="0" w:color="auto"/>
            </w:tcBorders>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65" w:type="dxa"/>
            <w:gridSpan w:val="3"/>
            <w:tcBorders>
              <w:top w:val="single" w:sz="4" w:space="0" w:color="auto"/>
              <w:left w:val="single" w:sz="4" w:space="0" w:color="auto"/>
              <w:bottom w:val="single" w:sz="4" w:space="0" w:color="auto"/>
              <w:right w:val="single" w:sz="4" w:space="0" w:color="auto"/>
            </w:tcBorders>
          </w:tcPr>
          <w:p w:rsidR="00454B7B" w:rsidRPr="00275534" w:rsidRDefault="006B5D68" w:rsidP="002734F2">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Communication Science </w:t>
            </w:r>
          </w:p>
        </w:tc>
      </w:tr>
      <w:tr w:rsidR="00454B7B" w:rsidRPr="00275534" w:rsidTr="007146C0">
        <w:tc>
          <w:tcPr>
            <w:tcW w:w="3369" w:type="dxa"/>
            <w:tcBorders>
              <w:right w:val="single" w:sz="4" w:space="0" w:color="auto"/>
            </w:tcBorders>
          </w:tcPr>
          <w:p w:rsidR="00454B7B" w:rsidRPr="00275534" w:rsidRDefault="006B5D68" w:rsidP="00454B7B">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QUALIFIER</w:t>
            </w:r>
          </w:p>
        </w:tc>
        <w:tc>
          <w:tcPr>
            <w:tcW w:w="6265" w:type="dxa"/>
            <w:gridSpan w:val="3"/>
            <w:tcBorders>
              <w:top w:val="single" w:sz="4" w:space="0" w:color="auto"/>
              <w:left w:val="single" w:sz="4" w:space="0" w:color="auto"/>
              <w:bottom w:val="single" w:sz="4" w:space="0" w:color="auto"/>
              <w:right w:val="single" w:sz="4" w:space="0" w:color="auto"/>
            </w:tcBorders>
          </w:tcPr>
          <w:p w:rsidR="00454B7B" w:rsidRPr="00275534" w:rsidRDefault="00B915C6" w:rsidP="00454B7B">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Diploma in Media Studies</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CESM Category</w:t>
            </w:r>
          </w:p>
        </w:tc>
        <w:tc>
          <w:tcPr>
            <w:tcW w:w="1134" w:type="dxa"/>
            <w:tcBorders>
              <w:top w:val="single" w:sz="4" w:space="0" w:color="auto"/>
            </w:tcBorders>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05</w:t>
            </w:r>
          </w:p>
        </w:tc>
        <w:tc>
          <w:tcPr>
            <w:tcW w:w="5131" w:type="dxa"/>
            <w:gridSpan w:val="2"/>
            <w:tcBorders>
              <w:top w:val="single" w:sz="4" w:space="0" w:color="auto"/>
            </w:tcBorders>
          </w:tcPr>
          <w:p w:rsidR="00454B7B" w:rsidRPr="00275534" w:rsidRDefault="006B5D68"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Communication, </w:t>
            </w:r>
            <w:r w:rsidR="00454B7B" w:rsidRPr="00275534">
              <w:rPr>
                <w:rFonts w:asciiTheme="minorHAnsi" w:hAnsiTheme="minorHAnsi" w:cstheme="minorHAnsi"/>
                <w:color w:val="000000" w:themeColor="text1"/>
                <w:sz w:val="24"/>
                <w:szCs w:val="24"/>
              </w:rPr>
              <w:t xml:space="preserve"> Journalism and Related Studies </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CESM 1</w:t>
            </w:r>
            <w:r w:rsidRPr="00275534">
              <w:rPr>
                <w:rFonts w:asciiTheme="minorHAnsi" w:hAnsiTheme="minorHAnsi" w:cstheme="minorHAnsi"/>
                <w:b/>
                <w:color w:val="000000" w:themeColor="text1"/>
                <w:sz w:val="24"/>
                <w:szCs w:val="24"/>
                <w:vertAlign w:val="superscript"/>
              </w:rPr>
              <w:t>ST</w:t>
            </w:r>
            <w:r w:rsidRPr="00275534">
              <w:rPr>
                <w:rFonts w:asciiTheme="minorHAnsi" w:hAnsiTheme="minorHAnsi" w:cstheme="minorHAnsi"/>
                <w:b/>
                <w:color w:val="000000" w:themeColor="text1"/>
                <w:sz w:val="24"/>
                <w:szCs w:val="24"/>
              </w:rPr>
              <w:t xml:space="preserve"> Qualifier</w:t>
            </w:r>
          </w:p>
        </w:tc>
        <w:tc>
          <w:tcPr>
            <w:tcW w:w="1134" w:type="dxa"/>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0501</w:t>
            </w:r>
          </w:p>
        </w:tc>
        <w:tc>
          <w:tcPr>
            <w:tcW w:w="5131" w:type="dxa"/>
            <w:gridSpan w:val="2"/>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Communication and Media Studies</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CESM 2</w:t>
            </w:r>
            <w:r w:rsidRPr="00275534">
              <w:rPr>
                <w:rFonts w:asciiTheme="minorHAnsi" w:hAnsiTheme="minorHAnsi" w:cstheme="minorHAnsi"/>
                <w:b/>
                <w:color w:val="000000" w:themeColor="text1"/>
                <w:sz w:val="24"/>
                <w:szCs w:val="24"/>
                <w:vertAlign w:val="superscript"/>
              </w:rPr>
              <w:t>ND</w:t>
            </w:r>
            <w:r w:rsidRPr="00275534">
              <w:rPr>
                <w:rFonts w:asciiTheme="minorHAnsi" w:hAnsiTheme="minorHAnsi" w:cstheme="minorHAnsi"/>
                <w:b/>
                <w:color w:val="000000" w:themeColor="text1"/>
                <w:sz w:val="24"/>
                <w:szCs w:val="24"/>
              </w:rPr>
              <w:t xml:space="preserve"> Qualifier</w:t>
            </w:r>
          </w:p>
        </w:tc>
        <w:tc>
          <w:tcPr>
            <w:tcW w:w="1134" w:type="dxa"/>
            <w:tcBorders>
              <w:bottom w:val="single" w:sz="4" w:space="0" w:color="auto"/>
            </w:tcBorders>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050102</w:t>
            </w:r>
          </w:p>
        </w:tc>
        <w:tc>
          <w:tcPr>
            <w:tcW w:w="5131" w:type="dxa"/>
            <w:gridSpan w:val="2"/>
            <w:tcBorders>
              <w:bottom w:val="single" w:sz="4" w:space="0" w:color="auto"/>
            </w:tcBorders>
          </w:tcPr>
          <w:p w:rsidR="00454B7B" w:rsidRPr="00275534" w:rsidRDefault="00454B7B" w:rsidP="00454B7B">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Media Studies </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b/>
                <w:sz w:val="24"/>
                <w:szCs w:val="24"/>
              </w:rPr>
              <w:lastRenderedPageBreak/>
              <w:t>MAJORS</w:t>
            </w:r>
          </w:p>
        </w:tc>
        <w:tc>
          <w:tcPr>
            <w:tcW w:w="3146" w:type="dxa"/>
            <w:gridSpan w:val="2"/>
          </w:tcPr>
          <w:p w:rsidR="00454B7B" w:rsidRPr="00275534" w:rsidRDefault="006211B8"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Journalism Skills 1,2,3 </w:t>
            </w:r>
          </w:p>
        </w:tc>
        <w:tc>
          <w:tcPr>
            <w:tcW w:w="3119" w:type="dxa"/>
          </w:tcPr>
          <w:p w:rsidR="00454B7B" w:rsidRPr="00275534" w:rsidRDefault="006211B8" w:rsidP="00454B7B">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Media Skills 1,2,3</w:t>
            </w:r>
          </w:p>
        </w:tc>
      </w:tr>
      <w:tr w:rsidR="00437193" w:rsidRPr="00275534" w:rsidTr="007146C0">
        <w:tc>
          <w:tcPr>
            <w:tcW w:w="3369" w:type="dxa"/>
          </w:tcPr>
          <w:p w:rsidR="00437193" w:rsidRPr="00275534" w:rsidRDefault="006B5D68" w:rsidP="00872063">
            <w:pPr>
              <w:jc w:val="both"/>
              <w:rPr>
                <w:rFonts w:asciiTheme="minorHAnsi" w:hAnsiTheme="minorHAnsi"/>
                <w:b/>
                <w:sz w:val="24"/>
                <w:szCs w:val="24"/>
              </w:rPr>
            </w:pPr>
            <w:r w:rsidRPr="00275534">
              <w:rPr>
                <w:rFonts w:asciiTheme="minorHAnsi" w:hAnsiTheme="minorHAnsi"/>
                <w:b/>
                <w:sz w:val="24"/>
                <w:szCs w:val="24"/>
              </w:rPr>
              <w:t>SAQA ID</w:t>
            </w:r>
          </w:p>
        </w:tc>
        <w:tc>
          <w:tcPr>
            <w:tcW w:w="3146" w:type="dxa"/>
            <w:gridSpan w:val="2"/>
          </w:tcPr>
          <w:p w:rsidR="00437193" w:rsidRPr="00275534" w:rsidRDefault="0043719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94552</w:t>
            </w:r>
          </w:p>
        </w:tc>
        <w:tc>
          <w:tcPr>
            <w:tcW w:w="3119" w:type="dxa"/>
          </w:tcPr>
          <w:p w:rsidR="00437193" w:rsidRPr="00275534" w:rsidRDefault="00437193" w:rsidP="00454B7B">
            <w:pPr>
              <w:jc w:val="both"/>
              <w:rPr>
                <w:rFonts w:asciiTheme="minorHAnsi" w:hAnsiTheme="minorHAnsi" w:cstheme="minorHAnsi"/>
                <w:color w:val="000000" w:themeColor="text1"/>
                <w:sz w:val="24"/>
                <w:szCs w:val="24"/>
              </w:rPr>
            </w:pP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65" w:type="dxa"/>
            <w:gridSpan w:val="3"/>
          </w:tcPr>
          <w:p w:rsidR="00454B7B" w:rsidRPr="00275534" w:rsidRDefault="00F363D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1</w:t>
            </w:r>
            <w:r w:rsidR="00454B7B" w:rsidRPr="00275534">
              <w:rPr>
                <w:rFonts w:asciiTheme="minorHAnsi" w:hAnsiTheme="minorHAnsi" w:cstheme="minorHAnsi"/>
                <w:color w:val="000000" w:themeColor="text1"/>
                <w:sz w:val="24"/>
                <w:szCs w:val="24"/>
              </w:rPr>
              <w:t>CMDP1</w:t>
            </w:r>
            <w:r w:rsidR="00BF704C" w:rsidRPr="00275534">
              <w:rPr>
                <w:rFonts w:asciiTheme="minorHAnsi" w:hAnsiTheme="minorHAnsi" w:cstheme="minorHAnsi"/>
                <w:color w:val="000000" w:themeColor="text1"/>
                <w:sz w:val="24"/>
                <w:szCs w:val="24"/>
              </w:rPr>
              <w:t>/ACMDP1</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65" w:type="dxa"/>
            <w:gridSpan w:val="3"/>
            <w:tcBorders>
              <w:bottom w:val="single" w:sz="4" w:space="0" w:color="auto"/>
            </w:tcBorders>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65" w:type="dxa"/>
            <w:gridSpan w:val="3"/>
            <w:tcBorders>
              <w:top w:val="single" w:sz="4" w:space="0" w:color="auto"/>
              <w:bottom w:val="single" w:sz="4" w:space="0" w:color="auto"/>
            </w:tcBorders>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Full</w:t>
            </w:r>
            <w:r w:rsidR="00EF47B7" w:rsidRPr="00275534">
              <w:rPr>
                <w:rFonts w:asciiTheme="minorHAnsi" w:hAnsiTheme="minorHAnsi" w:cstheme="minorHAnsi"/>
                <w:color w:val="000000" w:themeColor="text1"/>
                <w:sz w:val="24"/>
                <w:szCs w:val="24"/>
              </w:rPr>
              <w:t>-t</w:t>
            </w:r>
            <w:r w:rsidRPr="00275534">
              <w:rPr>
                <w:rFonts w:asciiTheme="minorHAnsi" w:hAnsiTheme="minorHAnsi" w:cstheme="minorHAnsi"/>
                <w:color w:val="000000" w:themeColor="text1"/>
                <w:sz w:val="24"/>
                <w:szCs w:val="24"/>
              </w:rPr>
              <w:t>ime</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65" w:type="dxa"/>
            <w:gridSpan w:val="3"/>
            <w:tcBorders>
              <w:top w:val="single" w:sz="4" w:space="0" w:color="auto"/>
              <w:bottom w:val="single" w:sz="4" w:space="0" w:color="auto"/>
            </w:tcBorders>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DC729A"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265" w:type="dxa"/>
            <w:gridSpan w:val="3"/>
            <w:tcBorders>
              <w:top w:val="single" w:sz="4" w:space="0" w:color="auto"/>
              <w:bottom w:val="single" w:sz="4" w:space="0" w:color="auto"/>
            </w:tcBorders>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454B7B" w:rsidRPr="00275534" w:rsidTr="007146C0">
        <w:tc>
          <w:tcPr>
            <w:tcW w:w="3369" w:type="dxa"/>
          </w:tcPr>
          <w:p w:rsidR="00454B7B" w:rsidRPr="00275534" w:rsidRDefault="00454B7B"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Total credits to </w:t>
            </w:r>
            <w:r w:rsidR="003D55B3"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265" w:type="dxa"/>
            <w:gridSpan w:val="3"/>
            <w:tcBorders>
              <w:top w:val="single" w:sz="4" w:space="0" w:color="auto"/>
              <w:bottom w:val="single" w:sz="4" w:space="0" w:color="auto"/>
            </w:tcBorders>
          </w:tcPr>
          <w:p w:rsidR="00454B7B" w:rsidRPr="00275534" w:rsidRDefault="00454B7B"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360</w:t>
            </w:r>
          </w:p>
        </w:tc>
      </w:tr>
    </w:tbl>
    <w:p w:rsidR="00D10F75" w:rsidRPr="00275534" w:rsidRDefault="00D10F75" w:rsidP="00D10F75">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34" w:type="dxa"/>
        <w:tblLayout w:type="fixed"/>
        <w:tblLook w:val="04A0" w:firstRow="1" w:lastRow="0" w:firstColumn="1" w:lastColumn="0" w:noHBand="0" w:noVBand="1"/>
      </w:tblPr>
      <w:tblGrid>
        <w:gridCol w:w="2795"/>
        <w:gridCol w:w="1241"/>
        <w:gridCol w:w="1346"/>
        <w:gridCol w:w="1276"/>
        <w:gridCol w:w="850"/>
        <w:gridCol w:w="2126"/>
      </w:tblGrid>
      <w:tr w:rsidR="00D2029B" w:rsidRPr="00275534" w:rsidTr="007146C0">
        <w:tc>
          <w:tcPr>
            <w:tcW w:w="2795" w:type="dxa"/>
            <w:vAlign w:val="center"/>
          </w:tcPr>
          <w:p w:rsidR="00D2029B" w:rsidRPr="00275534" w:rsidRDefault="00D2029B"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41" w:type="dxa"/>
          </w:tcPr>
          <w:p w:rsidR="00D2029B" w:rsidRPr="00275534" w:rsidRDefault="00D2029B" w:rsidP="00D2029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D2029B" w:rsidRPr="00275534" w:rsidRDefault="00D2029B" w:rsidP="00D2029B">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0" w:type="dxa"/>
            <w:vAlign w:val="center"/>
          </w:tcPr>
          <w:p w:rsidR="00926485" w:rsidRPr="00275534" w:rsidRDefault="00926485" w:rsidP="0092648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D2029B" w:rsidRPr="00275534" w:rsidRDefault="00D2029B" w:rsidP="0092648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 LEVEL</w:t>
            </w:r>
          </w:p>
        </w:tc>
        <w:tc>
          <w:tcPr>
            <w:tcW w:w="212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926485"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D2029B" w:rsidRPr="00275534" w:rsidTr="007146C0">
        <w:tc>
          <w:tcPr>
            <w:tcW w:w="2795" w:type="dxa"/>
            <w:vAlign w:val="center"/>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c>
          <w:tcPr>
            <w:tcW w:w="1241" w:type="dxa"/>
          </w:tcPr>
          <w:p w:rsidR="00D2029B" w:rsidRPr="00275534" w:rsidRDefault="00D2029B" w:rsidP="00C83F49">
            <w:pPr>
              <w:jc w:val="center"/>
              <w:rPr>
                <w:rFonts w:asciiTheme="minorHAnsi" w:hAnsiTheme="minorHAnsi"/>
                <w:b/>
                <w:color w:val="000000" w:themeColor="text1"/>
                <w:sz w:val="24"/>
                <w:szCs w:val="24"/>
              </w:rPr>
            </w:pP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p>
        </w:tc>
        <w:tc>
          <w:tcPr>
            <w:tcW w:w="1276" w:type="dxa"/>
            <w:vAlign w:val="center"/>
          </w:tcPr>
          <w:p w:rsidR="00D2029B" w:rsidRPr="00275534" w:rsidRDefault="00D2029B" w:rsidP="00C83F49">
            <w:pPr>
              <w:jc w:val="center"/>
              <w:rPr>
                <w:rFonts w:asciiTheme="minorHAnsi" w:hAnsiTheme="minorHAnsi"/>
                <w:b/>
                <w:color w:val="000000" w:themeColor="text1"/>
                <w:sz w:val="24"/>
                <w:szCs w:val="24"/>
              </w:rPr>
            </w:pPr>
          </w:p>
        </w:tc>
        <w:tc>
          <w:tcPr>
            <w:tcW w:w="850" w:type="dxa"/>
            <w:vAlign w:val="center"/>
          </w:tcPr>
          <w:p w:rsidR="00D2029B" w:rsidRPr="00275534" w:rsidRDefault="00D2029B" w:rsidP="00C83F49">
            <w:pPr>
              <w:jc w:val="center"/>
              <w:rPr>
                <w:rFonts w:asciiTheme="minorHAnsi" w:hAnsiTheme="minorHAnsi"/>
                <w:b/>
                <w:color w:val="000000" w:themeColor="text1"/>
                <w:sz w:val="24"/>
                <w:szCs w:val="24"/>
              </w:rPr>
            </w:pPr>
          </w:p>
        </w:tc>
        <w:tc>
          <w:tcPr>
            <w:tcW w:w="2126" w:type="dxa"/>
            <w:vAlign w:val="center"/>
          </w:tcPr>
          <w:p w:rsidR="00D2029B" w:rsidRPr="00275534" w:rsidRDefault="00D2029B" w:rsidP="00C83F49">
            <w:pPr>
              <w:jc w:val="center"/>
              <w:rPr>
                <w:rFonts w:asciiTheme="minorHAnsi" w:hAnsiTheme="minorHAnsi"/>
                <w:b/>
                <w:color w:val="000000" w:themeColor="text1"/>
                <w:sz w:val="24"/>
                <w:szCs w:val="24"/>
              </w:rPr>
            </w:pPr>
          </w:p>
        </w:tc>
      </w:tr>
      <w:tr w:rsidR="00D2029B" w:rsidRPr="00275534" w:rsidTr="007146C0">
        <w:tc>
          <w:tcPr>
            <w:tcW w:w="2795" w:type="dxa"/>
            <w:vAlign w:val="center"/>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Communication Skills 1</w:t>
            </w:r>
          </w:p>
        </w:tc>
        <w:tc>
          <w:tcPr>
            <w:tcW w:w="1241" w:type="dxa"/>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ACOM141</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1COM141</w:t>
            </w: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2029B" w:rsidRPr="00275534" w:rsidTr="007146C0">
        <w:tc>
          <w:tcPr>
            <w:tcW w:w="2795" w:type="dxa"/>
            <w:vAlign w:val="center"/>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Digital Communication 1</w:t>
            </w:r>
          </w:p>
        </w:tc>
        <w:tc>
          <w:tcPr>
            <w:tcW w:w="1241" w:type="dxa"/>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ACOM151</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1COM151</w:t>
            </w: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2029B" w:rsidRPr="00275534" w:rsidTr="007146C0">
        <w:tc>
          <w:tcPr>
            <w:tcW w:w="2795" w:type="dxa"/>
            <w:vAlign w:val="center"/>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HIV &amp; AIDS Literacy</w:t>
            </w:r>
          </w:p>
        </w:tc>
        <w:tc>
          <w:tcPr>
            <w:tcW w:w="1241" w:type="dxa"/>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AHIV111</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1HIV111</w:t>
            </w: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2029B" w:rsidRPr="00275534" w:rsidTr="007146C0">
        <w:tc>
          <w:tcPr>
            <w:tcW w:w="2795" w:type="dxa"/>
            <w:tcBorders>
              <w:bottom w:val="single" w:sz="4" w:space="0" w:color="auto"/>
            </w:tcBorders>
            <w:vAlign w:val="center"/>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Communication Studies 1</w:t>
            </w:r>
          </w:p>
        </w:tc>
        <w:tc>
          <w:tcPr>
            <w:tcW w:w="1241" w:type="dxa"/>
            <w:tcBorders>
              <w:bottom w:val="single" w:sz="4" w:space="0" w:color="auto"/>
            </w:tcBorders>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ACCS111</w:t>
            </w:r>
          </w:p>
        </w:tc>
        <w:tc>
          <w:tcPr>
            <w:tcW w:w="1346" w:type="dxa"/>
            <w:tcBorders>
              <w:bottom w:val="single" w:sz="4" w:space="0" w:color="auto"/>
            </w:tcBorders>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1CCS111</w:t>
            </w:r>
          </w:p>
        </w:tc>
        <w:tc>
          <w:tcPr>
            <w:tcW w:w="1276" w:type="dxa"/>
            <w:tcBorders>
              <w:bottom w:val="single" w:sz="4" w:space="0" w:color="auto"/>
            </w:tcBorders>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tcBorders>
              <w:bottom w:val="single" w:sz="4" w:space="0" w:color="auto"/>
            </w:tcBorders>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7</w:t>
            </w:r>
          </w:p>
        </w:tc>
        <w:tc>
          <w:tcPr>
            <w:tcW w:w="2126" w:type="dxa"/>
            <w:tcBorders>
              <w:bottom w:val="single" w:sz="4" w:space="0" w:color="auto"/>
            </w:tcBorders>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6B5D68" w:rsidRPr="00275534" w:rsidTr="007146C0">
        <w:tc>
          <w:tcPr>
            <w:tcW w:w="9634" w:type="dxa"/>
            <w:gridSpan w:val="6"/>
          </w:tcPr>
          <w:p w:rsidR="006B5D68" w:rsidRPr="00275534" w:rsidRDefault="006B5D68" w:rsidP="007A76FA">
            <w:pPr>
              <w:rPr>
                <w:rFonts w:asciiTheme="minorHAnsi" w:hAnsiTheme="minorHAnsi"/>
                <w:color w:val="000000" w:themeColor="text1"/>
                <w:sz w:val="24"/>
                <w:szCs w:val="24"/>
              </w:rPr>
            </w:pPr>
            <w:r w:rsidRPr="00275534">
              <w:rPr>
                <w:rFonts w:asciiTheme="minorHAnsi" w:hAnsiTheme="minorHAnsi"/>
                <w:b/>
                <w:color w:val="000000" w:themeColor="text1"/>
                <w:sz w:val="24"/>
                <w:szCs w:val="24"/>
              </w:rPr>
              <w:t>SEMESTER 2</w:t>
            </w:r>
          </w:p>
        </w:tc>
      </w:tr>
      <w:tr w:rsidR="00D2029B" w:rsidRPr="00275534" w:rsidTr="007146C0">
        <w:tc>
          <w:tcPr>
            <w:tcW w:w="2795" w:type="dxa"/>
            <w:vAlign w:val="center"/>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Media Skills 1</w:t>
            </w:r>
          </w:p>
        </w:tc>
        <w:tc>
          <w:tcPr>
            <w:tcW w:w="1241" w:type="dxa"/>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ACMS112</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1CMS112</w:t>
            </w: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7</w:t>
            </w: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2029B" w:rsidRPr="00275534" w:rsidTr="007146C0">
        <w:tc>
          <w:tcPr>
            <w:tcW w:w="2795" w:type="dxa"/>
            <w:vAlign w:val="center"/>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Public Relations Skills 1</w:t>
            </w:r>
          </w:p>
        </w:tc>
        <w:tc>
          <w:tcPr>
            <w:tcW w:w="1241" w:type="dxa"/>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ACPR112</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1CPR112</w:t>
            </w: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6</w:t>
            </w: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2029B" w:rsidRPr="00275534" w:rsidTr="007146C0">
        <w:tc>
          <w:tcPr>
            <w:tcW w:w="2795" w:type="dxa"/>
          </w:tcPr>
          <w:p w:rsidR="00D2029B" w:rsidRPr="00275534" w:rsidRDefault="00D2029B"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Advertising Skills 1</w:t>
            </w:r>
          </w:p>
        </w:tc>
        <w:tc>
          <w:tcPr>
            <w:tcW w:w="1241" w:type="dxa"/>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ACAS112</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1CAS112</w:t>
            </w: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5</w:t>
            </w: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2029B" w:rsidRPr="00275534" w:rsidTr="007146C0">
        <w:tc>
          <w:tcPr>
            <w:tcW w:w="2795" w:type="dxa"/>
            <w:vAlign w:val="center"/>
          </w:tcPr>
          <w:p w:rsidR="00D2029B" w:rsidRPr="00275534" w:rsidRDefault="00D2029B" w:rsidP="00872063">
            <w:pPr>
              <w:rPr>
                <w:rFonts w:asciiTheme="minorHAnsi" w:hAnsiTheme="minorHAnsi"/>
                <w:b/>
                <w:strike/>
                <w:color w:val="000000" w:themeColor="text1"/>
                <w:sz w:val="24"/>
                <w:szCs w:val="24"/>
              </w:rPr>
            </w:pPr>
            <w:r w:rsidRPr="00275534">
              <w:rPr>
                <w:rFonts w:asciiTheme="minorHAnsi" w:hAnsiTheme="minorHAnsi"/>
                <w:color w:val="000000" w:themeColor="text1"/>
                <w:sz w:val="24"/>
                <w:szCs w:val="24"/>
                <w:lang w:val="en-ZA" w:eastAsia="en-ZA"/>
              </w:rPr>
              <w:t>Journalism Skills 1</w:t>
            </w:r>
          </w:p>
        </w:tc>
        <w:tc>
          <w:tcPr>
            <w:tcW w:w="1241" w:type="dxa"/>
          </w:tcPr>
          <w:p w:rsidR="00D2029B" w:rsidRPr="00275534" w:rsidRDefault="00D2029B" w:rsidP="00C83F4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ACJS112</w:t>
            </w:r>
          </w:p>
        </w:tc>
        <w:tc>
          <w:tcPr>
            <w:tcW w:w="1346" w:type="dxa"/>
            <w:vAlign w:val="center"/>
          </w:tcPr>
          <w:p w:rsidR="00D2029B" w:rsidRPr="00275534" w:rsidRDefault="00D2029B" w:rsidP="00C83F49">
            <w:pPr>
              <w:jc w:val="center"/>
              <w:rPr>
                <w:rFonts w:asciiTheme="minorHAnsi" w:hAnsiTheme="minorHAnsi"/>
                <w:b/>
                <w:color w:val="000000" w:themeColor="text1"/>
                <w:sz w:val="24"/>
                <w:szCs w:val="24"/>
              </w:rPr>
            </w:pPr>
            <w:r w:rsidRPr="00275534">
              <w:rPr>
                <w:rFonts w:asciiTheme="minorHAnsi" w:hAnsiTheme="minorHAnsi"/>
                <w:color w:val="000000" w:themeColor="text1"/>
                <w:sz w:val="24"/>
                <w:szCs w:val="24"/>
                <w:lang w:val="en-ZA" w:eastAsia="en-ZA"/>
              </w:rPr>
              <w:t>1CJS112</w:t>
            </w: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15</w:t>
            </w:r>
          </w:p>
        </w:tc>
        <w:tc>
          <w:tcPr>
            <w:tcW w:w="850"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6</w:t>
            </w: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None</w:t>
            </w:r>
          </w:p>
        </w:tc>
      </w:tr>
      <w:tr w:rsidR="00D2029B" w:rsidRPr="00275534" w:rsidTr="007146C0">
        <w:tc>
          <w:tcPr>
            <w:tcW w:w="2795" w:type="dxa"/>
          </w:tcPr>
          <w:p w:rsidR="00D2029B" w:rsidRPr="00275534" w:rsidRDefault="00D2029B" w:rsidP="00872063">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TOTAL</w:t>
            </w:r>
          </w:p>
        </w:tc>
        <w:tc>
          <w:tcPr>
            <w:tcW w:w="1241" w:type="dxa"/>
          </w:tcPr>
          <w:p w:rsidR="00D2029B" w:rsidRPr="00275534" w:rsidRDefault="00D2029B" w:rsidP="00C83F49">
            <w:pPr>
              <w:jc w:val="center"/>
              <w:rPr>
                <w:rFonts w:asciiTheme="minorHAnsi" w:hAnsiTheme="minorHAnsi"/>
                <w:color w:val="000000" w:themeColor="text1"/>
                <w:sz w:val="24"/>
                <w:szCs w:val="24"/>
              </w:rPr>
            </w:pPr>
          </w:p>
        </w:tc>
        <w:tc>
          <w:tcPr>
            <w:tcW w:w="1346" w:type="dxa"/>
          </w:tcPr>
          <w:p w:rsidR="00D2029B" w:rsidRPr="00275534" w:rsidRDefault="00D2029B" w:rsidP="00C83F49">
            <w:pPr>
              <w:jc w:val="center"/>
              <w:rPr>
                <w:rFonts w:asciiTheme="minorHAnsi" w:hAnsiTheme="minorHAnsi"/>
                <w:color w:val="000000" w:themeColor="text1"/>
                <w:sz w:val="24"/>
                <w:szCs w:val="24"/>
              </w:rPr>
            </w:pPr>
          </w:p>
        </w:tc>
        <w:tc>
          <w:tcPr>
            <w:tcW w:w="1276" w:type="dxa"/>
          </w:tcPr>
          <w:p w:rsidR="00D2029B" w:rsidRPr="00275534" w:rsidRDefault="00D2029B" w:rsidP="00C83F49">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120</w:t>
            </w:r>
          </w:p>
        </w:tc>
        <w:tc>
          <w:tcPr>
            <w:tcW w:w="850" w:type="dxa"/>
          </w:tcPr>
          <w:p w:rsidR="00D2029B" w:rsidRPr="00275534" w:rsidRDefault="00D2029B" w:rsidP="00C83F49">
            <w:pPr>
              <w:jc w:val="center"/>
              <w:rPr>
                <w:rFonts w:asciiTheme="minorHAnsi" w:hAnsiTheme="minorHAnsi"/>
                <w:color w:val="000000" w:themeColor="text1"/>
                <w:sz w:val="24"/>
                <w:szCs w:val="24"/>
              </w:rPr>
            </w:pPr>
          </w:p>
        </w:tc>
        <w:tc>
          <w:tcPr>
            <w:tcW w:w="2126" w:type="dxa"/>
            <w:vAlign w:val="center"/>
          </w:tcPr>
          <w:p w:rsidR="00D2029B" w:rsidRPr="00275534" w:rsidRDefault="00D2029B" w:rsidP="00C83F49">
            <w:pPr>
              <w:jc w:val="center"/>
              <w:rPr>
                <w:rFonts w:asciiTheme="minorHAnsi" w:hAnsiTheme="minorHAnsi"/>
                <w:color w:val="000000" w:themeColor="text1"/>
                <w:sz w:val="24"/>
                <w:szCs w:val="24"/>
              </w:rPr>
            </w:pPr>
          </w:p>
        </w:tc>
      </w:tr>
    </w:tbl>
    <w:p w:rsidR="00D10F75" w:rsidRPr="00275534" w:rsidRDefault="00D10F75" w:rsidP="00D10F75">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SECOND YEAR</w:t>
      </w:r>
    </w:p>
    <w:tbl>
      <w:tblPr>
        <w:tblStyle w:val="TableGrid"/>
        <w:tblW w:w="9634" w:type="dxa"/>
        <w:tblLayout w:type="fixed"/>
        <w:tblLook w:val="04A0" w:firstRow="1" w:lastRow="0" w:firstColumn="1" w:lastColumn="0" w:noHBand="0" w:noVBand="1"/>
      </w:tblPr>
      <w:tblGrid>
        <w:gridCol w:w="2830"/>
        <w:gridCol w:w="1276"/>
        <w:gridCol w:w="1276"/>
        <w:gridCol w:w="1134"/>
        <w:gridCol w:w="850"/>
        <w:gridCol w:w="2268"/>
      </w:tblGrid>
      <w:tr w:rsidR="00A33A3F" w:rsidRPr="00275534" w:rsidTr="007146C0">
        <w:tc>
          <w:tcPr>
            <w:tcW w:w="2830" w:type="dxa"/>
            <w:vAlign w:val="center"/>
          </w:tcPr>
          <w:p w:rsidR="00A33A3F" w:rsidRPr="00275534" w:rsidRDefault="00A33A3F" w:rsidP="00A33A3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6" w:type="dxa"/>
          </w:tcPr>
          <w:p w:rsidR="00A33A3F" w:rsidRPr="00275534" w:rsidRDefault="00A33A3F" w:rsidP="00A33A3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A33A3F" w:rsidRPr="00275534" w:rsidRDefault="00A33A3F" w:rsidP="00A33A3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tcPr>
          <w:p w:rsidR="00A33A3F" w:rsidRPr="00275534" w:rsidRDefault="00A33A3F" w:rsidP="00A33A3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A33A3F" w:rsidRPr="00275534" w:rsidRDefault="00A33A3F" w:rsidP="00A33A3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A33A3F" w:rsidRPr="00275534" w:rsidRDefault="00A33A3F" w:rsidP="00A33A3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0" w:type="dxa"/>
            <w:vAlign w:val="center"/>
          </w:tcPr>
          <w:p w:rsidR="00B11246" w:rsidRPr="00275534" w:rsidRDefault="00B11246" w:rsidP="007146C0">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A33A3F" w:rsidRPr="00275534" w:rsidRDefault="00A33A3F" w:rsidP="007146C0">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268" w:type="dxa"/>
            <w:vAlign w:val="center"/>
          </w:tcPr>
          <w:p w:rsidR="00A33A3F" w:rsidRPr="00275534" w:rsidRDefault="00A33A3F" w:rsidP="00A33A3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B11246"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A33A3F" w:rsidRPr="00275534" w:rsidTr="007146C0">
        <w:tc>
          <w:tcPr>
            <w:tcW w:w="2830" w:type="dxa"/>
          </w:tcPr>
          <w:p w:rsidR="00A33A3F" w:rsidRPr="00275534" w:rsidRDefault="00A33A3F" w:rsidP="00A33A3F">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1</w:t>
            </w:r>
          </w:p>
        </w:tc>
        <w:tc>
          <w:tcPr>
            <w:tcW w:w="1276" w:type="dxa"/>
          </w:tcPr>
          <w:p w:rsidR="00A33A3F" w:rsidRPr="00275534" w:rsidRDefault="00A33A3F" w:rsidP="00A33A3F">
            <w:pPr>
              <w:rPr>
                <w:rFonts w:asciiTheme="minorHAnsi" w:hAnsiTheme="minorHAnsi"/>
                <w:b/>
                <w:color w:val="000000" w:themeColor="text1"/>
                <w:sz w:val="24"/>
                <w:szCs w:val="24"/>
                <w:lang w:val="en-ZA" w:eastAsia="en-ZA"/>
              </w:rPr>
            </w:pPr>
          </w:p>
        </w:tc>
        <w:tc>
          <w:tcPr>
            <w:tcW w:w="1276" w:type="dxa"/>
          </w:tcPr>
          <w:p w:rsidR="00A33A3F" w:rsidRPr="00275534" w:rsidRDefault="00A33A3F" w:rsidP="00A33A3F">
            <w:pPr>
              <w:rPr>
                <w:rFonts w:asciiTheme="minorHAnsi" w:hAnsiTheme="minorHAnsi"/>
                <w:b/>
                <w:color w:val="000000" w:themeColor="text1"/>
                <w:sz w:val="24"/>
                <w:szCs w:val="24"/>
                <w:lang w:val="en-ZA" w:eastAsia="en-ZA"/>
              </w:rPr>
            </w:pPr>
          </w:p>
        </w:tc>
        <w:tc>
          <w:tcPr>
            <w:tcW w:w="1134" w:type="dxa"/>
          </w:tcPr>
          <w:p w:rsidR="00A33A3F" w:rsidRPr="00275534" w:rsidRDefault="00A33A3F" w:rsidP="00A33A3F">
            <w:pPr>
              <w:rPr>
                <w:rFonts w:asciiTheme="minorHAnsi" w:hAnsiTheme="minorHAnsi"/>
                <w:b/>
                <w:color w:val="000000" w:themeColor="text1"/>
                <w:sz w:val="24"/>
                <w:szCs w:val="24"/>
                <w:lang w:val="en-ZA" w:eastAsia="en-ZA"/>
              </w:rPr>
            </w:pPr>
          </w:p>
        </w:tc>
        <w:tc>
          <w:tcPr>
            <w:tcW w:w="850" w:type="dxa"/>
            <w:vAlign w:val="center"/>
          </w:tcPr>
          <w:p w:rsidR="00A33A3F" w:rsidRPr="00275534" w:rsidRDefault="00A33A3F" w:rsidP="00A33A3F">
            <w:pPr>
              <w:jc w:val="center"/>
              <w:rPr>
                <w:rFonts w:asciiTheme="minorHAnsi" w:hAnsiTheme="minorHAnsi"/>
                <w:b/>
                <w:color w:val="000000" w:themeColor="text1"/>
                <w:sz w:val="24"/>
                <w:szCs w:val="24"/>
                <w:lang w:val="en-ZA" w:eastAsia="en-ZA"/>
              </w:rPr>
            </w:pPr>
          </w:p>
        </w:tc>
        <w:tc>
          <w:tcPr>
            <w:tcW w:w="2268" w:type="dxa"/>
          </w:tcPr>
          <w:p w:rsidR="00A33A3F" w:rsidRPr="00275534" w:rsidRDefault="00A33A3F" w:rsidP="00A33A3F">
            <w:pPr>
              <w:rPr>
                <w:rFonts w:asciiTheme="minorHAnsi" w:hAnsiTheme="minorHAnsi"/>
                <w:b/>
                <w:color w:val="000000" w:themeColor="text1"/>
                <w:sz w:val="24"/>
                <w:szCs w:val="24"/>
                <w:lang w:val="en-ZA" w:eastAsia="en-ZA"/>
              </w:rPr>
            </w:pPr>
          </w:p>
        </w:tc>
      </w:tr>
      <w:tr w:rsidR="00A33A3F" w:rsidRPr="00275534" w:rsidTr="007146C0">
        <w:tc>
          <w:tcPr>
            <w:tcW w:w="2830" w:type="dxa"/>
            <w:vAlign w:val="center"/>
          </w:tcPr>
          <w:p w:rsidR="00A33A3F" w:rsidRPr="00275534" w:rsidRDefault="00A33A3F" w:rsidP="00A33A3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Journalism Skills 2 </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ACJS211</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1CJS211</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ACJS112</w:t>
            </w:r>
            <w:r w:rsidR="00C320B0" w:rsidRPr="00275534">
              <w:rPr>
                <w:rFonts w:asciiTheme="minorHAnsi" w:hAnsiTheme="minorHAnsi"/>
                <w:color w:val="000000" w:themeColor="text1"/>
                <w:sz w:val="24"/>
                <w:szCs w:val="24"/>
                <w:lang w:val="en-ZA" w:eastAsia="en-ZA"/>
              </w:rPr>
              <w:t>/</w:t>
            </w:r>
            <w:r w:rsidRPr="00275534">
              <w:rPr>
                <w:rFonts w:asciiTheme="minorHAnsi" w:hAnsiTheme="minorHAnsi"/>
                <w:color w:val="000000" w:themeColor="text1"/>
                <w:sz w:val="24"/>
                <w:szCs w:val="24"/>
                <w:lang w:val="en-ZA" w:eastAsia="en-ZA"/>
              </w:rPr>
              <w:t>1CJS112</w:t>
            </w:r>
          </w:p>
        </w:tc>
      </w:tr>
      <w:tr w:rsidR="00A33A3F" w:rsidRPr="00275534" w:rsidTr="007146C0">
        <w:tc>
          <w:tcPr>
            <w:tcW w:w="2830" w:type="dxa"/>
            <w:vAlign w:val="center"/>
          </w:tcPr>
          <w:p w:rsidR="00A33A3F" w:rsidRPr="00275534" w:rsidRDefault="00A33A3F" w:rsidP="00A33A3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 Studies 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ACCS211</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1CCS211</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ACCS111</w:t>
            </w:r>
            <w:r w:rsidR="00C320B0" w:rsidRPr="00275534">
              <w:rPr>
                <w:rFonts w:asciiTheme="minorHAnsi" w:hAnsiTheme="minorHAnsi"/>
                <w:color w:val="000000" w:themeColor="text1"/>
                <w:sz w:val="24"/>
                <w:szCs w:val="24"/>
                <w:lang w:val="en-ZA" w:eastAsia="en-ZA"/>
              </w:rPr>
              <w:t>/</w:t>
            </w:r>
            <w:r w:rsidRPr="00275534">
              <w:rPr>
                <w:rFonts w:asciiTheme="minorHAnsi" w:hAnsiTheme="minorHAnsi"/>
                <w:color w:val="000000" w:themeColor="text1"/>
                <w:sz w:val="24"/>
                <w:szCs w:val="24"/>
                <w:lang w:val="en-ZA" w:eastAsia="en-ZA"/>
              </w:rPr>
              <w:t>1CCS11</w:t>
            </w:r>
            <w:r w:rsidR="007146C0">
              <w:rPr>
                <w:rFonts w:asciiTheme="minorHAnsi" w:hAnsiTheme="minorHAnsi"/>
                <w:color w:val="000000" w:themeColor="text1"/>
                <w:sz w:val="24"/>
                <w:szCs w:val="24"/>
                <w:lang w:val="en-ZA" w:eastAsia="en-ZA"/>
              </w:rPr>
              <w:t>1</w:t>
            </w:r>
          </w:p>
        </w:tc>
      </w:tr>
      <w:tr w:rsidR="00A33A3F" w:rsidRPr="00275534" w:rsidTr="007146C0">
        <w:tc>
          <w:tcPr>
            <w:tcW w:w="2830" w:type="dxa"/>
            <w:vAlign w:val="center"/>
          </w:tcPr>
          <w:p w:rsidR="00A33A3F" w:rsidRPr="00275534" w:rsidRDefault="0024793D" w:rsidP="00A33A3F">
            <w:pP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 xml:space="preserve">Media </w:t>
            </w:r>
            <w:r w:rsidR="00A33A3F" w:rsidRPr="00275534">
              <w:rPr>
                <w:rFonts w:asciiTheme="minorHAnsi" w:hAnsiTheme="minorHAnsi"/>
                <w:color w:val="000000" w:themeColor="text1"/>
                <w:sz w:val="24"/>
                <w:szCs w:val="24"/>
                <w:lang w:val="en-ZA" w:eastAsia="en-ZA"/>
              </w:rPr>
              <w:t>Skills 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ACMS211</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1CMS211</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ACMS112/1CMS112</w:t>
            </w:r>
          </w:p>
        </w:tc>
      </w:tr>
      <w:tr w:rsidR="00A33A3F" w:rsidRPr="00275534" w:rsidTr="007146C0">
        <w:tc>
          <w:tcPr>
            <w:tcW w:w="2830" w:type="dxa"/>
            <w:vAlign w:val="center"/>
          </w:tcPr>
          <w:p w:rsidR="00A33A3F" w:rsidRPr="00275534" w:rsidRDefault="00A33A3F" w:rsidP="00A33A3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Philosophy of Communication</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APHS211</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1PHS211</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Equivalent to APHI221</w:t>
            </w:r>
            <w:r w:rsidR="00C320B0" w:rsidRPr="00275534">
              <w:rPr>
                <w:rFonts w:asciiTheme="minorHAnsi" w:hAnsiTheme="minorHAnsi"/>
                <w:color w:val="000000" w:themeColor="text1"/>
                <w:sz w:val="24"/>
                <w:szCs w:val="24"/>
                <w:lang w:val="en-ZA" w:eastAsia="en-ZA"/>
              </w:rPr>
              <w:t>/</w:t>
            </w:r>
            <w:r w:rsidRPr="00275534">
              <w:rPr>
                <w:rFonts w:asciiTheme="minorHAnsi" w:hAnsiTheme="minorHAnsi"/>
                <w:color w:val="000000" w:themeColor="text1"/>
                <w:sz w:val="24"/>
                <w:szCs w:val="24"/>
                <w:lang w:val="en-ZA" w:eastAsia="en-ZA"/>
              </w:rPr>
              <w:t>1PHI221</w:t>
            </w:r>
          </w:p>
        </w:tc>
      </w:tr>
      <w:tr w:rsidR="006B5D68" w:rsidRPr="00275534" w:rsidTr="007146C0">
        <w:tc>
          <w:tcPr>
            <w:tcW w:w="9634" w:type="dxa"/>
            <w:gridSpan w:val="6"/>
          </w:tcPr>
          <w:p w:rsidR="006B5D68" w:rsidRPr="00275534" w:rsidRDefault="006B5D68" w:rsidP="00B3595E">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r>
      <w:tr w:rsidR="00A33A3F" w:rsidRPr="00275534" w:rsidTr="007146C0">
        <w:tc>
          <w:tcPr>
            <w:tcW w:w="2830" w:type="dxa"/>
            <w:vAlign w:val="center"/>
          </w:tcPr>
          <w:p w:rsidR="00A33A3F" w:rsidRPr="00275534" w:rsidRDefault="00A33A3F" w:rsidP="00A33A3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Public Relations Skills 2  </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ACPR212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1CPR212</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ACPR112/1CPR112</w:t>
            </w:r>
          </w:p>
        </w:tc>
      </w:tr>
      <w:tr w:rsidR="00A33A3F" w:rsidRPr="00275534" w:rsidTr="007146C0">
        <w:tc>
          <w:tcPr>
            <w:tcW w:w="2830" w:type="dxa"/>
            <w:vAlign w:val="center"/>
          </w:tcPr>
          <w:p w:rsidR="00A33A3F" w:rsidRPr="00275534" w:rsidRDefault="00A33A3F" w:rsidP="00A33A3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Digital Communication 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ACOM252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1COM252</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ACOM151/ 1COM151</w:t>
            </w:r>
          </w:p>
        </w:tc>
      </w:tr>
      <w:tr w:rsidR="00A33A3F" w:rsidRPr="00275534" w:rsidTr="007146C0">
        <w:tc>
          <w:tcPr>
            <w:tcW w:w="2830" w:type="dxa"/>
            <w:vAlign w:val="center"/>
          </w:tcPr>
          <w:p w:rsidR="00A33A3F" w:rsidRPr="00275534" w:rsidRDefault="00A33A3F" w:rsidP="00A33A3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Advertising Skills 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ACAS212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1CAS212</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ACAS112/ 1CAS112</w:t>
            </w:r>
          </w:p>
        </w:tc>
      </w:tr>
      <w:tr w:rsidR="00A33A3F" w:rsidRPr="00275534" w:rsidTr="007146C0">
        <w:tc>
          <w:tcPr>
            <w:tcW w:w="2830" w:type="dxa"/>
            <w:vAlign w:val="center"/>
          </w:tcPr>
          <w:p w:rsidR="00A33A3F" w:rsidRPr="00275534" w:rsidRDefault="00A33A3F" w:rsidP="00A33A3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Media Ethics </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APHS212</w:t>
            </w:r>
          </w:p>
        </w:tc>
        <w:tc>
          <w:tcPr>
            <w:tcW w:w="1276"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1PHS212</w:t>
            </w:r>
          </w:p>
        </w:tc>
        <w:tc>
          <w:tcPr>
            <w:tcW w:w="1134"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A33A3F" w:rsidRPr="00275534" w:rsidRDefault="00A33A3F"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A33A3F" w:rsidRPr="00275534" w:rsidTr="007146C0">
        <w:tc>
          <w:tcPr>
            <w:tcW w:w="2830" w:type="dxa"/>
          </w:tcPr>
          <w:p w:rsidR="00A33A3F" w:rsidRPr="00275534" w:rsidRDefault="00A33A3F" w:rsidP="00A33A3F">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TOTAL</w:t>
            </w:r>
          </w:p>
        </w:tc>
        <w:tc>
          <w:tcPr>
            <w:tcW w:w="1276" w:type="dxa"/>
          </w:tcPr>
          <w:p w:rsidR="00A33A3F" w:rsidRPr="00275534" w:rsidRDefault="00A33A3F" w:rsidP="00B3595E">
            <w:pPr>
              <w:jc w:val="center"/>
              <w:rPr>
                <w:rFonts w:asciiTheme="minorHAnsi" w:hAnsiTheme="minorHAnsi"/>
                <w:color w:val="000000" w:themeColor="text1"/>
                <w:sz w:val="24"/>
                <w:szCs w:val="24"/>
              </w:rPr>
            </w:pPr>
          </w:p>
        </w:tc>
        <w:tc>
          <w:tcPr>
            <w:tcW w:w="1276" w:type="dxa"/>
          </w:tcPr>
          <w:p w:rsidR="00A33A3F" w:rsidRPr="00275534" w:rsidRDefault="00A33A3F" w:rsidP="00B3595E">
            <w:pPr>
              <w:jc w:val="center"/>
              <w:rPr>
                <w:rFonts w:asciiTheme="minorHAnsi" w:hAnsiTheme="minorHAnsi"/>
                <w:color w:val="000000" w:themeColor="text1"/>
                <w:sz w:val="24"/>
                <w:szCs w:val="24"/>
              </w:rPr>
            </w:pPr>
          </w:p>
        </w:tc>
        <w:tc>
          <w:tcPr>
            <w:tcW w:w="1134" w:type="dxa"/>
          </w:tcPr>
          <w:p w:rsidR="00A33A3F" w:rsidRPr="00275534" w:rsidRDefault="00A33A3F" w:rsidP="00B3595E">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120</w:t>
            </w:r>
          </w:p>
        </w:tc>
        <w:tc>
          <w:tcPr>
            <w:tcW w:w="850" w:type="dxa"/>
          </w:tcPr>
          <w:p w:rsidR="00A33A3F" w:rsidRPr="00275534" w:rsidRDefault="00A33A3F" w:rsidP="00B3595E">
            <w:pPr>
              <w:jc w:val="center"/>
              <w:rPr>
                <w:rFonts w:asciiTheme="minorHAnsi" w:hAnsiTheme="minorHAnsi"/>
                <w:sz w:val="24"/>
                <w:szCs w:val="24"/>
              </w:rPr>
            </w:pPr>
          </w:p>
        </w:tc>
        <w:tc>
          <w:tcPr>
            <w:tcW w:w="2268" w:type="dxa"/>
            <w:vAlign w:val="center"/>
          </w:tcPr>
          <w:p w:rsidR="00A33A3F" w:rsidRPr="00275534" w:rsidRDefault="00A33A3F" w:rsidP="00B3595E">
            <w:pPr>
              <w:jc w:val="center"/>
              <w:rPr>
                <w:rFonts w:asciiTheme="minorHAnsi" w:hAnsiTheme="minorHAnsi"/>
                <w:b/>
                <w:color w:val="000000" w:themeColor="text1"/>
                <w:sz w:val="24"/>
                <w:szCs w:val="24"/>
                <w:lang w:val="en-ZA" w:eastAsia="en-ZA"/>
              </w:rPr>
            </w:pPr>
          </w:p>
        </w:tc>
      </w:tr>
    </w:tbl>
    <w:p w:rsidR="004B5ACD" w:rsidRDefault="004B5ACD" w:rsidP="00D10F75">
      <w:pPr>
        <w:spacing w:after="0" w:line="240" w:lineRule="auto"/>
        <w:jc w:val="center"/>
        <w:rPr>
          <w:rFonts w:cstheme="minorHAnsi"/>
          <w:b/>
          <w:color w:val="000000" w:themeColor="text1"/>
          <w:sz w:val="24"/>
          <w:szCs w:val="24"/>
        </w:rPr>
      </w:pPr>
    </w:p>
    <w:p w:rsidR="004B5ACD" w:rsidRDefault="004B5ACD" w:rsidP="00D10F75">
      <w:pPr>
        <w:spacing w:after="0" w:line="240" w:lineRule="auto"/>
        <w:jc w:val="center"/>
        <w:rPr>
          <w:rFonts w:cstheme="minorHAnsi"/>
          <w:b/>
          <w:color w:val="000000" w:themeColor="text1"/>
          <w:sz w:val="24"/>
          <w:szCs w:val="24"/>
        </w:rPr>
      </w:pPr>
    </w:p>
    <w:p w:rsidR="004B5ACD" w:rsidRDefault="004B5ACD" w:rsidP="00D10F75">
      <w:pPr>
        <w:spacing w:after="0" w:line="240" w:lineRule="auto"/>
        <w:jc w:val="center"/>
        <w:rPr>
          <w:rFonts w:cstheme="minorHAnsi"/>
          <w:b/>
          <w:color w:val="000000" w:themeColor="text1"/>
          <w:sz w:val="24"/>
          <w:szCs w:val="24"/>
        </w:rPr>
      </w:pPr>
    </w:p>
    <w:p w:rsidR="004B5ACD" w:rsidRDefault="004B5ACD" w:rsidP="00D10F75">
      <w:pPr>
        <w:spacing w:after="0" w:line="240" w:lineRule="auto"/>
        <w:jc w:val="center"/>
        <w:rPr>
          <w:rFonts w:cstheme="minorHAnsi"/>
          <w:b/>
          <w:color w:val="000000" w:themeColor="text1"/>
          <w:sz w:val="24"/>
          <w:szCs w:val="24"/>
        </w:rPr>
      </w:pPr>
    </w:p>
    <w:p w:rsidR="00D10F75" w:rsidRPr="00275534" w:rsidRDefault="00D10F75" w:rsidP="00D10F75">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lastRenderedPageBreak/>
        <w:t>THIRD YEAR</w:t>
      </w:r>
    </w:p>
    <w:tbl>
      <w:tblPr>
        <w:tblStyle w:val="TableGrid"/>
        <w:tblW w:w="9634" w:type="dxa"/>
        <w:tblLayout w:type="fixed"/>
        <w:tblLook w:val="04A0" w:firstRow="1" w:lastRow="0" w:firstColumn="1" w:lastColumn="0" w:noHBand="0" w:noVBand="1"/>
      </w:tblPr>
      <w:tblGrid>
        <w:gridCol w:w="2830"/>
        <w:gridCol w:w="1276"/>
        <w:gridCol w:w="1276"/>
        <w:gridCol w:w="1134"/>
        <w:gridCol w:w="850"/>
        <w:gridCol w:w="2268"/>
      </w:tblGrid>
      <w:tr w:rsidR="00F85A88" w:rsidRPr="00275534" w:rsidTr="00977CB2">
        <w:tc>
          <w:tcPr>
            <w:tcW w:w="2830" w:type="dxa"/>
            <w:vAlign w:val="center"/>
          </w:tcPr>
          <w:p w:rsidR="00F85A88" w:rsidRPr="00275534" w:rsidRDefault="00F85A88" w:rsidP="00F85A88">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6" w:type="dxa"/>
          </w:tcPr>
          <w:p w:rsidR="00F85A88" w:rsidRPr="00275534" w:rsidRDefault="00F85A88" w:rsidP="00F85A88">
            <w:pPr>
              <w:jc w:val="center"/>
              <w:rPr>
                <w:rFonts w:asciiTheme="minorHAnsi" w:hAnsiTheme="minorHAnsi"/>
                <w:b/>
                <w:color w:val="000000" w:themeColor="text1"/>
                <w:sz w:val="24"/>
                <w:szCs w:val="24"/>
              </w:rPr>
            </w:pPr>
            <w:r>
              <w:rPr>
                <w:rFonts w:asciiTheme="minorHAnsi" w:hAnsiTheme="minorHAnsi"/>
                <w:b/>
                <w:color w:val="000000" w:themeColor="text1"/>
                <w:sz w:val="24"/>
                <w:szCs w:val="24"/>
              </w:rPr>
              <w:t xml:space="preserve">OLD </w:t>
            </w:r>
            <w:r w:rsidRPr="00275534">
              <w:rPr>
                <w:rFonts w:asciiTheme="minorHAnsi" w:hAnsiTheme="minorHAnsi"/>
                <w:b/>
                <w:color w:val="000000" w:themeColor="text1"/>
                <w:sz w:val="24"/>
                <w:szCs w:val="24"/>
              </w:rPr>
              <w:t>SUBJECT CODE</w:t>
            </w:r>
          </w:p>
        </w:tc>
        <w:tc>
          <w:tcPr>
            <w:tcW w:w="1276" w:type="dxa"/>
          </w:tcPr>
          <w:p w:rsidR="00F85A88" w:rsidRPr="00275534" w:rsidRDefault="00F85A88" w:rsidP="00F85A88">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F85A88" w:rsidRPr="00275534" w:rsidRDefault="00F85A88" w:rsidP="00F85A88">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0" w:type="dxa"/>
            <w:vAlign w:val="center"/>
          </w:tcPr>
          <w:p w:rsidR="00F85A88" w:rsidRDefault="00977CB2" w:rsidP="00977CB2">
            <w:pPr>
              <w:jc w:val="center"/>
              <w:rPr>
                <w:rFonts w:asciiTheme="minorHAnsi" w:hAnsiTheme="minorHAnsi"/>
                <w:b/>
                <w:color w:val="000000" w:themeColor="text1"/>
                <w:sz w:val="24"/>
                <w:szCs w:val="24"/>
              </w:rPr>
            </w:pPr>
            <w:r>
              <w:rPr>
                <w:rFonts w:asciiTheme="minorHAnsi" w:hAnsiTheme="minorHAnsi"/>
                <w:b/>
                <w:color w:val="000000" w:themeColor="text1"/>
                <w:sz w:val="24"/>
                <w:szCs w:val="24"/>
              </w:rPr>
              <w:t>NQF</w:t>
            </w:r>
          </w:p>
          <w:p w:rsidR="00977CB2" w:rsidRPr="00275534" w:rsidRDefault="00977CB2" w:rsidP="00977CB2">
            <w:pPr>
              <w:jc w:val="center"/>
              <w:rPr>
                <w:rFonts w:asciiTheme="minorHAnsi" w:hAnsiTheme="minorHAnsi"/>
                <w:b/>
                <w:color w:val="000000" w:themeColor="text1"/>
                <w:sz w:val="24"/>
                <w:szCs w:val="24"/>
              </w:rPr>
            </w:pPr>
            <w:r>
              <w:rPr>
                <w:rFonts w:asciiTheme="minorHAnsi" w:hAnsiTheme="minorHAnsi"/>
                <w:b/>
                <w:color w:val="000000" w:themeColor="text1"/>
                <w:sz w:val="24"/>
                <w:szCs w:val="24"/>
              </w:rPr>
              <w:t>LEVEL</w:t>
            </w:r>
          </w:p>
        </w:tc>
        <w:tc>
          <w:tcPr>
            <w:tcW w:w="2268" w:type="dxa"/>
            <w:vAlign w:val="center"/>
          </w:tcPr>
          <w:p w:rsidR="00F85A88" w:rsidRPr="00275534" w:rsidRDefault="00F85A88" w:rsidP="00F85A88">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F85A88" w:rsidRPr="00275534" w:rsidTr="00977CB2">
        <w:tc>
          <w:tcPr>
            <w:tcW w:w="2830" w:type="dxa"/>
          </w:tcPr>
          <w:p w:rsidR="00F85A88" w:rsidRPr="00275534" w:rsidRDefault="00F85A88" w:rsidP="00F85A88">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1</w:t>
            </w:r>
          </w:p>
        </w:tc>
        <w:tc>
          <w:tcPr>
            <w:tcW w:w="1276" w:type="dxa"/>
          </w:tcPr>
          <w:p w:rsidR="00F85A88" w:rsidRPr="00275534" w:rsidRDefault="00F85A88" w:rsidP="00F85A88">
            <w:pPr>
              <w:jc w:val="center"/>
              <w:rPr>
                <w:rFonts w:asciiTheme="minorHAnsi" w:hAnsiTheme="minorHAnsi"/>
                <w:b/>
                <w:color w:val="000000" w:themeColor="text1"/>
                <w:sz w:val="24"/>
                <w:szCs w:val="24"/>
                <w:lang w:val="en-ZA" w:eastAsia="en-ZA"/>
              </w:rPr>
            </w:pPr>
          </w:p>
        </w:tc>
        <w:tc>
          <w:tcPr>
            <w:tcW w:w="1276" w:type="dxa"/>
          </w:tcPr>
          <w:p w:rsidR="00F85A88" w:rsidRPr="00275534" w:rsidRDefault="00F85A88" w:rsidP="00F85A88">
            <w:pPr>
              <w:jc w:val="center"/>
              <w:rPr>
                <w:rFonts w:asciiTheme="minorHAnsi" w:hAnsiTheme="minorHAnsi"/>
                <w:b/>
                <w:color w:val="000000" w:themeColor="text1"/>
                <w:sz w:val="24"/>
                <w:szCs w:val="24"/>
                <w:lang w:val="en-ZA" w:eastAsia="en-ZA"/>
              </w:rPr>
            </w:pPr>
          </w:p>
        </w:tc>
        <w:tc>
          <w:tcPr>
            <w:tcW w:w="1134" w:type="dxa"/>
          </w:tcPr>
          <w:p w:rsidR="00F85A88" w:rsidRPr="00275534" w:rsidRDefault="00F85A88" w:rsidP="00F85A88">
            <w:pPr>
              <w:jc w:val="center"/>
              <w:rPr>
                <w:rFonts w:asciiTheme="minorHAnsi" w:hAnsiTheme="minorHAnsi"/>
                <w:b/>
                <w:color w:val="000000" w:themeColor="text1"/>
                <w:sz w:val="24"/>
                <w:szCs w:val="24"/>
                <w:lang w:val="en-ZA" w:eastAsia="en-ZA"/>
              </w:rPr>
            </w:pPr>
          </w:p>
        </w:tc>
        <w:tc>
          <w:tcPr>
            <w:tcW w:w="850" w:type="dxa"/>
            <w:vAlign w:val="center"/>
          </w:tcPr>
          <w:p w:rsidR="00F85A88" w:rsidRPr="00275534" w:rsidRDefault="00F85A88" w:rsidP="00F85A88">
            <w:pPr>
              <w:jc w:val="center"/>
              <w:rPr>
                <w:rFonts w:asciiTheme="minorHAnsi" w:hAnsiTheme="minorHAnsi"/>
                <w:b/>
                <w:color w:val="000000" w:themeColor="text1"/>
                <w:sz w:val="24"/>
                <w:szCs w:val="24"/>
                <w:lang w:val="en-ZA" w:eastAsia="en-ZA"/>
              </w:rPr>
            </w:pPr>
          </w:p>
        </w:tc>
        <w:tc>
          <w:tcPr>
            <w:tcW w:w="2268" w:type="dxa"/>
          </w:tcPr>
          <w:p w:rsidR="00F85A88" w:rsidRPr="00275534" w:rsidRDefault="00F85A88" w:rsidP="00F85A88">
            <w:pPr>
              <w:jc w:val="center"/>
              <w:rPr>
                <w:rFonts w:asciiTheme="minorHAnsi" w:hAnsiTheme="minorHAnsi"/>
                <w:b/>
                <w:color w:val="000000" w:themeColor="text1"/>
                <w:sz w:val="24"/>
                <w:szCs w:val="24"/>
                <w:lang w:val="en-ZA" w:eastAsia="en-ZA"/>
              </w:rPr>
            </w:pPr>
          </w:p>
        </w:tc>
      </w:tr>
      <w:tr w:rsidR="00F85A88" w:rsidRPr="00275534" w:rsidTr="00977CB2">
        <w:tc>
          <w:tcPr>
            <w:tcW w:w="2830" w:type="dxa"/>
          </w:tcPr>
          <w:p w:rsidR="00F85A88" w:rsidRPr="00275534" w:rsidRDefault="00F85A88" w:rsidP="00F85A88">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Studies 1B</w:t>
            </w:r>
          </w:p>
        </w:tc>
        <w:tc>
          <w:tcPr>
            <w:tcW w:w="1276" w:type="dxa"/>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ACOM341</w:t>
            </w:r>
          </w:p>
        </w:tc>
        <w:tc>
          <w:tcPr>
            <w:tcW w:w="1276" w:type="dxa"/>
          </w:tcPr>
          <w:p w:rsidR="00F85A88" w:rsidRPr="00275534" w:rsidRDefault="00977CB2" w:rsidP="00F85A88">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w:t>
            </w:r>
            <w:r w:rsidR="00F85A88" w:rsidRPr="00275534">
              <w:rPr>
                <w:rFonts w:asciiTheme="minorHAnsi" w:hAnsiTheme="minorHAnsi"/>
                <w:color w:val="000000" w:themeColor="text1"/>
                <w:sz w:val="24"/>
                <w:szCs w:val="24"/>
                <w:lang w:val="en-ZA" w:eastAsia="en-ZA"/>
              </w:rPr>
              <w:t>COM341</w:t>
            </w:r>
          </w:p>
        </w:tc>
        <w:tc>
          <w:tcPr>
            <w:tcW w:w="1134" w:type="dxa"/>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85A88" w:rsidRPr="00275534" w:rsidTr="00977CB2">
        <w:tc>
          <w:tcPr>
            <w:tcW w:w="2830" w:type="dxa"/>
          </w:tcPr>
          <w:p w:rsidR="00F85A88" w:rsidRPr="00275534" w:rsidRDefault="00F85A88" w:rsidP="00F85A88">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Media Skills 3</w:t>
            </w:r>
          </w:p>
        </w:tc>
        <w:tc>
          <w:tcPr>
            <w:tcW w:w="1276" w:type="dxa"/>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ACMS311</w:t>
            </w:r>
          </w:p>
        </w:tc>
        <w:tc>
          <w:tcPr>
            <w:tcW w:w="1276" w:type="dxa"/>
          </w:tcPr>
          <w:p w:rsidR="00F85A88" w:rsidRPr="00275534" w:rsidRDefault="00977CB2" w:rsidP="00F85A88">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w:t>
            </w:r>
            <w:r w:rsidR="00F85A88" w:rsidRPr="00275534">
              <w:rPr>
                <w:rFonts w:asciiTheme="minorHAnsi" w:hAnsiTheme="minorHAnsi"/>
                <w:color w:val="000000" w:themeColor="text1"/>
                <w:sz w:val="24"/>
                <w:szCs w:val="24"/>
                <w:lang w:val="en-ZA" w:eastAsia="en-ZA"/>
              </w:rPr>
              <w:t>CMS311</w:t>
            </w:r>
          </w:p>
        </w:tc>
        <w:tc>
          <w:tcPr>
            <w:tcW w:w="1134" w:type="dxa"/>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vAlign w:val="center"/>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tcPr>
          <w:p w:rsidR="00F85A88" w:rsidRPr="00275534" w:rsidRDefault="00977CB2" w:rsidP="00F85A88">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1CMS211/</w:t>
            </w:r>
            <w:r w:rsidR="00F85A88" w:rsidRPr="00275534">
              <w:rPr>
                <w:rFonts w:asciiTheme="minorHAnsi" w:hAnsiTheme="minorHAnsi"/>
                <w:color w:val="000000" w:themeColor="text1"/>
                <w:sz w:val="24"/>
                <w:szCs w:val="24"/>
                <w:lang w:val="en-ZA" w:eastAsia="en-ZA"/>
              </w:rPr>
              <w:t>ACMS211</w:t>
            </w:r>
          </w:p>
          <w:p w:rsidR="00F85A88" w:rsidRPr="00275534" w:rsidRDefault="00F85A88" w:rsidP="00F85A88">
            <w:pPr>
              <w:jc w:val="center"/>
              <w:rPr>
                <w:rFonts w:asciiTheme="minorHAnsi" w:hAnsiTheme="minorHAnsi"/>
                <w:color w:val="000000" w:themeColor="text1"/>
                <w:sz w:val="24"/>
                <w:szCs w:val="24"/>
                <w:lang w:val="en-ZA" w:eastAsia="en-ZA"/>
              </w:rPr>
            </w:pPr>
          </w:p>
        </w:tc>
      </w:tr>
      <w:tr w:rsidR="00F85A88" w:rsidRPr="00275534" w:rsidTr="00977CB2">
        <w:tc>
          <w:tcPr>
            <w:tcW w:w="2830" w:type="dxa"/>
            <w:tcBorders>
              <w:bottom w:val="single" w:sz="4" w:space="0" w:color="auto"/>
            </w:tcBorders>
          </w:tcPr>
          <w:p w:rsidR="00F85A88" w:rsidRPr="00275534" w:rsidRDefault="00F85A88" w:rsidP="00F85A88">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Communication Research Methods </w:t>
            </w:r>
          </w:p>
        </w:tc>
        <w:tc>
          <w:tcPr>
            <w:tcW w:w="1276" w:type="dxa"/>
            <w:tcBorders>
              <w:bottom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ACOM351</w:t>
            </w:r>
          </w:p>
        </w:tc>
        <w:tc>
          <w:tcPr>
            <w:tcW w:w="1276" w:type="dxa"/>
            <w:tcBorders>
              <w:bottom w:val="single" w:sz="4" w:space="0" w:color="auto"/>
            </w:tcBorders>
          </w:tcPr>
          <w:p w:rsidR="00F85A88" w:rsidRPr="00275534" w:rsidRDefault="00977CB2" w:rsidP="00F85A88">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w:t>
            </w:r>
            <w:r w:rsidR="00F85A88" w:rsidRPr="00275534">
              <w:rPr>
                <w:rFonts w:asciiTheme="minorHAnsi" w:hAnsiTheme="minorHAnsi"/>
                <w:color w:val="000000" w:themeColor="text1"/>
                <w:sz w:val="24"/>
                <w:szCs w:val="24"/>
                <w:lang w:val="en-ZA" w:eastAsia="en-ZA"/>
              </w:rPr>
              <w:t>COM351</w:t>
            </w:r>
          </w:p>
        </w:tc>
        <w:tc>
          <w:tcPr>
            <w:tcW w:w="1134" w:type="dxa"/>
            <w:tcBorders>
              <w:bottom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tcBorders>
              <w:bottom w:val="single" w:sz="4" w:space="0" w:color="auto"/>
            </w:tcBorders>
            <w:vAlign w:val="center"/>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tcBorders>
              <w:bottom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85A88" w:rsidRPr="00275534" w:rsidTr="00977CB2">
        <w:tc>
          <w:tcPr>
            <w:tcW w:w="2830" w:type="dxa"/>
            <w:tcBorders>
              <w:bottom w:val="single" w:sz="4" w:space="0" w:color="auto"/>
            </w:tcBorders>
          </w:tcPr>
          <w:p w:rsidR="00F85A88" w:rsidRPr="00275534" w:rsidRDefault="00F85A88" w:rsidP="00F85A88">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Journalism Skills 3</w:t>
            </w:r>
          </w:p>
        </w:tc>
        <w:tc>
          <w:tcPr>
            <w:tcW w:w="1276" w:type="dxa"/>
            <w:tcBorders>
              <w:bottom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ACJS311</w:t>
            </w:r>
          </w:p>
        </w:tc>
        <w:tc>
          <w:tcPr>
            <w:tcW w:w="1276" w:type="dxa"/>
            <w:tcBorders>
              <w:bottom w:val="single" w:sz="4" w:space="0" w:color="auto"/>
            </w:tcBorders>
          </w:tcPr>
          <w:p w:rsidR="00F85A88" w:rsidRPr="00275534" w:rsidRDefault="00977CB2" w:rsidP="00977CB2">
            <w:pP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w:t>
            </w:r>
            <w:r w:rsidR="00F85A88" w:rsidRPr="00275534">
              <w:rPr>
                <w:rFonts w:asciiTheme="minorHAnsi" w:hAnsiTheme="minorHAnsi"/>
                <w:color w:val="000000" w:themeColor="text1"/>
                <w:sz w:val="24"/>
                <w:szCs w:val="24"/>
                <w:lang w:val="en-ZA" w:eastAsia="en-ZA"/>
              </w:rPr>
              <w:t>CJS311</w:t>
            </w:r>
          </w:p>
        </w:tc>
        <w:tc>
          <w:tcPr>
            <w:tcW w:w="1134" w:type="dxa"/>
            <w:tcBorders>
              <w:bottom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tcBorders>
              <w:bottom w:val="single" w:sz="4" w:space="0" w:color="auto"/>
            </w:tcBorders>
            <w:vAlign w:val="center"/>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tcBorders>
              <w:bottom w:val="single" w:sz="4" w:space="0" w:color="auto"/>
            </w:tcBorders>
          </w:tcPr>
          <w:p w:rsidR="00F85A88" w:rsidRPr="00275534" w:rsidRDefault="00977CB2" w:rsidP="00F85A88">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1CJS211/</w:t>
            </w:r>
            <w:r w:rsidR="00F85A88" w:rsidRPr="00275534">
              <w:rPr>
                <w:rFonts w:asciiTheme="minorHAnsi" w:hAnsiTheme="minorHAnsi"/>
                <w:color w:val="000000" w:themeColor="text1"/>
                <w:sz w:val="24"/>
                <w:szCs w:val="24"/>
                <w:lang w:val="en-ZA" w:eastAsia="en-ZA"/>
              </w:rPr>
              <w:t>ACJS211</w:t>
            </w:r>
          </w:p>
        </w:tc>
      </w:tr>
      <w:tr w:rsidR="00F85A88" w:rsidRPr="00275534" w:rsidTr="00977CB2">
        <w:tc>
          <w:tcPr>
            <w:tcW w:w="2830" w:type="dxa"/>
            <w:tcBorders>
              <w:top w:val="single" w:sz="4" w:space="0" w:color="auto"/>
            </w:tcBorders>
          </w:tcPr>
          <w:p w:rsidR="00F85A88" w:rsidRPr="00275534" w:rsidRDefault="00F85A88" w:rsidP="00F85A88">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6" w:type="dxa"/>
            <w:tcBorders>
              <w:top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p>
        </w:tc>
        <w:tc>
          <w:tcPr>
            <w:tcW w:w="1276" w:type="dxa"/>
            <w:tcBorders>
              <w:top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p>
        </w:tc>
        <w:tc>
          <w:tcPr>
            <w:tcW w:w="1134" w:type="dxa"/>
            <w:tcBorders>
              <w:top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p>
        </w:tc>
        <w:tc>
          <w:tcPr>
            <w:tcW w:w="850" w:type="dxa"/>
            <w:tcBorders>
              <w:top w:val="single" w:sz="4" w:space="0" w:color="auto"/>
            </w:tcBorders>
            <w:vAlign w:val="center"/>
          </w:tcPr>
          <w:p w:rsidR="00F85A88" w:rsidRPr="00275534" w:rsidRDefault="00F85A88" w:rsidP="00F85A88">
            <w:pPr>
              <w:jc w:val="center"/>
              <w:rPr>
                <w:rFonts w:asciiTheme="minorHAnsi" w:hAnsiTheme="minorHAnsi"/>
                <w:color w:val="000000" w:themeColor="text1"/>
                <w:sz w:val="24"/>
                <w:szCs w:val="24"/>
                <w:lang w:val="en-ZA" w:eastAsia="en-ZA"/>
              </w:rPr>
            </w:pPr>
          </w:p>
        </w:tc>
        <w:tc>
          <w:tcPr>
            <w:tcW w:w="2268" w:type="dxa"/>
            <w:tcBorders>
              <w:top w:val="single" w:sz="4" w:space="0" w:color="auto"/>
            </w:tcBorders>
          </w:tcPr>
          <w:p w:rsidR="00F85A88" w:rsidRPr="00275534" w:rsidRDefault="00F85A88" w:rsidP="00F85A88">
            <w:pPr>
              <w:jc w:val="center"/>
              <w:rPr>
                <w:rFonts w:asciiTheme="minorHAnsi" w:hAnsiTheme="minorHAnsi"/>
                <w:color w:val="000000" w:themeColor="text1"/>
                <w:sz w:val="24"/>
                <w:szCs w:val="24"/>
                <w:lang w:val="en-ZA" w:eastAsia="en-ZA"/>
              </w:rPr>
            </w:pPr>
          </w:p>
        </w:tc>
      </w:tr>
      <w:tr w:rsidR="00F85A88" w:rsidRPr="00275534" w:rsidTr="00977CB2">
        <w:tc>
          <w:tcPr>
            <w:tcW w:w="2830" w:type="dxa"/>
          </w:tcPr>
          <w:p w:rsidR="00F85A88" w:rsidRPr="00275534" w:rsidRDefault="00F85A88" w:rsidP="00F85A88">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Experiential Learning for Media Studies</w:t>
            </w:r>
          </w:p>
        </w:tc>
        <w:tc>
          <w:tcPr>
            <w:tcW w:w="1276" w:type="dxa"/>
          </w:tcPr>
          <w:p w:rsidR="00F85A88" w:rsidRDefault="00F85A88" w:rsidP="00F85A88">
            <w:pPr>
              <w:jc w:val="center"/>
              <w:rPr>
                <w:rFonts w:asciiTheme="minorHAnsi" w:hAnsiTheme="minorHAnsi"/>
                <w:color w:val="000000" w:themeColor="text1"/>
                <w:sz w:val="24"/>
                <w:szCs w:val="24"/>
                <w:lang w:val="en-ZA" w:eastAsia="en-ZA"/>
              </w:rPr>
            </w:pPr>
          </w:p>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ACEL312</w:t>
            </w:r>
          </w:p>
        </w:tc>
        <w:tc>
          <w:tcPr>
            <w:tcW w:w="1276" w:type="dxa"/>
          </w:tcPr>
          <w:p w:rsidR="00F85A88" w:rsidRDefault="00F85A88" w:rsidP="00F85A88">
            <w:pPr>
              <w:jc w:val="center"/>
              <w:rPr>
                <w:rFonts w:asciiTheme="minorHAnsi" w:hAnsiTheme="minorHAnsi"/>
                <w:color w:val="000000" w:themeColor="text1"/>
                <w:sz w:val="24"/>
                <w:szCs w:val="24"/>
                <w:lang w:val="en-ZA" w:eastAsia="en-ZA"/>
              </w:rPr>
            </w:pPr>
          </w:p>
          <w:p w:rsidR="00F85A88" w:rsidRPr="00275534" w:rsidRDefault="00977CB2" w:rsidP="00F85A88">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w:t>
            </w:r>
            <w:r w:rsidR="00F85A88" w:rsidRPr="00275534">
              <w:rPr>
                <w:rFonts w:asciiTheme="minorHAnsi" w:hAnsiTheme="minorHAnsi"/>
                <w:color w:val="000000" w:themeColor="text1"/>
                <w:sz w:val="24"/>
                <w:szCs w:val="24"/>
                <w:lang w:val="en-ZA" w:eastAsia="en-ZA"/>
              </w:rPr>
              <w:t>CEL312</w:t>
            </w:r>
          </w:p>
        </w:tc>
        <w:tc>
          <w:tcPr>
            <w:tcW w:w="1134" w:type="dxa"/>
          </w:tcPr>
          <w:p w:rsidR="00F85A88" w:rsidRDefault="00F85A88" w:rsidP="00F85A88">
            <w:pPr>
              <w:jc w:val="center"/>
              <w:rPr>
                <w:rFonts w:asciiTheme="minorHAnsi" w:hAnsiTheme="minorHAnsi"/>
                <w:color w:val="000000" w:themeColor="text1"/>
                <w:sz w:val="24"/>
                <w:szCs w:val="24"/>
                <w:lang w:val="en-ZA" w:eastAsia="en-ZA"/>
              </w:rPr>
            </w:pPr>
          </w:p>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60</w:t>
            </w:r>
          </w:p>
        </w:tc>
        <w:tc>
          <w:tcPr>
            <w:tcW w:w="850" w:type="dxa"/>
            <w:vAlign w:val="center"/>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tcPr>
          <w:p w:rsidR="00F85A88" w:rsidRPr="00275534" w:rsidRDefault="00F85A88" w:rsidP="00F85A8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1CMS112, 1CPR112, 1CJS112, ACPR212, ACOM252, ACAS212, APHS212, 1CAS112</w:t>
            </w:r>
          </w:p>
        </w:tc>
      </w:tr>
      <w:tr w:rsidR="00F85A88" w:rsidRPr="00275534" w:rsidTr="00977CB2">
        <w:tc>
          <w:tcPr>
            <w:tcW w:w="2830" w:type="dxa"/>
          </w:tcPr>
          <w:p w:rsidR="00F85A88" w:rsidRPr="00275534" w:rsidRDefault="00F85A88" w:rsidP="00165B37">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TOTAL</w:t>
            </w:r>
          </w:p>
        </w:tc>
        <w:tc>
          <w:tcPr>
            <w:tcW w:w="1276" w:type="dxa"/>
          </w:tcPr>
          <w:p w:rsidR="00F85A88" w:rsidRPr="00275534" w:rsidRDefault="00F85A88" w:rsidP="00165B37">
            <w:pPr>
              <w:jc w:val="center"/>
              <w:rPr>
                <w:rFonts w:asciiTheme="minorHAnsi" w:hAnsiTheme="minorHAnsi"/>
                <w:color w:val="000000" w:themeColor="text1"/>
                <w:sz w:val="24"/>
                <w:szCs w:val="24"/>
              </w:rPr>
            </w:pPr>
          </w:p>
        </w:tc>
        <w:tc>
          <w:tcPr>
            <w:tcW w:w="1276" w:type="dxa"/>
          </w:tcPr>
          <w:p w:rsidR="00F85A88" w:rsidRPr="00275534" w:rsidRDefault="00F85A88" w:rsidP="00165B37">
            <w:pPr>
              <w:jc w:val="center"/>
              <w:rPr>
                <w:color w:val="000000" w:themeColor="text1"/>
                <w:sz w:val="24"/>
                <w:szCs w:val="24"/>
              </w:rPr>
            </w:pPr>
          </w:p>
        </w:tc>
        <w:tc>
          <w:tcPr>
            <w:tcW w:w="1134" w:type="dxa"/>
          </w:tcPr>
          <w:p w:rsidR="00F85A88" w:rsidRPr="00275534" w:rsidRDefault="00F85A88" w:rsidP="00165B37">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120</w:t>
            </w:r>
          </w:p>
        </w:tc>
        <w:tc>
          <w:tcPr>
            <w:tcW w:w="850" w:type="dxa"/>
          </w:tcPr>
          <w:p w:rsidR="00F85A88" w:rsidRPr="00275534" w:rsidRDefault="00F85A88" w:rsidP="00165B37">
            <w:pPr>
              <w:jc w:val="center"/>
              <w:rPr>
                <w:rFonts w:asciiTheme="minorHAnsi" w:hAnsiTheme="minorHAnsi"/>
                <w:sz w:val="24"/>
                <w:szCs w:val="24"/>
              </w:rPr>
            </w:pPr>
          </w:p>
        </w:tc>
        <w:tc>
          <w:tcPr>
            <w:tcW w:w="2268" w:type="dxa"/>
          </w:tcPr>
          <w:p w:rsidR="00F85A88" w:rsidRPr="00275534" w:rsidRDefault="00F85A88" w:rsidP="00165B37">
            <w:pPr>
              <w:jc w:val="center"/>
              <w:rPr>
                <w:rFonts w:asciiTheme="minorHAnsi" w:hAnsiTheme="minorHAnsi"/>
                <w:color w:val="000000" w:themeColor="text1"/>
                <w:sz w:val="24"/>
                <w:szCs w:val="24"/>
              </w:rPr>
            </w:pPr>
          </w:p>
        </w:tc>
      </w:tr>
    </w:tbl>
    <w:p w:rsidR="007146C0" w:rsidRDefault="007146C0" w:rsidP="00FE1D68">
      <w:pPr>
        <w:spacing w:after="0" w:line="240" w:lineRule="auto"/>
        <w:rPr>
          <w:rFonts w:cstheme="minorHAnsi"/>
          <w:b/>
          <w:color w:val="000000" w:themeColor="text1"/>
          <w:sz w:val="24"/>
          <w:szCs w:val="24"/>
        </w:rPr>
      </w:pPr>
    </w:p>
    <w:p w:rsidR="006D377D" w:rsidRPr="00275534" w:rsidRDefault="00A95B59" w:rsidP="00FE1D68">
      <w:pPr>
        <w:spacing w:after="0" w:line="240" w:lineRule="auto"/>
        <w:rPr>
          <w:rFonts w:cstheme="minorHAnsi"/>
          <w:b/>
          <w:color w:val="000000" w:themeColor="text1"/>
          <w:sz w:val="24"/>
          <w:szCs w:val="24"/>
        </w:rPr>
      </w:pPr>
      <w:r w:rsidRPr="00275534">
        <w:rPr>
          <w:rFonts w:cstheme="minorHAnsi"/>
          <w:b/>
          <w:color w:val="000000" w:themeColor="text1"/>
          <w:sz w:val="24"/>
          <w:szCs w:val="24"/>
        </w:rPr>
        <w:t>Diploma in Media Studies</w:t>
      </w:r>
    </w:p>
    <w:p w:rsidR="00D363D4" w:rsidRPr="00275534" w:rsidRDefault="00D363D4" w:rsidP="00FE1D68">
      <w:pPr>
        <w:spacing w:after="0" w:line="240" w:lineRule="auto"/>
        <w:rPr>
          <w:rFonts w:cstheme="minorHAnsi"/>
          <w:b/>
          <w:color w:val="000000" w:themeColor="text1"/>
          <w:sz w:val="24"/>
          <w:szCs w:val="24"/>
        </w:rPr>
      </w:pPr>
    </w:p>
    <w:p w:rsidR="00FE1D68" w:rsidRPr="00275534" w:rsidRDefault="00E67434" w:rsidP="00FE1D68">
      <w:pPr>
        <w:rPr>
          <w:b/>
          <w:sz w:val="24"/>
          <w:szCs w:val="24"/>
        </w:rPr>
      </w:pPr>
      <w:r w:rsidRPr="00275534">
        <w:rPr>
          <w:b/>
          <w:sz w:val="24"/>
          <w:szCs w:val="24"/>
        </w:rPr>
        <w:t>MODULE DESCRIPTION</w:t>
      </w:r>
      <w:r w:rsidR="00D363D4" w:rsidRPr="00275534">
        <w:rPr>
          <w:b/>
          <w:sz w:val="24"/>
          <w:szCs w:val="24"/>
        </w:rPr>
        <w:t xml:space="preserve">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5953"/>
      </w:tblGrid>
      <w:tr w:rsidR="00FE1D68" w:rsidRPr="00275534" w:rsidTr="007146C0">
        <w:trPr>
          <w:trHeight w:val="295"/>
        </w:trPr>
        <w:tc>
          <w:tcPr>
            <w:tcW w:w="9634" w:type="dxa"/>
            <w:gridSpan w:val="3"/>
            <w:shd w:val="clear" w:color="auto" w:fill="auto"/>
          </w:tcPr>
          <w:p w:rsidR="00FE1D68" w:rsidRPr="00275534" w:rsidRDefault="00FE1D68" w:rsidP="000B2CC9">
            <w:pPr>
              <w:jc w:val="center"/>
              <w:rPr>
                <w:b/>
                <w:bCs/>
                <w:sz w:val="24"/>
                <w:szCs w:val="24"/>
              </w:rPr>
            </w:pPr>
            <w:r w:rsidRPr="00275534">
              <w:rPr>
                <w:b/>
                <w:bCs/>
                <w:sz w:val="24"/>
                <w:szCs w:val="24"/>
              </w:rPr>
              <w:t>YEAR</w:t>
            </w:r>
            <w:r w:rsidR="00001FD0">
              <w:rPr>
                <w:b/>
                <w:bCs/>
                <w:sz w:val="24"/>
                <w:szCs w:val="24"/>
              </w:rPr>
              <w:t xml:space="preserve"> 1</w:t>
            </w:r>
          </w:p>
        </w:tc>
      </w:tr>
      <w:tr w:rsidR="009C5912" w:rsidRPr="00275534" w:rsidTr="007146C0">
        <w:tc>
          <w:tcPr>
            <w:tcW w:w="9634" w:type="dxa"/>
            <w:gridSpan w:val="3"/>
            <w:shd w:val="clear" w:color="auto" w:fill="auto"/>
          </w:tcPr>
          <w:p w:rsidR="009C5912" w:rsidRPr="00275534" w:rsidRDefault="009C5912" w:rsidP="009C5912">
            <w:pPr>
              <w:jc w:val="both"/>
              <w:rPr>
                <w:b/>
                <w:bCs/>
                <w:sz w:val="24"/>
                <w:szCs w:val="24"/>
              </w:rPr>
            </w:pPr>
            <w:r w:rsidRPr="00275534">
              <w:rPr>
                <w:b/>
                <w:bCs/>
                <w:sz w:val="24"/>
                <w:szCs w:val="24"/>
              </w:rPr>
              <w:t>SEMESTER 1</w:t>
            </w:r>
          </w:p>
        </w:tc>
      </w:tr>
      <w:tr w:rsidR="007D2C7E" w:rsidRPr="00275534" w:rsidTr="007146C0">
        <w:tc>
          <w:tcPr>
            <w:tcW w:w="1413" w:type="dxa"/>
            <w:shd w:val="clear" w:color="auto" w:fill="auto"/>
          </w:tcPr>
          <w:p w:rsidR="007D2C7E" w:rsidRPr="00275534" w:rsidRDefault="007D2C7E" w:rsidP="007D2C7E">
            <w:pPr>
              <w:spacing w:line="240" w:lineRule="auto"/>
              <w:jc w:val="both"/>
              <w:rPr>
                <w:b/>
                <w:sz w:val="24"/>
                <w:szCs w:val="24"/>
              </w:rPr>
            </w:pPr>
            <w:r w:rsidRPr="00275534">
              <w:rPr>
                <w:b/>
                <w:sz w:val="24"/>
                <w:szCs w:val="24"/>
              </w:rPr>
              <w:t>MODULE CODE</w:t>
            </w:r>
          </w:p>
        </w:tc>
        <w:tc>
          <w:tcPr>
            <w:tcW w:w="2268" w:type="dxa"/>
            <w:shd w:val="clear" w:color="auto" w:fill="auto"/>
          </w:tcPr>
          <w:p w:rsidR="007D2C7E" w:rsidRPr="00275534" w:rsidRDefault="007D2C7E" w:rsidP="007D2C7E">
            <w:pPr>
              <w:spacing w:line="240" w:lineRule="auto"/>
              <w:jc w:val="both"/>
              <w:rPr>
                <w:b/>
                <w:sz w:val="24"/>
                <w:szCs w:val="24"/>
              </w:rPr>
            </w:pPr>
            <w:r w:rsidRPr="00275534">
              <w:rPr>
                <w:b/>
                <w:sz w:val="24"/>
                <w:szCs w:val="24"/>
              </w:rPr>
              <w:t>MODULE NAME</w:t>
            </w:r>
          </w:p>
        </w:tc>
        <w:tc>
          <w:tcPr>
            <w:tcW w:w="5953" w:type="dxa"/>
            <w:shd w:val="clear" w:color="auto" w:fill="auto"/>
            <w:vAlign w:val="center"/>
          </w:tcPr>
          <w:p w:rsidR="007D2C7E" w:rsidRPr="00275534" w:rsidRDefault="007D2C7E" w:rsidP="007D2C7E">
            <w:pPr>
              <w:spacing w:line="240" w:lineRule="auto"/>
              <w:jc w:val="center"/>
              <w:rPr>
                <w:b/>
                <w:sz w:val="24"/>
                <w:szCs w:val="24"/>
              </w:rPr>
            </w:pPr>
            <w:r w:rsidRPr="00275534">
              <w:rPr>
                <w:b/>
                <w:sz w:val="24"/>
                <w:szCs w:val="24"/>
              </w:rPr>
              <w:t>MODULE DESCRIPTION</w:t>
            </w:r>
          </w:p>
        </w:tc>
      </w:tr>
      <w:tr w:rsidR="007D2C7E" w:rsidRPr="00275534" w:rsidTr="007146C0">
        <w:tc>
          <w:tcPr>
            <w:tcW w:w="1413" w:type="dxa"/>
            <w:shd w:val="clear" w:color="auto" w:fill="auto"/>
            <w:vAlign w:val="center"/>
          </w:tcPr>
          <w:p w:rsidR="007D2C7E" w:rsidRPr="00275534" w:rsidRDefault="00BF5D40" w:rsidP="007D4E83">
            <w:pPr>
              <w:spacing w:after="0" w:line="240" w:lineRule="auto"/>
              <w:jc w:val="center"/>
              <w:rPr>
                <w:b/>
                <w:bCs/>
                <w:sz w:val="24"/>
                <w:szCs w:val="24"/>
              </w:rPr>
            </w:pPr>
            <w:r w:rsidRPr="00275534">
              <w:rPr>
                <w:sz w:val="24"/>
                <w:szCs w:val="24"/>
              </w:rPr>
              <w:t>1COM141/ACOM141</w:t>
            </w:r>
          </w:p>
        </w:tc>
        <w:tc>
          <w:tcPr>
            <w:tcW w:w="2268" w:type="dxa"/>
            <w:shd w:val="clear" w:color="auto" w:fill="auto"/>
            <w:vAlign w:val="center"/>
          </w:tcPr>
          <w:p w:rsidR="00BF5D40" w:rsidRPr="00FB33C5" w:rsidRDefault="00BF5D40" w:rsidP="007146C0">
            <w:pPr>
              <w:spacing w:line="240" w:lineRule="auto"/>
              <w:jc w:val="center"/>
              <w:rPr>
                <w:sz w:val="24"/>
                <w:szCs w:val="24"/>
              </w:rPr>
            </w:pPr>
          </w:p>
          <w:p w:rsidR="00BF5D40" w:rsidRPr="00FB33C5" w:rsidRDefault="00BF5D40" w:rsidP="007D4E83">
            <w:pPr>
              <w:spacing w:after="0" w:line="240" w:lineRule="auto"/>
              <w:jc w:val="center"/>
              <w:rPr>
                <w:sz w:val="24"/>
                <w:szCs w:val="24"/>
              </w:rPr>
            </w:pPr>
            <w:r w:rsidRPr="00FB33C5">
              <w:rPr>
                <w:sz w:val="24"/>
                <w:szCs w:val="24"/>
              </w:rPr>
              <w:t>Communication Skills 1</w:t>
            </w:r>
          </w:p>
          <w:p w:rsidR="007D2C7E" w:rsidRPr="00FB33C5" w:rsidRDefault="007D2C7E" w:rsidP="007146C0">
            <w:pPr>
              <w:jc w:val="center"/>
              <w:rPr>
                <w:bCs/>
                <w:sz w:val="24"/>
                <w:szCs w:val="24"/>
              </w:rPr>
            </w:pPr>
          </w:p>
        </w:tc>
        <w:tc>
          <w:tcPr>
            <w:tcW w:w="5953" w:type="dxa"/>
            <w:shd w:val="clear" w:color="auto" w:fill="auto"/>
            <w:vAlign w:val="center"/>
          </w:tcPr>
          <w:p w:rsidR="007D2C7E" w:rsidRPr="00275534" w:rsidRDefault="00BF5D40" w:rsidP="007D4E83">
            <w:pPr>
              <w:spacing w:after="0"/>
              <w:jc w:val="both"/>
              <w:rPr>
                <w:b/>
                <w:bCs/>
                <w:sz w:val="24"/>
                <w:szCs w:val="24"/>
              </w:rPr>
            </w:pPr>
            <w:r w:rsidRPr="00275534">
              <w:rPr>
                <w:sz w:val="24"/>
                <w:szCs w:val="24"/>
              </w:rPr>
              <w:t>The purpose of this module is to guide the student or learner towards becoming an effective communicator where communication refers to all four communication skills: speaking, writing, listening and reading.</w:t>
            </w:r>
          </w:p>
        </w:tc>
      </w:tr>
      <w:tr w:rsidR="007D2C7E" w:rsidRPr="00275534" w:rsidTr="007146C0">
        <w:tc>
          <w:tcPr>
            <w:tcW w:w="1413" w:type="dxa"/>
            <w:shd w:val="clear" w:color="auto" w:fill="auto"/>
            <w:vAlign w:val="center"/>
          </w:tcPr>
          <w:p w:rsidR="007D2C7E" w:rsidRPr="00275534" w:rsidRDefault="00BF5D40" w:rsidP="007D4E83">
            <w:pPr>
              <w:spacing w:after="0" w:line="240" w:lineRule="auto"/>
              <w:jc w:val="center"/>
              <w:rPr>
                <w:b/>
                <w:bCs/>
                <w:sz w:val="24"/>
                <w:szCs w:val="24"/>
              </w:rPr>
            </w:pPr>
            <w:r w:rsidRPr="00275534">
              <w:rPr>
                <w:sz w:val="24"/>
                <w:szCs w:val="24"/>
              </w:rPr>
              <w:t>1COM151/ACOM151</w:t>
            </w:r>
          </w:p>
        </w:tc>
        <w:tc>
          <w:tcPr>
            <w:tcW w:w="2268" w:type="dxa"/>
            <w:shd w:val="clear" w:color="auto" w:fill="auto"/>
            <w:vAlign w:val="center"/>
          </w:tcPr>
          <w:p w:rsidR="00BF5D40" w:rsidRPr="00FB33C5" w:rsidRDefault="00BF5D40" w:rsidP="007146C0">
            <w:pPr>
              <w:spacing w:line="240" w:lineRule="auto"/>
              <w:jc w:val="center"/>
              <w:rPr>
                <w:sz w:val="24"/>
                <w:szCs w:val="24"/>
              </w:rPr>
            </w:pPr>
          </w:p>
          <w:p w:rsidR="00BF5D40" w:rsidRPr="00FB33C5" w:rsidRDefault="00BF5D40" w:rsidP="007D4E83">
            <w:pPr>
              <w:spacing w:after="0" w:line="240" w:lineRule="auto"/>
              <w:jc w:val="center"/>
              <w:rPr>
                <w:sz w:val="24"/>
                <w:szCs w:val="24"/>
              </w:rPr>
            </w:pPr>
            <w:r w:rsidRPr="00FB33C5">
              <w:rPr>
                <w:sz w:val="24"/>
                <w:szCs w:val="24"/>
              </w:rPr>
              <w:t>Digital Communication 1</w:t>
            </w:r>
          </w:p>
          <w:p w:rsidR="007D2C7E" w:rsidRPr="00FB33C5" w:rsidRDefault="007D2C7E" w:rsidP="007146C0">
            <w:pPr>
              <w:jc w:val="center"/>
              <w:rPr>
                <w:bCs/>
                <w:sz w:val="24"/>
                <w:szCs w:val="24"/>
              </w:rPr>
            </w:pPr>
          </w:p>
        </w:tc>
        <w:tc>
          <w:tcPr>
            <w:tcW w:w="5953" w:type="dxa"/>
            <w:shd w:val="clear" w:color="auto" w:fill="auto"/>
            <w:vAlign w:val="center"/>
          </w:tcPr>
          <w:p w:rsidR="007D2C7E" w:rsidRPr="00275534" w:rsidRDefault="00BF5D40" w:rsidP="007D4E83">
            <w:pPr>
              <w:spacing w:after="0"/>
              <w:jc w:val="both"/>
              <w:rPr>
                <w:b/>
                <w:bCs/>
                <w:sz w:val="24"/>
                <w:szCs w:val="24"/>
              </w:rPr>
            </w:pPr>
            <w:r w:rsidRPr="00275534">
              <w:rPr>
                <w:sz w:val="24"/>
                <w:szCs w:val="24"/>
              </w:rPr>
              <w:t>The purpose of this module provides students with an understanding of basic electronic communication methods.</w:t>
            </w:r>
          </w:p>
        </w:tc>
      </w:tr>
      <w:tr w:rsidR="007D2C7E" w:rsidRPr="00275534" w:rsidTr="007146C0">
        <w:tc>
          <w:tcPr>
            <w:tcW w:w="1413" w:type="dxa"/>
            <w:shd w:val="clear" w:color="auto" w:fill="auto"/>
            <w:vAlign w:val="center"/>
          </w:tcPr>
          <w:p w:rsidR="007D2C7E" w:rsidRPr="00275534" w:rsidRDefault="00917708" w:rsidP="007D4E83">
            <w:pPr>
              <w:spacing w:after="0" w:line="240" w:lineRule="auto"/>
              <w:jc w:val="center"/>
              <w:rPr>
                <w:b/>
                <w:sz w:val="24"/>
                <w:szCs w:val="24"/>
              </w:rPr>
            </w:pPr>
            <w:r w:rsidRPr="00275534">
              <w:rPr>
                <w:sz w:val="24"/>
                <w:szCs w:val="24"/>
              </w:rPr>
              <w:t>1HIV111/</w:t>
            </w:r>
            <w:r w:rsidR="00DD769C" w:rsidRPr="00275534">
              <w:rPr>
                <w:sz w:val="24"/>
                <w:szCs w:val="24"/>
              </w:rPr>
              <w:t xml:space="preserve"> </w:t>
            </w:r>
            <w:r w:rsidRPr="00275534">
              <w:rPr>
                <w:sz w:val="24"/>
                <w:szCs w:val="24"/>
              </w:rPr>
              <w:t>AHIV11</w:t>
            </w:r>
          </w:p>
        </w:tc>
        <w:tc>
          <w:tcPr>
            <w:tcW w:w="2268" w:type="dxa"/>
            <w:shd w:val="clear" w:color="auto" w:fill="auto"/>
            <w:vAlign w:val="center"/>
          </w:tcPr>
          <w:p w:rsidR="007D4E83" w:rsidRDefault="007D4E83" w:rsidP="007D4E83">
            <w:pPr>
              <w:spacing w:after="0" w:line="240" w:lineRule="auto"/>
              <w:jc w:val="center"/>
              <w:rPr>
                <w:sz w:val="24"/>
                <w:szCs w:val="24"/>
              </w:rPr>
            </w:pPr>
          </w:p>
          <w:p w:rsidR="007D4E83" w:rsidRDefault="007D4E83" w:rsidP="007D4E83">
            <w:pPr>
              <w:spacing w:after="0" w:line="240" w:lineRule="auto"/>
              <w:jc w:val="center"/>
              <w:rPr>
                <w:sz w:val="24"/>
                <w:szCs w:val="24"/>
              </w:rPr>
            </w:pPr>
          </w:p>
          <w:p w:rsidR="007146C0" w:rsidRPr="00FB33C5" w:rsidRDefault="00917708" w:rsidP="007D4E83">
            <w:pPr>
              <w:spacing w:after="0" w:line="240" w:lineRule="auto"/>
              <w:jc w:val="center"/>
              <w:rPr>
                <w:sz w:val="24"/>
                <w:szCs w:val="24"/>
              </w:rPr>
            </w:pPr>
            <w:r w:rsidRPr="00FB33C5">
              <w:rPr>
                <w:sz w:val="24"/>
                <w:szCs w:val="24"/>
              </w:rPr>
              <w:t>HIV &amp; AIDS</w:t>
            </w:r>
          </w:p>
          <w:p w:rsidR="00917708" w:rsidRPr="00FB33C5" w:rsidRDefault="00917708" w:rsidP="007D4E83">
            <w:pPr>
              <w:spacing w:after="0" w:line="240" w:lineRule="auto"/>
              <w:jc w:val="center"/>
              <w:rPr>
                <w:sz w:val="24"/>
                <w:szCs w:val="24"/>
              </w:rPr>
            </w:pPr>
            <w:r w:rsidRPr="00FB33C5">
              <w:rPr>
                <w:sz w:val="24"/>
                <w:szCs w:val="24"/>
              </w:rPr>
              <w:t>Literacy</w:t>
            </w:r>
            <w:r w:rsidR="00222DD6" w:rsidRPr="00FB33C5">
              <w:rPr>
                <w:sz w:val="24"/>
                <w:szCs w:val="24"/>
              </w:rPr>
              <w:t xml:space="preserve"> 1</w:t>
            </w:r>
          </w:p>
          <w:p w:rsidR="007D2C7E" w:rsidRPr="00FB33C5" w:rsidRDefault="007D2C7E" w:rsidP="007146C0">
            <w:pPr>
              <w:jc w:val="center"/>
              <w:rPr>
                <w:sz w:val="24"/>
                <w:szCs w:val="24"/>
              </w:rPr>
            </w:pPr>
          </w:p>
        </w:tc>
        <w:tc>
          <w:tcPr>
            <w:tcW w:w="5953" w:type="dxa"/>
            <w:shd w:val="clear" w:color="auto" w:fill="auto"/>
            <w:vAlign w:val="center"/>
          </w:tcPr>
          <w:p w:rsidR="007D2C7E" w:rsidRPr="00275534" w:rsidRDefault="00917708" w:rsidP="007D4E83">
            <w:pPr>
              <w:spacing w:after="0"/>
              <w:jc w:val="both"/>
              <w:rPr>
                <w:sz w:val="24"/>
                <w:szCs w:val="24"/>
              </w:rPr>
            </w:pPr>
            <w:r w:rsidRPr="00275534">
              <w:rPr>
                <w:sz w:val="24"/>
                <w:szCs w:val="24"/>
              </w:rPr>
              <w:t>This module seeks to empower students to make a difference in dealing with HIV and AIDS crises. It aims to provide students with information on HIV and AIDS prevention and management. To expose students to various areas on which HIV and AIDS impacts</w:t>
            </w:r>
          </w:p>
        </w:tc>
      </w:tr>
      <w:tr w:rsidR="00917708" w:rsidRPr="00275534" w:rsidTr="007146C0">
        <w:tc>
          <w:tcPr>
            <w:tcW w:w="1413" w:type="dxa"/>
            <w:shd w:val="clear" w:color="auto" w:fill="auto"/>
            <w:vAlign w:val="center"/>
          </w:tcPr>
          <w:p w:rsidR="00917708" w:rsidRPr="00275534" w:rsidRDefault="00917708" w:rsidP="007D4E83">
            <w:pPr>
              <w:spacing w:after="0" w:line="240" w:lineRule="auto"/>
              <w:jc w:val="center"/>
              <w:rPr>
                <w:sz w:val="24"/>
                <w:szCs w:val="24"/>
              </w:rPr>
            </w:pPr>
            <w:r w:rsidRPr="00275534">
              <w:rPr>
                <w:sz w:val="24"/>
                <w:szCs w:val="24"/>
              </w:rPr>
              <w:lastRenderedPageBreak/>
              <w:t>1CCS111/</w:t>
            </w:r>
            <w:r w:rsidR="002455CA" w:rsidRPr="00275534">
              <w:rPr>
                <w:sz w:val="24"/>
                <w:szCs w:val="24"/>
              </w:rPr>
              <w:t xml:space="preserve"> </w:t>
            </w:r>
            <w:r w:rsidRPr="00275534">
              <w:rPr>
                <w:sz w:val="24"/>
                <w:szCs w:val="24"/>
              </w:rPr>
              <w:t>ACCS111</w:t>
            </w:r>
          </w:p>
        </w:tc>
        <w:tc>
          <w:tcPr>
            <w:tcW w:w="2268" w:type="dxa"/>
            <w:shd w:val="clear" w:color="auto" w:fill="auto"/>
            <w:vAlign w:val="center"/>
          </w:tcPr>
          <w:p w:rsidR="00917708" w:rsidRPr="00FB33C5" w:rsidRDefault="00917708" w:rsidP="007146C0">
            <w:pPr>
              <w:spacing w:line="240" w:lineRule="auto"/>
              <w:jc w:val="center"/>
              <w:rPr>
                <w:sz w:val="24"/>
                <w:szCs w:val="24"/>
              </w:rPr>
            </w:pPr>
          </w:p>
          <w:p w:rsidR="00917708" w:rsidRPr="00FB33C5" w:rsidRDefault="00917708" w:rsidP="007D4E83">
            <w:pPr>
              <w:spacing w:after="0" w:line="240" w:lineRule="auto"/>
              <w:jc w:val="center"/>
              <w:rPr>
                <w:sz w:val="24"/>
                <w:szCs w:val="24"/>
              </w:rPr>
            </w:pPr>
            <w:r w:rsidRPr="00FB33C5">
              <w:rPr>
                <w:sz w:val="24"/>
                <w:szCs w:val="24"/>
              </w:rPr>
              <w:t>Communication Studies 1</w:t>
            </w:r>
          </w:p>
          <w:p w:rsidR="00917708" w:rsidRPr="00FB33C5" w:rsidRDefault="00917708" w:rsidP="007146C0">
            <w:pPr>
              <w:jc w:val="center"/>
              <w:rPr>
                <w:bCs/>
                <w:sz w:val="24"/>
                <w:szCs w:val="24"/>
              </w:rPr>
            </w:pPr>
          </w:p>
        </w:tc>
        <w:tc>
          <w:tcPr>
            <w:tcW w:w="5953" w:type="dxa"/>
            <w:shd w:val="clear" w:color="auto" w:fill="auto"/>
            <w:vAlign w:val="center"/>
          </w:tcPr>
          <w:p w:rsidR="00917708" w:rsidRPr="00275534" w:rsidRDefault="00917708" w:rsidP="007D4E83">
            <w:pPr>
              <w:spacing w:after="0" w:line="240" w:lineRule="auto"/>
              <w:jc w:val="both"/>
              <w:rPr>
                <w:sz w:val="24"/>
                <w:szCs w:val="24"/>
              </w:rPr>
            </w:pPr>
            <w:r w:rsidRPr="00275534">
              <w:rPr>
                <w:sz w:val="24"/>
                <w:szCs w:val="24"/>
              </w:rPr>
              <w:t>The purpose of this module is to provide learners with knowledge of various forms of communication theory and research.  It examines the principles and contexts of human communication. Some of the principles surveyed are perception, listening, non-verbal communication and persuasion. The primary contexts examined include interpersonal, group, organisational and public communication.</w:t>
            </w:r>
          </w:p>
        </w:tc>
      </w:tr>
      <w:tr w:rsidR="00917708" w:rsidRPr="00275534" w:rsidTr="007146C0">
        <w:tc>
          <w:tcPr>
            <w:tcW w:w="9634" w:type="dxa"/>
            <w:gridSpan w:val="3"/>
            <w:shd w:val="clear" w:color="auto" w:fill="auto"/>
          </w:tcPr>
          <w:p w:rsidR="00917708" w:rsidRPr="00275534" w:rsidRDefault="00222DD6" w:rsidP="00222DD6">
            <w:pPr>
              <w:spacing w:line="240" w:lineRule="auto"/>
              <w:rPr>
                <w:b/>
                <w:bCs/>
                <w:sz w:val="24"/>
                <w:szCs w:val="24"/>
              </w:rPr>
            </w:pPr>
            <w:r w:rsidRPr="00275534">
              <w:rPr>
                <w:b/>
                <w:bCs/>
                <w:sz w:val="24"/>
                <w:szCs w:val="24"/>
              </w:rPr>
              <w:t>SEMESTER 2</w:t>
            </w:r>
          </w:p>
        </w:tc>
      </w:tr>
      <w:tr w:rsidR="00917708" w:rsidRPr="00275534" w:rsidTr="007146C0">
        <w:tc>
          <w:tcPr>
            <w:tcW w:w="1413" w:type="dxa"/>
            <w:shd w:val="clear" w:color="auto" w:fill="auto"/>
            <w:vAlign w:val="center"/>
          </w:tcPr>
          <w:p w:rsidR="00917708" w:rsidRPr="00275534" w:rsidRDefault="00917708" w:rsidP="007D4E83">
            <w:pPr>
              <w:spacing w:after="0" w:line="240" w:lineRule="auto"/>
              <w:jc w:val="center"/>
              <w:rPr>
                <w:b/>
                <w:sz w:val="24"/>
                <w:szCs w:val="24"/>
              </w:rPr>
            </w:pPr>
            <w:r w:rsidRPr="00275534">
              <w:rPr>
                <w:sz w:val="24"/>
                <w:szCs w:val="24"/>
              </w:rPr>
              <w:t>1CMS112/</w:t>
            </w:r>
            <w:r w:rsidR="007146C0">
              <w:rPr>
                <w:sz w:val="24"/>
                <w:szCs w:val="24"/>
              </w:rPr>
              <w:t xml:space="preserve"> </w:t>
            </w:r>
            <w:r w:rsidRPr="00275534">
              <w:rPr>
                <w:sz w:val="24"/>
                <w:szCs w:val="24"/>
              </w:rPr>
              <w:t>ACMS112</w:t>
            </w:r>
          </w:p>
        </w:tc>
        <w:tc>
          <w:tcPr>
            <w:tcW w:w="2268" w:type="dxa"/>
            <w:shd w:val="clear" w:color="auto" w:fill="auto"/>
            <w:vAlign w:val="center"/>
          </w:tcPr>
          <w:p w:rsidR="00917708" w:rsidRPr="00FB33C5" w:rsidRDefault="00917708" w:rsidP="007D4E83">
            <w:pPr>
              <w:spacing w:after="0" w:line="240" w:lineRule="auto"/>
              <w:jc w:val="center"/>
              <w:rPr>
                <w:sz w:val="24"/>
                <w:szCs w:val="24"/>
              </w:rPr>
            </w:pPr>
          </w:p>
          <w:p w:rsidR="00917708" w:rsidRPr="00FB33C5" w:rsidRDefault="00917708" w:rsidP="007D4E83">
            <w:pPr>
              <w:spacing w:after="0" w:line="240" w:lineRule="auto"/>
              <w:jc w:val="center"/>
              <w:rPr>
                <w:sz w:val="24"/>
                <w:szCs w:val="24"/>
              </w:rPr>
            </w:pPr>
            <w:r w:rsidRPr="00FB33C5">
              <w:rPr>
                <w:sz w:val="24"/>
                <w:szCs w:val="24"/>
              </w:rPr>
              <w:t>Media Skills 1</w:t>
            </w:r>
          </w:p>
          <w:p w:rsidR="00917708" w:rsidRPr="00275534" w:rsidRDefault="00917708" w:rsidP="007146C0">
            <w:pPr>
              <w:jc w:val="center"/>
              <w:rPr>
                <w:b/>
                <w:bCs/>
                <w:sz w:val="24"/>
                <w:szCs w:val="24"/>
              </w:rPr>
            </w:pPr>
          </w:p>
        </w:tc>
        <w:tc>
          <w:tcPr>
            <w:tcW w:w="5953" w:type="dxa"/>
            <w:shd w:val="clear" w:color="auto" w:fill="auto"/>
            <w:vAlign w:val="center"/>
          </w:tcPr>
          <w:p w:rsidR="00917708" w:rsidRPr="00275534" w:rsidRDefault="00917708" w:rsidP="007D4E83">
            <w:pPr>
              <w:spacing w:after="0"/>
              <w:jc w:val="both"/>
              <w:rPr>
                <w:b/>
                <w:bCs/>
                <w:sz w:val="24"/>
                <w:szCs w:val="24"/>
              </w:rPr>
            </w:pPr>
            <w:r w:rsidRPr="00275534">
              <w:rPr>
                <w:sz w:val="24"/>
                <w:szCs w:val="24"/>
              </w:rPr>
              <w:t xml:space="preserve">The purpose of this module is to provide learners with knowledge of media institutions, functionalist and critical media theories as well as media issues. It also aims to enable them to </w:t>
            </w:r>
            <w:r w:rsidRPr="00275534">
              <w:rPr>
                <w:sz w:val="24"/>
                <w:szCs w:val="24"/>
                <w:u w:val="single"/>
              </w:rPr>
              <w:t>research</w:t>
            </w:r>
            <w:r w:rsidRPr="00275534">
              <w:rPr>
                <w:sz w:val="24"/>
                <w:szCs w:val="24"/>
              </w:rPr>
              <w:t xml:space="preserve"> topics such as media institutional practices, ownership, regulation, censorship, </w:t>
            </w:r>
            <w:r w:rsidR="00222DD6" w:rsidRPr="00275534">
              <w:rPr>
                <w:sz w:val="24"/>
                <w:szCs w:val="24"/>
              </w:rPr>
              <w:t xml:space="preserve">media and democratization </w:t>
            </w:r>
            <w:r w:rsidRPr="00275534">
              <w:rPr>
                <w:sz w:val="24"/>
                <w:szCs w:val="24"/>
              </w:rPr>
              <w:t>as well as the power and functions of the media.</w:t>
            </w:r>
          </w:p>
        </w:tc>
      </w:tr>
      <w:tr w:rsidR="00917708" w:rsidRPr="00275534" w:rsidTr="007146C0">
        <w:tc>
          <w:tcPr>
            <w:tcW w:w="1413" w:type="dxa"/>
            <w:shd w:val="clear" w:color="auto" w:fill="auto"/>
            <w:vAlign w:val="center"/>
          </w:tcPr>
          <w:p w:rsidR="00917708" w:rsidRPr="00275534" w:rsidRDefault="00917708" w:rsidP="007D4E83">
            <w:pPr>
              <w:spacing w:after="0" w:line="240" w:lineRule="auto"/>
              <w:jc w:val="center"/>
              <w:rPr>
                <w:b/>
                <w:sz w:val="24"/>
                <w:szCs w:val="24"/>
              </w:rPr>
            </w:pPr>
            <w:r w:rsidRPr="00275534">
              <w:rPr>
                <w:sz w:val="24"/>
                <w:szCs w:val="24"/>
              </w:rPr>
              <w:t>1CPR112/</w:t>
            </w:r>
            <w:r w:rsidR="007146C0">
              <w:rPr>
                <w:sz w:val="24"/>
                <w:szCs w:val="24"/>
              </w:rPr>
              <w:t xml:space="preserve"> </w:t>
            </w:r>
            <w:r w:rsidRPr="00275534">
              <w:rPr>
                <w:sz w:val="24"/>
                <w:szCs w:val="24"/>
              </w:rPr>
              <w:t>ACPR112</w:t>
            </w:r>
          </w:p>
        </w:tc>
        <w:tc>
          <w:tcPr>
            <w:tcW w:w="2268" w:type="dxa"/>
            <w:shd w:val="clear" w:color="auto" w:fill="auto"/>
            <w:vAlign w:val="center"/>
          </w:tcPr>
          <w:p w:rsidR="00917708" w:rsidRPr="00FB33C5" w:rsidRDefault="00917708" w:rsidP="007146C0">
            <w:pPr>
              <w:spacing w:line="240" w:lineRule="auto"/>
              <w:jc w:val="center"/>
              <w:rPr>
                <w:sz w:val="24"/>
                <w:szCs w:val="24"/>
              </w:rPr>
            </w:pPr>
          </w:p>
          <w:p w:rsidR="00917708" w:rsidRPr="00FB33C5" w:rsidRDefault="00917708" w:rsidP="007D4E83">
            <w:pPr>
              <w:spacing w:after="0" w:line="240" w:lineRule="auto"/>
              <w:jc w:val="center"/>
              <w:rPr>
                <w:sz w:val="24"/>
                <w:szCs w:val="24"/>
              </w:rPr>
            </w:pPr>
            <w:r w:rsidRPr="00FB33C5">
              <w:rPr>
                <w:sz w:val="24"/>
                <w:szCs w:val="24"/>
              </w:rPr>
              <w:t>Public Relations Skills 1</w:t>
            </w:r>
          </w:p>
          <w:p w:rsidR="00917708" w:rsidRPr="00FB33C5" w:rsidRDefault="00917708" w:rsidP="007146C0">
            <w:pPr>
              <w:jc w:val="center"/>
              <w:rPr>
                <w:bCs/>
                <w:sz w:val="24"/>
                <w:szCs w:val="24"/>
              </w:rPr>
            </w:pPr>
          </w:p>
        </w:tc>
        <w:tc>
          <w:tcPr>
            <w:tcW w:w="5953" w:type="dxa"/>
            <w:shd w:val="clear" w:color="auto" w:fill="auto"/>
            <w:vAlign w:val="center"/>
          </w:tcPr>
          <w:p w:rsidR="00917708" w:rsidRPr="00275534" w:rsidRDefault="00917708" w:rsidP="007D4E83">
            <w:pPr>
              <w:spacing w:after="0" w:line="240" w:lineRule="auto"/>
              <w:jc w:val="both"/>
              <w:rPr>
                <w:b/>
                <w:sz w:val="24"/>
                <w:szCs w:val="24"/>
              </w:rPr>
            </w:pPr>
            <w:r w:rsidRPr="00275534">
              <w:rPr>
                <w:sz w:val="24"/>
                <w:szCs w:val="24"/>
              </w:rPr>
              <w:t>The purpose of this module is to provide learners with knowledge of the theory and practice of public relations and to enable them to plan the execution of public relations e</w:t>
            </w:r>
            <w:r w:rsidR="00222DD6" w:rsidRPr="00275534">
              <w:rPr>
                <w:sz w:val="24"/>
                <w:szCs w:val="24"/>
              </w:rPr>
              <w:t xml:space="preserve">vents, campaigns and programmes </w:t>
            </w:r>
            <w:r w:rsidRPr="00275534">
              <w:rPr>
                <w:sz w:val="24"/>
                <w:szCs w:val="24"/>
              </w:rPr>
              <w:t>for media.</w:t>
            </w:r>
          </w:p>
        </w:tc>
      </w:tr>
      <w:tr w:rsidR="00917708" w:rsidRPr="00275534" w:rsidTr="007146C0">
        <w:tc>
          <w:tcPr>
            <w:tcW w:w="1413" w:type="dxa"/>
            <w:shd w:val="clear" w:color="auto" w:fill="auto"/>
            <w:vAlign w:val="center"/>
          </w:tcPr>
          <w:p w:rsidR="00917708" w:rsidRPr="00275534" w:rsidRDefault="00917708" w:rsidP="007D4E83">
            <w:pPr>
              <w:spacing w:after="0" w:line="240" w:lineRule="auto"/>
              <w:jc w:val="center"/>
              <w:rPr>
                <w:b/>
                <w:sz w:val="24"/>
                <w:szCs w:val="24"/>
              </w:rPr>
            </w:pPr>
            <w:r w:rsidRPr="00275534">
              <w:rPr>
                <w:sz w:val="24"/>
                <w:szCs w:val="24"/>
              </w:rPr>
              <w:t>1CAS112/</w:t>
            </w:r>
            <w:r w:rsidR="00DD769C" w:rsidRPr="00275534">
              <w:rPr>
                <w:sz w:val="24"/>
                <w:szCs w:val="24"/>
              </w:rPr>
              <w:t xml:space="preserve"> </w:t>
            </w:r>
            <w:r w:rsidRPr="00275534">
              <w:rPr>
                <w:sz w:val="24"/>
                <w:szCs w:val="24"/>
              </w:rPr>
              <w:t>ACAS112</w:t>
            </w:r>
          </w:p>
        </w:tc>
        <w:tc>
          <w:tcPr>
            <w:tcW w:w="2268" w:type="dxa"/>
            <w:shd w:val="clear" w:color="auto" w:fill="auto"/>
            <w:vAlign w:val="center"/>
          </w:tcPr>
          <w:p w:rsidR="00222DD6" w:rsidRPr="00FB33C5" w:rsidRDefault="00222DD6" w:rsidP="007146C0">
            <w:pPr>
              <w:spacing w:line="240" w:lineRule="auto"/>
              <w:jc w:val="center"/>
              <w:rPr>
                <w:sz w:val="24"/>
                <w:szCs w:val="24"/>
              </w:rPr>
            </w:pPr>
          </w:p>
          <w:p w:rsidR="00917708" w:rsidRPr="00FB33C5" w:rsidRDefault="00917708" w:rsidP="007D4E83">
            <w:pPr>
              <w:spacing w:after="0" w:line="240" w:lineRule="auto"/>
              <w:jc w:val="center"/>
              <w:rPr>
                <w:sz w:val="24"/>
                <w:szCs w:val="24"/>
              </w:rPr>
            </w:pPr>
            <w:r w:rsidRPr="00FB33C5">
              <w:rPr>
                <w:sz w:val="24"/>
                <w:szCs w:val="24"/>
              </w:rPr>
              <w:t>Advertising Skills 1</w:t>
            </w:r>
          </w:p>
          <w:p w:rsidR="00917708" w:rsidRPr="00FB33C5" w:rsidRDefault="00917708" w:rsidP="007146C0">
            <w:pPr>
              <w:jc w:val="center"/>
              <w:rPr>
                <w:bCs/>
                <w:sz w:val="24"/>
                <w:szCs w:val="24"/>
              </w:rPr>
            </w:pPr>
          </w:p>
        </w:tc>
        <w:tc>
          <w:tcPr>
            <w:tcW w:w="5953" w:type="dxa"/>
            <w:shd w:val="clear" w:color="auto" w:fill="auto"/>
            <w:vAlign w:val="center"/>
          </w:tcPr>
          <w:p w:rsidR="00917708" w:rsidRPr="00275534" w:rsidRDefault="00917708" w:rsidP="007D4E83">
            <w:pPr>
              <w:spacing w:after="0" w:line="240" w:lineRule="auto"/>
              <w:jc w:val="both"/>
              <w:rPr>
                <w:b/>
                <w:sz w:val="24"/>
                <w:szCs w:val="24"/>
              </w:rPr>
            </w:pPr>
            <w:r w:rsidRPr="00275534">
              <w:rPr>
                <w:iCs/>
                <w:sz w:val="24"/>
                <w:szCs w:val="24"/>
              </w:rPr>
              <w:t>Learners will understand the purpose of advertising within the scope of media studies. They will learn that advertising is the paid, public, non-personal announcement of a persuasive message by an identified sponsor; the non-personal presentation or promotion by a firm of its products to its existing and potential customers.</w:t>
            </w:r>
          </w:p>
        </w:tc>
      </w:tr>
      <w:tr w:rsidR="00917708" w:rsidRPr="00275534" w:rsidTr="007146C0">
        <w:trPr>
          <w:trHeight w:val="689"/>
        </w:trPr>
        <w:tc>
          <w:tcPr>
            <w:tcW w:w="1413" w:type="dxa"/>
            <w:shd w:val="clear" w:color="auto" w:fill="auto"/>
            <w:vAlign w:val="center"/>
          </w:tcPr>
          <w:p w:rsidR="00917708" w:rsidRPr="00275534" w:rsidRDefault="00917708" w:rsidP="007D4E83">
            <w:pPr>
              <w:spacing w:after="0" w:line="240" w:lineRule="auto"/>
              <w:jc w:val="center"/>
              <w:rPr>
                <w:b/>
                <w:sz w:val="24"/>
                <w:szCs w:val="24"/>
              </w:rPr>
            </w:pPr>
            <w:r w:rsidRPr="00275534">
              <w:rPr>
                <w:sz w:val="24"/>
                <w:szCs w:val="24"/>
              </w:rPr>
              <w:t>1CJS112/</w:t>
            </w:r>
            <w:r w:rsidR="00DD769C" w:rsidRPr="00275534">
              <w:rPr>
                <w:sz w:val="24"/>
                <w:szCs w:val="24"/>
              </w:rPr>
              <w:t xml:space="preserve"> </w:t>
            </w:r>
            <w:r w:rsidRPr="00275534">
              <w:rPr>
                <w:sz w:val="24"/>
                <w:szCs w:val="24"/>
              </w:rPr>
              <w:t>ACJS112</w:t>
            </w:r>
          </w:p>
        </w:tc>
        <w:tc>
          <w:tcPr>
            <w:tcW w:w="2268" w:type="dxa"/>
            <w:shd w:val="clear" w:color="auto" w:fill="auto"/>
            <w:vAlign w:val="center"/>
          </w:tcPr>
          <w:p w:rsidR="00917708" w:rsidRPr="00FB33C5" w:rsidRDefault="00917708" w:rsidP="007D4E83">
            <w:pPr>
              <w:spacing w:after="0" w:line="240" w:lineRule="auto"/>
              <w:jc w:val="center"/>
              <w:rPr>
                <w:sz w:val="24"/>
                <w:szCs w:val="24"/>
              </w:rPr>
            </w:pPr>
          </w:p>
          <w:p w:rsidR="00917708" w:rsidRPr="00FB33C5" w:rsidRDefault="00917708" w:rsidP="007D4E83">
            <w:pPr>
              <w:spacing w:after="0" w:line="240" w:lineRule="auto"/>
              <w:jc w:val="center"/>
              <w:rPr>
                <w:sz w:val="24"/>
                <w:szCs w:val="24"/>
              </w:rPr>
            </w:pPr>
            <w:r w:rsidRPr="00FB33C5">
              <w:rPr>
                <w:sz w:val="24"/>
                <w:szCs w:val="24"/>
              </w:rPr>
              <w:t>Journalism Skills 1</w:t>
            </w:r>
          </w:p>
          <w:p w:rsidR="00917708" w:rsidRPr="00FB33C5" w:rsidRDefault="00917708" w:rsidP="007146C0">
            <w:pPr>
              <w:jc w:val="center"/>
              <w:rPr>
                <w:bCs/>
                <w:sz w:val="24"/>
                <w:szCs w:val="24"/>
              </w:rPr>
            </w:pPr>
          </w:p>
        </w:tc>
        <w:tc>
          <w:tcPr>
            <w:tcW w:w="5953" w:type="dxa"/>
            <w:shd w:val="clear" w:color="auto" w:fill="auto"/>
            <w:vAlign w:val="center"/>
          </w:tcPr>
          <w:p w:rsidR="00917708" w:rsidRPr="00275534" w:rsidRDefault="00917708" w:rsidP="007D4E83">
            <w:pPr>
              <w:spacing w:after="0" w:line="240" w:lineRule="auto"/>
              <w:jc w:val="both"/>
              <w:rPr>
                <w:b/>
                <w:sz w:val="24"/>
                <w:szCs w:val="24"/>
              </w:rPr>
            </w:pPr>
            <w:r w:rsidRPr="00275534">
              <w:rPr>
                <w:sz w:val="24"/>
                <w:szCs w:val="24"/>
              </w:rPr>
              <w:t>This course has been developed for learners who are interested in pursuing a career in journalism.  The qualification is designed to assist students to write news reports in accordance with the requirements of specific media news agencies.  Journalism Skills I gives the learner insight into newspaper journalism and the responsibilities of a journalist, the code of journalism standards and ethics of journalism.  Learners will understand the various approaches to writing news.  Furthermore, learners will be introduced to developing the art of questioning for press conferences and story construction.</w:t>
            </w:r>
          </w:p>
        </w:tc>
      </w:tr>
      <w:tr w:rsidR="00FE1D68" w:rsidRPr="00275534" w:rsidTr="007146C0">
        <w:trPr>
          <w:trHeight w:val="405"/>
        </w:trPr>
        <w:tc>
          <w:tcPr>
            <w:tcW w:w="9634" w:type="dxa"/>
            <w:gridSpan w:val="3"/>
            <w:shd w:val="clear" w:color="auto" w:fill="auto"/>
            <w:vAlign w:val="center"/>
          </w:tcPr>
          <w:p w:rsidR="00FE1D68" w:rsidRPr="00275534" w:rsidRDefault="00FE1D68" w:rsidP="00FE1D68">
            <w:pPr>
              <w:jc w:val="center"/>
              <w:rPr>
                <w:b/>
                <w:bCs/>
                <w:sz w:val="24"/>
                <w:szCs w:val="24"/>
              </w:rPr>
            </w:pPr>
            <w:r w:rsidRPr="00275534">
              <w:rPr>
                <w:b/>
                <w:bCs/>
                <w:sz w:val="24"/>
                <w:szCs w:val="24"/>
              </w:rPr>
              <w:t>YEAR 2</w:t>
            </w:r>
          </w:p>
        </w:tc>
      </w:tr>
      <w:tr w:rsidR="009C5912" w:rsidRPr="00275534" w:rsidTr="007146C0">
        <w:tc>
          <w:tcPr>
            <w:tcW w:w="9634" w:type="dxa"/>
            <w:gridSpan w:val="3"/>
            <w:shd w:val="clear" w:color="auto" w:fill="auto"/>
            <w:vAlign w:val="center"/>
          </w:tcPr>
          <w:p w:rsidR="009C5912" w:rsidRPr="00275534" w:rsidRDefault="009C5912" w:rsidP="009C5912">
            <w:pPr>
              <w:rPr>
                <w:b/>
                <w:bCs/>
                <w:sz w:val="24"/>
                <w:szCs w:val="24"/>
              </w:rPr>
            </w:pPr>
            <w:r w:rsidRPr="00275534">
              <w:rPr>
                <w:b/>
                <w:bCs/>
                <w:sz w:val="24"/>
                <w:szCs w:val="24"/>
              </w:rPr>
              <w:t>SEMESTER 1</w:t>
            </w:r>
          </w:p>
        </w:tc>
      </w:tr>
      <w:tr w:rsidR="007D2C7E" w:rsidRPr="00275534" w:rsidTr="007146C0">
        <w:tc>
          <w:tcPr>
            <w:tcW w:w="1413" w:type="dxa"/>
            <w:shd w:val="clear" w:color="auto" w:fill="auto"/>
          </w:tcPr>
          <w:p w:rsidR="00C626B1" w:rsidRDefault="00C626B1" w:rsidP="0024793D">
            <w:pPr>
              <w:spacing w:after="0" w:line="240" w:lineRule="auto"/>
              <w:jc w:val="center"/>
              <w:rPr>
                <w:sz w:val="24"/>
                <w:szCs w:val="24"/>
              </w:rPr>
            </w:pPr>
          </w:p>
          <w:p w:rsidR="0024793D" w:rsidRPr="00275534" w:rsidRDefault="0024793D" w:rsidP="0024793D">
            <w:pPr>
              <w:spacing w:after="0" w:line="240" w:lineRule="auto"/>
              <w:jc w:val="center"/>
              <w:rPr>
                <w:sz w:val="24"/>
                <w:szCs w:val="24"/>
              </w:rPr>
            </w:pPr>
          </w:p>
          <w:p w:rsidR="007D2C7E" w:rsidRPr="00275534" w:rsidRDefault="00CB5C99" w:rsidP="0024793D">
            <w:pPr>
              <w:spacing w:after="0" w:line="240" w:lineRule="auto"/>
              <w:jc w:val="center"/>
              <w:rPr>
                <w:b/>
                <w:bCs/>
                <w:sz w:val="24"/>
                <w:szCs w:val="24"/>
              </w:rPr>
            </w:pPr>
            <w:r w:rsidRPr="00275534">
              <w:rPr>
                <w:sz w:val="24"/>
                <w:szCs w:val="24"/>
              </w:rPr>
              <w:lastRenderedPageBreak/>
              <w:t>ACJS211/</w:t>
            </w:r>
            <w:r w:rsidR="00DD769C" w:rsidRPr="00275534">
              <w:rPr>
                <w:sz w:val="24"/>
                <w:szCs w:val="24"/>
              </w:rPr>
              <w:t xml:space="preserve"> </w:t>
            </w:r>
            <w:r w:rsidRPr="00275534">
              <w:rPr>
                <w:sz w:val="24"/>
                <w:szCs w:val="24"/>
              </w:rPr>
              <w:t>1CJS211</w:t>
            </w:r>
          </w:p>
        </w:tc>
        <w:tc>
          <w:tcPr>
            <w:tcW w:w="2268" w:type="dxa"/>
            <w:shd w:val="clear" w:color="auto" w:fill="auto"/>
            <w:vAlign w:val="center"/>
          </w:tcPr>
          <w:p w:rsidR="00222DD6" w:rsidRPr="00FB33C5" w:rsidRDefault="00222DD6" w:rsidP="007D4E83">
            <w:pPr>
              <w:spacing w:after="0" w:line="240" w:lineRule="auto"/>
              <w:jc w:val="center"/>
              <w:rPr>
                <w:sz w:val="24"/>
                <w:szCs w:val="24"/>
              </w:rPr>
            </w:pPr>
          </w:p>
          <w:p w:rsidR="00CB5C99" w:rsidRPr="00FB33C5" w:rsidRDefault="00CB5C99" w:rsidP="007D4E83">
            <w:pPr>
              <w:spacing w:after="0" w:line="240" w:lineRule="auto"/>
              <w:jc w:val="center"/>
              <w:rPr>
                <w:sz w:val="24"/>
                <w:szCs w:val="24"/>
              </w:rPr>
            </w:pPr>
            <w:r w:rsidRPr="00FB33C5">
              <w:rPr>
                <w:sz w:val="24"/>
                <w:szCs w:val="24"/>
              </w:rPr>
              <w:t>Journalism Skills 2</w:t>
            </w:r>
          </w:p>
          <w:p w:rsidR="007D2C7E" w:rsidRPr="00FB33C5" w:rsidRDefault="007D2C7E" w:rsidP="000B2CC9">
            <w:pPr>
              <w:jc w:val="center"/>
              <w:rPr>
                <w:sz w:val="24"/>
                <w:szCs w:val="24"/>
              </w:rPr>
            </w:pPr>
          </w:p>
        </w:tc>
        <w:tc>
          <w:tcPr>
            <w:tcW w:w="5953" w:type="dxa"/>
            <w:shd w:val="clear" w:color="auto" w:fill="auto"/>
            <w:vAlign w:val="center"/>
          </w:tcPr>
          <w:p w:rsidR="007D2C7E" w:rsidRPr="00275534" w:rsidRDefault="00CB5C99" w:rsidP="007D4E83">
            <w:pPr>
              <w:spacing w:after="0"/>
              <w:jc w:val="both"/>
              <w:rPr>
                <w:b/>
                <w:bCs/>
                <w:sz w:val="24"/>
                <w:szCs w:val="24"/>
              </w:rPr>
            </w:pPr>
            <w:r w:rsidRPr="00275534">
              <w:rPr>
                <w:sz w:val="24"/>
                <w:szCs w:val="24"/>
              </w:rPr>
              <w:lastRenderedPageBreak/>
              <w:t xml:space="preserve">This course teaches how to write in the basic news style - who, what, when, where, why and how as well as so what? </w:t>
            </w:r>
            <w:r w:rsidRPr="00275534">
              <w:rPr>
                <w:sz w:val="24"/>
                <w:szCs w:val="24"/>
              </w:rPr>
              <w:lastRenderedPageBreak/>
              <w:t>From the fundamental news format, the course moves onto many other types of writing such as features, sports, interviews, investigative reporting, backgrounders and broadcast news, etc. Interviewing and news-gathering techniques are covered, along with ethics and libel. Students learn to write by writing a lot. Final project is a news or feature story suitable for publication.</w:t>
            </w:r>
          </w:p>
        </w:tc>
      </w:tr>
      <w:tr w:rsidR="007D2C7E" w:rsidRPr="00275534" w:rsidTr="007146C0">
        <w:tc>
          <w:tcPr>
            <w:tcW w:w="1413" w:type="dxa"/>
            <w:shd w:val="clear" w:color="auto" w:fill="auto"/>
          </w:tcPr>
          <w:p w:rsidR="00CB5C99" w:rsidRPr="00275534" w:rsidRDefault="007146C0" w:rsidP="000B0707">
            <w:pPr>
              <w:spacing w:after="0" w:line="240" w:lineRule="auto"/>
              <w:jc w:val="center"/>
              <w:rPr>
                <w:sz w:val="24"/>
                <w:szCs w:val="24"/>
              </w:rPr>
            </w:pPr>
            <w:r>
              <w:lastRenderedPageBreak/>
              <w:br w:type="page"/>
            </w:r>
          </w:p>
          <w:p w:rsidR="00CB5C99" w:rsidRPr="00275534" w:rsidRDefault="00CB5C99" w:rsidP="000B0707">
            <w:pPr>
              <w:spacing w:after="0" w:line="240" w:lineRule="auto"/>
              <w:jc w:val="center"/>
              <w:rPr>
                <w:sz w:val="24"/>
                <w:szCs w:val="24"/>
              </w:rPr>
            </w:pPr>
          </w:p>
          <w:p w:rsidR="007146C0" w:rsidRDefault="007146C0" w:rsidP="000B0707">
            <w:pPr>
              <w:spacing w:after="0" w:line="240" w:lineRule="auto"/>
              <w:jc w:val="center"/>
              <w:rPr>
                <w:sz w:val="24"/>
                <w:szCs w:val="24"/>
              </w:rPr>
            </w:pPr>
          </w:p>
          <w:p w:rsidR="007D2C7E" w:rsidRPr="00275534" w:rsidRDefault="00CB5C99" w:rsidP="000B0707">
            <w:pPr>
              <w:spacing w:after="0" w:line="240" w:lineRule="auto"/>
              <w:jc w:val="center"/>
              <w:rPr>
                <w:b/>
                <w:bCs/>
                <w:sz w:val="24"/>
                <w:szCs w:val="24"/>
              </w:rPr>
            </w:pPr>
            <w:r w:rsidRPr="00275534">
              <w:rPr>
                <w:sz w:val="24"/>
                <w:szCs w:val="24"/>
              </w:rPr>
              <w:t>ACCS211/</w:t>
            </w:r>
            <w:r w:rsidR="00DD769C" w:rsidRPr="00275534">
              <w:rPr>
                <w:sz w:val="24"/>
                <w:szCs w:val="24"/>
              </w:rPr>
              <w:t xml:space="preserve"> </w:t>
            </w:r>
            <w:r w:rsidRPr="00275534">
              <w:rPr>
                <w:sz w:val="24"/>
                <w:szCs w:val="24"/>
              </w:rPr>
              <w:t>1CCS211</w:t>
            </w:r>
          </w:p>
        </w:tc>
        <w:tc>
          <w:tcPr>
            <w:tcW w:w="2268" w:type="dxa"/>
            <w:shd w:val="clear" w:color="auto" w:fill="auto"/>
            <w:vAlign w:val="center"/>
          </w:tcPr>
          <w:p w:rsidR="00222DD6" w:rsidRPr="00FB33C5" w:rsidRDefault="00CB5C99" w:rsidP="000B0707">
            <w:pPr>
              <w:spacing w:after="0" w:line="240" w:lineRule="auto"/>
              <w:jc w:val="center"/>
              <w:rPr>
                <w:sz w:val="24"/>
                <w:szCs w:val="24"/>
              </w:rPr>
            </w:pPr>
            <w:r w:rsidRPr="00FB33C5">
              <w:rPr>
                <w:sz w:val="24"/>
                <w:szCs w:val="24"/>
              </w:rPr>
              <w:t xml:space="preserve">Communication </w:t>
            </w:r>
          </w:p>
          <w:p w:rsidR="00CB5C99" w:rsidRPr="00FB33C5" w:rsidRDefault="00CB5C99" w:rsidP="000B0707">
            <w:pPr>
              <w:spacing w:after="0" w:line="240" w:lineRule="auto"/>
              <w:jc w:val="center"/>
              <w:rPr>
                <w:sz w:val="24"/>
                <w:szCs w:val="24"/>
              </w:rPr>
            </w:pPr>
            <w:r w:rsidRPr="00FB33C5">
              <w:rPr>
                <w:sz w:val="24"/>
                <w:szCs w:val="24"/>
              </w:rPr>
              <w:t>Studies 2</w:t>
            </w:r>
          </w:p>
          <w:p w:rsidR="007D2C7E" w:rsidRPr="00FB33C5" w:rsidRDefault="007D2C7E" w:rsidP="000B0707">
            <w:pPr>
              <w:spacing w:after="0"/>
              <w:jc w:val="center"/>
              <w:rPr>
                <w:sz w:val="24"/>
                <w:szCs w:val="24"/>
              </w:rPr>
            </w:pPr>
          </w:p>
        </w:tc>
        <w:tc>
          <w:tcPr>
            <w:tcW w:w="5953" w:type="dxa"/>
            <w:shd w:val="clear" w:color="auto" w:fill="auto"/>
            <w:vAlign w:val="center"/>
          </w:tcPr>
          <w:p w:rsidR="007D2C7E" w:rsidRPr="00275534" w:rsidRDefault="00CB5C99" w:rsidP="000B0707">
            <w:pPr>
              <w:spacing w:after="0"/>
              <w:jc w:val="both"/>
              <w:rPr>
                <w:b/>
                <w:bCs/>
                <w:sz w:val="24"/>
                <w:szCs w:val="24"/>
              </w:rPr>
            </w:pPr>
            <w:r w:rsidRPr="00275534">
              <w:rPr>
                <w:sz w:val="24"/>
                <w:szCs w:val="24"/>
              </w:rPr>
              <w:t>The purpose of this module is to provide learners with knowledge of various forms of communication theory and research.  It examines the principles and contexts of human communication. Some of the principles surveyed are perception, listening, non-verbal communication and persuasion. The primary contexts examined include interp</w:t>
            </w:r>
            <w:r w:rsidR="00222DD6" w:rsidRPr="00275534">
              <w:rPr>
                <w:sz w:val="24"/>
                <w:szCs w:val="24"/>
              </w:rPr>
              <w:t xml:space="preserve">ersonal, group, organisational, </w:t>
            </w:r>
            <w:r w:rsidRPr="00275534">
              <w:rPr>
                <w:sz w:val="24"/>
                <w:szCs w:val="24"/>
              </w:rPr>
              <w:t>and public communication.</w:t>
            </w:r>
          </w:p>
        </w:tc>
      </w:tr>
      <w:tr w:rsidR="007D2C7E" w:rsidRPr="00275534" w:rsidTr="007146C0">
        <w:tc>
          <w:tcPr>
            <w:tcW w:w="1413" w:type="dxa"/>
            <w:shd w:val="clear" w:color="auto" w:fill="auto"/>
          </w:tcPr>
          <w:p w:rsidR="00CB5C99" w:rsidRPr="00275534" w:rsidRDefault="00CB5C99" w:rsidP="000B0707">
            <w:pPr>
              <w:spacing w:after="0" w:line="240" w:lineRule="auto"/>
              <w:jc w:val="center"/>
              <w:rPr>
                <w:sz w:val="24"/>
                <w:szCs w:val="24"/>
              </w:rPr>
            </w:pPr>
          </w:p>
          <w:p w:rsidR="007D2C7E" w:rsidRPr="00275534" w:rsidRDefault="00CB5C99" w:rsidP="000B0707">
            <w:pPr>
              <w:spacing w:after="0" w:line="240" w:lineRule="auto"/>
              <w:jc w:val="center"/>
              <w:rPr>
                <w:b/>
                <w:sz w:val="24"/>
                <w:szCs w:val="24"/>
              </w:rPr>
            </w:pPr>
            <w:r w:rsidRPr="00275534">
              <w:rPr>
                <w:sz w:val="24"/>
                <w:szCs w:val="24"/>
              </w:rPr>
              <w:t>ACMS211/</w:t>
            </w:r>
            <w:r w:rsidR="007146C0">
              <w:rPr>
                <w:sz w:val="24"/>
                <w:szCs w:val="24"/>
              </w:rPr>
              <w:t xml:space="preserve"> </w:t>
            </w:r>
            <w:r w:rsidRPr="00275534">
              <w:rPr>
                <w:sz w:val="24"/>
                <w:szCs w:val="24"/>
              </w:rPr>
              <w:t>1CMS211</w:t>
            </w:r>
          </w:p>
        </w:tc>
        <w:tc>
          <w:tcPr>
            <w:tcW w:w="2268" w:type="dxa"/>
            <w:shd w:val="clear" w:color="auto" w:fill="auto"/>
            <w:vAlign w:val="center"/>
          </w:tcPr>
          <w:p w:rsidR="00CB5C99" w:rsidRPr="00FB33C5" w:rsidRDefault="00CB5C99" w:rsidP="000B0707">
            <w:pPr>
              <w:spacing w:after="0" w:line="240" w:lineRule="auto"/>
              <w:jc w:val="center"/>
              <w:rPr>
                <w:sz w:val="24"/>
                <w:szCs w:val="24"/>
              </w:rPr>
            </w:pPr>
            <w:r w:rsidRPr="00FB33C5">
              <w:rPr>
                <w:sz w:val="24"/>
                <w:szCs w:val="24"/>
              </w:rPr>
              <w:t>Media Skills 2</w:t>
            </w:r>
          </w:p>
          <w:p w:rsidR="007D2C7E" w:rsidRPr="00FB33C5" w:rsidRDefault="007D2C7E" w:rsidP="000B0707">
            <w:pPr>
              <w:spacing w:after="0"/>
              <w:jc w:val="center"/>
              <w:rPr>
                <w:sz w:val="24"/>
                <w:szCs w:val="24"/>
              </w:rPr>
            </w:pPr>
          </w:p>
        </w:tc>
        <w:tc>
          <w:tcPr>
            <w:tcW w:w="5953" w:type="dxa"/>
            <w:shd w:val="clear" w:color="auto" w:fill="auto"/>
            <w:vAlign w:val="center"/>
          </w:tcPr>
          <w:p w:rsidR="007D2C7E" w:rsidRPr="00275534" w:rsidRDefault="00CB5C99" w:rsidP="000B0707">
            <w:pPr>
              <w:spacing w:after="0"/>
              <w:jc w:val="both"/>
              <w:rPr>
                <w:b/>
                <w:bCs/>
                <w:sz w:val="24"/>
                <w:szCs w:val="24"/>
              </w:rPr>
            </w:pPr>
            <w:r w:rsidRPr="00275534">
              <w:rPr>
                <w:sz w:val="24"/>
                <w:szCs w:val="24"/>
              </w:rPr>
              <w:t>The purpose of this module is to provide learners with knowledge of the theories and skills to analyse media texts, genres and audiences as well as the effects of the media. Through the module, learners are intended to plan the use of media for educational purposes.</w:t>
            </w:r>
          </w:p>
        </w:tc>
      </w:tr>
      <w:tr w:rsidR="007D2C7E" w:rsidRPr="00275534" w:rsidTr="007146C0">
        <w:tc>
          <w:tcPr>
            <w:tcW w:w="1413" w:type="dxa"/>
            <w:shd w:val="clear" w:color="auto" w:fill="auto"/>
          </w:tcPr>
          <w:p w:rsidR="00CB5C99" w:rsidRPr="00275534" w:rsidRDefault="00CB5C99" w:rsidP="000B0707">
            <w:pPr>
              <w:tabs>
                <w:tab w:val="center" w:pos="2046"/>
              </w:tabs>
              <w:spacing w:after="0" w:line="240" w:lineRule="auto"/>
              <w:jc w:val="center"/>
              <w:rPr>
                <w:rFonts w:cs="Arial"/>
                <w:sz w:val="24"/>
                <w:szCs w:val="24"/>
              </w:rPr>
            </w:pPr>
          </w:p>
          <w:p w:rsidR="00CB5C99" w:rsidRPr="00275534" w:rsidRDefault="00CB5C99" w:rsidP="000B0707">
            <w:pPr>
              <w:tabs>
                <w:tab w:val="center" w:pos="2046"/>
              </w:tabs>
              <w:spacing w:after="0" w:line="240" w:lineRule="auto"/>
              <w:jc w:val="center"/>
              <w:rPr>
                <w:rFonts w:cs="Arial"/>
                <w:sz w:val="24"/>
                <w:szCs w:val="24"/>
              </w:rPr>
            </w:pPr>
          </w:p>
          <w:p w:rsidR="007D2C7E" w:rsidRPr="00275534" w:rsidRDefault="00CB5C99" w:rsidP="000B0707">
            <w:pPr>
              <w:tabs>
                <w:tab w:val="center" w:pos="2046"/>
              </w:tabs>
              <w:spacing w:after="0" w:line="240" w:lineRule="auto"/>
              <w:jc w:val="center"/>
              <w:rPr>
                <w:b/>
                <w:bCs/>
                <w:sz w:val="24"/>
                <w:szCs w:val="24"/>
                <w:highlight w:val="yellow"/>
              </w:rPr>
            </w:pPr>
            <w:r w:rsidRPr="00275534">
              <w:rPr>
                <w:bCs/>
                <w:sz w:val="24"/>
                <w:szCs w:val="24"/>
              </w:rPr>
              <w:t>APHS211/</w:t>
            </w:r>
            <w:r w:rsidR="007146C0">
              <w:rPr>
                <w:bCs/>
                <w:sz w:val="24"/>
                <w:szCs w:val="24"/>
              </w:rPr>
              <w:t xml:space="preserve"> </w:t>
            </w:r>
            <w:r w:rsidRPr="00275534">
              <w:rPr>
                <w:bCs/>
                <w:sz w:val="24"/>
                <w:szCs w:val="24"/>
              </w:rPr>
              <w:t>1PHS211</w:t>
            </w:r>
          </w:p>
        </w:tc>
        <w:tc>
          <w:tcPr>
            <w:tcW w:w="2268" w:type="dxa"/>
            <w:shd w:val="clear" w:color="auto" w:fill="auto"/>
            <w:vAlign w:val="center"/>
          </w:tcPr>
          <w:p w:rsidR="00CB5C99" w:rsidRPr="00FB33C5" w:rsidRDefault="00CB5C99" w:rsidP="000B0707">
            <w:pPr>
              <w:tabs>
                <w:tab w:val="center" w:pos="2046"/>
              </w:tabs>
              <w:spacing w:after="0" w:line="240" w:lineRule="auto"/>
              <w:jc w:val="center"/>
              <w:rPr>
                <w:bCs/>
                <w:sz w:val="24"/>
                <w:szCs w:val="24"/>
              </w:rPr>
            </w:pPr>
            <w:r w:rsidRPr="00FB33C5">
              <w:rPr>
                <w:bCs/>
                <w:sz w:val="24"/>
                <w:szCs w:val="24"/>
              </w:rPr>
              <w:t>Philosophy of Communication</w:t>
            </w:r>
          </w:p>
          <w:p w:rsidR="007D2C7E" w:rsidRPr="00FB33C5" w:rsidRDefault="007D2C7E" w:rsidP="000B0707">
            <w:pPr>
              <w:spacing w:after="0"/>
              <w:jc w:val="center"/>
              <w:rPr>
                <w:sz w:val="24"/>
                <w:szCs w:val="24"/>
              </w:rPr>
            </w:pPr>
          </w:p>
        </w:tc>
        <w:tc>
          <w:tcPr>
            <w:tcW w:w="5953" w:type="dxa"/>
            <w:shd w:val="clear" w:color="auto" w:fill="auto"/>
            <w:vAlign w:val="center"/>
          </w:tcPr>
          <w:p w:rsidR="007D2C7E" w:rsidRPr="00275534" w:rsidRDefault="00CB5C99" w:rsidP="000B0707">
            <w:pPr>
              <w:spacing w:after="0"/>
              <w:jc w:val="both"/>
              <w:rPr>
                <w:bCs/>
                <w:sz w:val="24"/>
                <w:szCs w:val="24"/>
              </w:rPr>
            </w:pPr>
            <w:r w:rsidRPr="00275534">
              <w:rPr>
                <w:rFonts w:cs="Arial"/>
                <w:sz w:val="24"/>
                <w:szCs w:val="24"/>
              </w:rPr>
              <w:t>The purpose of this module is to introduce Communication Science students to the philosophical theories of hermeneutics and deconstructivism. Both these theories on language show how open-ended language can be and students can gain by being made aware of this. Basic logic and logical fallacies will also be taught to provide students with more solid foundational communication skills.</w:t>
            </w:r>
          </w:p>
        </w:tc>
      </w:tr>
      <w:tr w:rsidR="009C5912" w:rsidRPr="00275534" w:rsidTr="007146C0">
        <w:trPr>
          <w:trHeight w:val="343"/>
        </w:trPr>
        <w:tc>
          <w:tcPr>
            <w:tcW w:w="9634" w:type="dxa"/>
            <w:gridSpan w:val="3"/>
            <w:shd w:val="clear" w:color="auto" w:fill="auto"/>
          </w:tcPr>
          <w:p w:rsidR="009C5912" w:rsidRPr="00275534" w:rsidRDefault="00B30275" w:rsidP="009C5912">
            <w:pPr>
              <w:rPr>
                <w:b/>
                <w:bCs/>
                <w:sz w:val="24"/>
                <w:szCs w:val="24"/>
              </w:rPr>
            </w:pPr>
            <w:r w:rsidRPr="00275534">
              <w:rPr>
                <w:sz w:val="24"/>
                <w:szCs w:val="24"/>
              </w:rPr>
              <w:br w:type="page"/>
            </w:r>
            <w:r w:rsidR="009C5912" w:rsidRPr="00275534">
              <w:rPr>
                <w:b/>
                <w:bCs/>
                <w:sz w:val="24"/>
                <w:szCs w:val="24"/>
              </w:rPr>
              <w:t>SEMESTER 2</w:t>
            </w:r>
          </w:p>
        </w:tc>
      </w:tr>
      <w:tr w:rsidR="00880500" w:rsidRPr="00275534" w:rsidTr="007146C0">
        <w:trPr>
          <w:trHeight w:val="1612"/>
        </w:trPr>
        <w:tc>
          <w:tcPr>
            <w:tcW w:w="1413" w:type="dxa"/>
            <w:shd w:val="clear" w:color="auto" w:fill="auto"/>
          </w:tcPr>
          <w:p w:rsidR="00CB5C99" w:rsidRPr="00275534" w:rsidRDefault="00CB5C99" w:rsidP="000B0707">
            <w:pPr>
              <w:spacing w:after="0" w:line="240" w:lineRule="auto"/>
              <w:jc w:val="center"/>
              <w:rPr>
                <w:sz w:val="24"/>
                <w:szCs w:val="24"/>
              </w:rPr>
            </w:pPr>
          </w:p>
          <w:p w:rsidR="00CB5C99" w:rsidRPr="00275534" w:rsidRDefault="00CB5C99" w:rsidP="000B0707">
            <w:pPr>
              <w:spacing w:after="0" w:line="240" w:lineRule="auto"/>
              <w:jc w:val="center"/>
              <w:rPr>
                <w:sz w:val="24"/>
                <w:szCs w:val="24"/>
              </w:rPr>
            </w:pPr>
          </w:p>
          <w:p w:rsidR="00880500" w:rsidRPr="00275534" w:rsidRDefault="00CB5C99" w:rsidP="000B0707">
            <w:pPr>
              <w:spacing w:after="0" w:line="240" w:lineRule="auto"/>
              <w:jc w:val="center"/>
              <w:rPr>
                <w:b/>
                <w:bCs/>
                <w:sz w:val="24"/>
                <w:szCs w:val="24"/>
              </w:rPr>
            </w:pPr>
            <w:r w:rsidRPr="00275534">
              <w:rPr>
                <w:sz w:val="24"/>
                <w:szCs w:val="24"/>
              </w:rPr>
              <w:t>ACPR212/</w:t>
            </w:r>
            <w:r w:rsidR="007146C0">
              <w:rPr>
                <w:sz w:val="24"/>
                <w:szCs w:val="24"/>
              </w:rPr>
              <w:t xml:space="preserve"> </w:t>
            </w:r>
            <w:r w:rsidRPr="00275534">
              <w:rPr>
                <w:sz w:val="24"/>
                <w:szCs w:val="24"/>
              </w:rPr>
              <w:t>1CPR212</w:t>
            </w:r>
          </w:p>
        </w:tc>
        <w:tc>
          <w:tcPr>
            <w:tcW w:w="2268" w:type="dxa"/>
            <w:shd w:val="clear" w:color="auto" w:fill="auto"/>
            <w:vAlign w:val="center"/>
          </w:tcPr>
          <w:p w:rsidR="00222DD6" w:rsidRPr="00FB33C5" w:rsidRDefault="00222DD6" w:rsidP="007146C0">
            <w:pPr>
              <w:spacing w:after="0" w:line="240" w:lineRule="auto"/>
              <w:jc w:val="center"/>
              <w:rPr>
                <w:sz w:val="24"/>
                <w:szCs w:val="24"/>
              </w:rPr>
            </w:pPr>
          </w:p>
          <w:p w:rsidR="00CB5C99" w:rsidRPr="00FB33C5" w:rsidRDefault="00CB5C99" w:rsidP="007146C0">
            <w:pPr>
              <w:spacing w:after="0" w:line="240" w:lineRule="auto"/>
              <w:jc w:val="center"/>
              <w:rPr>
                <w:sz w:val="24"/>
                <w:szCs w:val="24"/>
              </w:rPr>
            </w:pPr>
            <w:r w:rsidRPr="00FB33C5">
              <w:rPr>
                <w:sz w:val="24"/>
                <w:szCs w:val="24"/>
              </w:rPr>
              <w:t>Public Relations Skills 2</w:t>
            </w:r>
          </w:p>
          <w:p w:rsidR="00880500" w:rsidRPr="00FB33C5" w:rsidRDefault="00880500" w:rsidP="007146C0">
            <w:pPr>
              <w:spacing w:after="0"/>
              <w:jc w:val="center"/>
              <w:rPr>
                <w:sz w:val="24"/>
                <w:szCs w:val="24"/>
              </w:rPr>
            </w:pPr>
          </w:p>
        </w:tc>
        <w:tc>
          <w:tcPr>
            <w:tcW w:w="5953" w:type="dxa"/>
            <w:shd w:val="clear" w:color="auto" w:fill="auto"/>
          </w:tcPr>
          <w:p w:rsidR="00880500" w:rsidRPr="00275534" w:rsidRDefault="00CB5C99" w:rsidP="000B0707">
            <w:pPr>
              <w:spacing w:after="0"/>
              <w:jc w:val="both"/>
              <w:rPr>
                <w:b/>
                <w:bCs/>
                <w:sz w:val="24"/>
                <w:szCs w:val="24"/>
              </w:rPr>
            </w:pPr>
            <w:r w:rsidRPr="00275534">
              <w:rPr>
                <w:sz w:val="24"/>
                <w:szCs w:val="24"/>
              </w:rPr>
              <w:t>This module provides students with the skills to understand media relations, analyse public relations problems, plan, implement and evaluate public relations campaigns and to distinguish between public relations practice in business, government and community based organisations</w:t>
            </w:r>
          </w:p>
        </w:tc>
      </w:tr>
      <w:tr w:rsidR="00880500" w:rsidRPr="00275534" w:rsidTr="007146C0">
        <w:trPr>
          <w:trHeight w:val="842"/>
        </w:trPr>
        <w:tc>
          <w:tcPr>
            <w:tcW w:w="1413" w:type="dxa"/>
            <w:shd w:val="clear" w:color="auto" w:fill="auto"/>
          </w:tcPr>
          <w:p w:rsidR="00CB5C99" w:rsidRPr="00275534" w:rsidRDefault="00CB5C99" w:rsidP="000B0707">
            <w:pPr>
              <w:spacing w:after="0" w:line="240" w:lineRule="auto"/>
              <w:jc w:val="center"/>
              <w:rPr>
                <w:sz w:val="24"/>
                <w:szCs w:val="24"/>
              </w:rPr>
            </w:pPr>
          </w:p>
          <w:p w:rsidR="00880500" w:rsidRPr="00275534" w:rsidRDefault="00CB5C99" w:rsidP="000B0707">
            <w:pPr>
              <w:spacing w:after="0" w:line="240" w:lineRule="auto"/>
              <w:jc w:val="center"/>
              <w:rPr>
                <w:b/>
                <w:bCs/>
                <w:sz w:val="24"/>
                <w:szCs w:val="24"/>
              </w:rPr>
            </w:pPr>
            <w:r w:rsidRPr="00275534">
              <w:rPr>
                <w:sz w:val="24"/>
                <w:szCs w:val="24"/>
              </w:rPr>
              <w:t>ACOM252/1COM252</w:t>
            </w:r>
          </w:p>
        </w:tc>
        <w:tc>
          <w:tcPr>
            <w:tcW w:w="2268" w:type="dxa"/>
            <w:shd w:val="clear" w:color="auto" w:fill="auto"/>
            <w:vAlign w:val="center"/>
          </w:tcPr>
          <w:p w:rsidR="00CB5C99" w:rsidRPr="00FB33C5" w:rsidRDefault="00CB5C99" w:rsidP="007146C0">
            <w:pPr>
              <w:spacing w:after="0" w:line="240" w:lineRule="auto"/>
              <w:jc w:val="center"/>
              <w:rPr>
                <w:sz w:val="24"/>
                <w:szCs w:val="24"/>
              </w:rPr>
            </w:pPr>
          </w:p>
          <w:p w:rsidR="00CB5C99" w:rsidRPr="00FB33C5" w:rsidRDefault="00CB5C99" w:rsidP="007146C0">
            <w:pPr>
              <w:spacing w:after="0" w:line="240" w:lineRule="auto"/>
              <w:jc w:val="center"/>
              <w:rPr>
                <w:sz w:val="24"/>
                <w:szCs w:val="24"/>
              </w:rPr>
            </w:pPr>
            <w:r w:rsidRPr="00FB33C5">
              <w:rPr>
                <w:sz w:val="24"/>
                <w:szCs w:val="24"/>
              </w:rPr>
              <w:t>Digital Communication 2</w:t>
            </w:r>
          </w:p>
          <w:p w:rsidR="00880500" w:rsidRPr="00FB33C5" w:rsidRDefault="00880500" w:rsidP="007146C0">
            <w:pPr>
              <w:spacing w:after="0"/>
              <w:jc w:val="center"/>
              <w:rPr>
                <w:sz w:val="24"/>
                <w:szCs w:val="24"/>
              </w:rPr>
            </w:pPr>
          </w:p>
        </w:tc>
        <w:tc>
          <w:tcPr>
            <w:tcW w:w="5953" w:type="dxa"/>
            <w:shd w:val="clear" w:color="auto" w:fill="auto"/>
          </w:tcPr>
          <w:p w:rsidR="00880500" w:rsidRPr="00275534" w:rsidRDefault="00CB5C99" w:rsidP="000B0707">
            <w:pPr>
              <w:spacing w:after="0"/>
              <w:jc w:val="both"/>
              <w:rPr>
                <w:b/>
                <w:bCs/>
                <w:sz w:val="24"/>
                <w:szCs w:val="24"/>
              </w:rPr>
            </w:pPr>
            <w:r w:rsidRPr="00275534">
              <w:rPr>
                <w:sz w:val="24"/>
                <w:szCs w:val="24"/>
              </w:rPr>
              <w:t>The purpose of this module provides students with an understanding of basic electronic communication methods.</w:t>
            </w:r>
          </w:p>
        </w:tc>
      </w:tr>
      <w:tr w:rsidR="00880500" w:rsidRPr="00275534" w:rsidTr="007146C0">
        <w:tc>
          <w:tcPr>
            <w:tcW w:w="1413" w:type="dxa"/>
            <w:shd w:val="clear" w:color="auto" w:fill="auto"/>
          </w:tcPr>
          <w:p w:rsidR="000B0707" w:rsidRPr="00275534" w:rsidRDefault="000B0707" w:rsidP="000B0707">
            <w:pPr>
              <w:tabs>
                <w:tab w:val="left" w:pos="1111"/>
              </w:tabs>
              <w:spacing w:after="0" w:line="240" w:lineRule="auto"/>
              <w:jc w:val="center"/>
              <w:rPr>
                <w:sz w:val="24"/>
                <w:szCs w:val="24"/>
              </w:rPr>
            </w:pPr>
          </w:p>
          <w:p w:rsidR="000B0707" w:rsidRPr="00275534" w:rsidRDefault="000B0707" w:rsidP="000B0707">
            <w:pPr>
              <w:tabs>
                <w:tab w:val="left" w:pos="1111"/>
              </w:tabs>
              <w:spacing w:after="0" w:line="240" w:lineRule="auto"/>
              <w:jc w:val="center"/>
              <w:rPr>
                <w:sz w:val="24"/>
                <w:szCs w:val="24"/>
              </w:rPr>
            </w:pPr>
          </w:p>
          <w:p w:rsidR="00880500" w:rsidRPr="00275534" w:rsidRDefault="00CB5C99" w:rsidP="000B0707">
            <w:pPr>
              <w:tabs>
                <w:tab w:val="left" w:pos="1111"/>
              </w:tabs>
              <w:spacing w:after="0" w:line="240" w:lineRule="auto"/>
              <w:jc w:val="center"/>
              <w:rPr>
                <w:b/>
                <w:bCs/>
                <w:sz w:val="24"/>
                <w:szCs w:val="24"/>
              </w:rPr>
            </w:pPr>
            <w:r w:rsidRPr="00275534">
              <w:rPr>
                <w:sz w:val="24"/>
                <w:szCs w:val="24"/>
              </w:rPr>
              <w:lastRenderedPageBreak/>
              <w:t>ACAS212/</w:t>
            </w:r>
            <w:r w:rsidR="002455CA" w:rsidRPr="00275534">
              <w:rPr>
                <w:sz w:val="24"/>
                <w:szCs w:val="24"/>
              </w:rPr>
              <w:t xml:space="preserve"> </w:t>
            </w:r>
            <w:r w:rsidRPr="00275534">
              <w:rPr>
                <w:sz w:val="24"/>
                <w:szCs w:val="24"/>
              </w:rPr>
              <w:t>1CAS212</w:t>
            </w:r>
          </w:p>
        </w:tc>
        <w:tc>
          <w:tcPr>
            <w:tcW w:w="2268" w:type="dxa"/>
            <w:shd w:val="clear" w:color="auto" w:fill="auto"/>
            <w:vAlign w:val="center"/>
          </w:tcPr>
          <w:p w:rsidR="00CB5C99" w:rsidRPr="00FB33C5" w:rsidRDefault="00CB5C99" w:rsidP="007146C0">
            <w:pPr>
              <w:spacing w:after="0" w:line="240" w:lineRule="auto"/>
              <w:jc w:val="center"/>
              <w:rPr>
                <w:sz w:val="24"/>
                <w:szCs w:val="24"/>
              </w:rPr>
            </w:pPr>
            <w:r w:rsidRPr="00FB33C5">
              <w:rPr>
                <w:sz w:val="24"/>
                <w:szCs w:val="24"/>
              </w:rPr>
              <w:lastRenderedPageBreak/>
              <w:t>Advertising Skills 2</w:t>
            </w:r>
          </w:p>
          <w:p w:rsidR="00880500" w:rsidRPr="00FB33C5" w:rsidRDefault="00880500" w:rsidP="007146C0">
            <w:pPr>
              <w:spacing w:after="0"/>
              <w:jc w:val="center"/>
              <w:rPr>
                <w:sz w:val="24"/>
                <w:szCs w:val="24"/>
              </w:rPr>
            </w:pPr>
          </w:p>
        </w:tc>
        <w:tc>
          <w:tcPr>
            <w:tcW w:w="5953" w:type="dxa"/>
            <w:shd w:val="clear" w:color="auto" w:fill="auto"/>
            <w:vAlign w:val="center"/>
          </w:tcPr>
          <w:p w:rsidR="00880500" w:rsidRPr="00275534" w:rsidRDefault="00CB5C99" w:rsidP="000B0707">
            <w:pPr>
              <w:spacing w:after="0"/>
              <w:jc w:val="both"/>
              <w:rPr>
                <w:b/>
                <w:bCs/>
                <w:sz w:val="24"/>
                <w:szCs w:val="24"/>
              </w:rPr>
            </w:pPr>
            <w:r w:rsidRPr="00275534">
              <w:rPr>
                <w:iCs/>
                <w:sz w:val="24"/>
                <w:szCs w:val="24"/>
              </w:rPr>
              <w:t xml:space="preserve">Learners will understand the purpose of and different types of advertising within the scope of media studies. They will gain insight into how an advertising agency works.  Learners </w:t>
            </w:r>
            <w:r w:rsidRPr="00275534">
              <w:rPr>
                <w:iCs/>
                <w:sz w:val="24"/>
                <w:szCs w:val="24"/>
              </w:rPr>
              <w:lastRenderedPageBreak/>
              <w:t>will also be introduced to the consumer audience and the impact of social and cultural influences on consumers.  They will learn the steps in the decision-making process.  Furthermore, learners will learn to create print, broadcast and internet advertising. Media selection procedures and negotiation techniques will be introduced to complete the marketing and advertising concept.</w:t>
            </w:r>
          </w:p>
        </w:tc>
      </w:tr>
      <w:tr w:rsidR="00880500" w:rsidRPr="00275534" w:rsidTr="007146C0">
        <w:trPr>
          <w:trHeight w:val="2279"/>
        </w:trPr>
        <w:tc>
          <w:tcPr>
            <w:tcW w:w="1413" w:type="dxa"/>
            <w:shd w:val="clear" w:color="auto" w:fill="auto"/>
            <w:vAlign w:val="center"/>
          </w:tcPr>
          <w:p w:rsidR="00880500" w:rsidRPr="00275534" w:rsidRDefault="00CB5C99" w:rsidP="000B0707">
            <w:pPr>
              <w:spacing w:after="0" w:line="240" w:lineRule="auto"/>
              <w:jc w:val="center"/>
              <w:rPr>
                <w:sz w:val="24"/>
                <w:szCs w:val="24"/>
                <w:highlight w:val="yellow"/>
                <w:lang w:val="en-ZA"/>
              </w:rPr>
            </w:pPr>
            <w:r w:rsidRPr="00275534">
              <w:rPr>
                <w:bCs/>
                <w:sz w:val="24"/>
                <w:szCs w:val="24"/>
              </w:rPr>
              <w:lastRenderedPageBreak/>
              <w:t>APHS212/</w:t>
            </w:r>
            <w:r w:rsidR="007146C0">
              <w:rPr>
                <w:bCs/>
                <w:sz w:val="24"/>
                <w:szCs w:val="24"/>
              </w:rPr>
              <w:t xml:space="preserve"> </w:t>
            </w:r>
            <w:r w:rsidRPr="00275534">
              <w:rPr>
                <w:bCs/>
                <w:sz w:val="24"/>
                <w:szCs w:val="24"/>
              </w:rPr>
              <w:t>1PHS212</w:t>
            </w:r>
          </w:p>
        </w:tc>
        <w:tc>
          <w:tcPr>
            <w:tcW w:w="2268" w:type="dxa"/>
            <w:shd w:val="clear" w:color="auto" w:fill="auto"/>
            <w:vAlign w:val="center"/>
          </w:tcPr>
          <w:p w:rsidR="00CB5C99" w:rsidRPr="00FB33C5" w:rsidRDefault="00CB5C99" w:rsidP="000B0707">
            <w:pPr>
              <w:pStyle w:val="Heading7"/>
              <w:ind w:firstLine="0"/>
              <w:contextualSpacing/>
              <w:jc w:val="both"/>
              <w:rPr>
                <w:rFonts w:asciiTheme="minorHAnsi" w:hAnsiTheme="minorHAnsi"/>
                <w:szCs w:val="24"/>
                <w:lang w:val="en-ZA"/>
              </w:rPr>
            </w:pPr>
          </w:p>
          <w:p w:rsidR="00CB5C99" w:rsidRPr="00FB33C5" w:rsidRDefault="00CB5C99" w:rsidP="007146C0">
            <w:pPr>
              <w:pStyle w:val="Heading7"/>
              <w:ind w:firstLine="0"/>
              <w:contextualSpacing/>
              <w:jc w:val="center"/>
              <w:rPr>
                <w:rFonts w:asciiTheme="minorHAnsi" w:hAnsiTheme="minorHAnsi"/>
                <w:szCs w:val="24"/>
                <w:lang w:val="en-ZA"/>
              </w:rPr>
            </w:pPr>
            <w:r w:rsidRPr="00FB33C5">
              <w:rPr>
                <w:rFonts w:asciiTheme="minorHAnsi" w:hAnsiTheme="minorHAnsi"/>
                <w:szCs w:val="24"/>
                <w:lang w:val="en-ZA"/>
              </w:rPr>
              <w:t>Media Ethics</w:t>
            </w:r>
          </w:p>
          <w:p w:rsidR="00880500" w:rsidRPr="00FB33C5" w:rsidRDefault="00880500" w:rsidP="000B0707">
            <w:pPr>
              <w:spacing w:after="0"/>
              <w:jc w:val="center"/>
              <w:rPr>
                <w:bCs/>
                <w:sz w:val="24"/>
                <w:szCs w:val="24"/>
              </w:rPr>
            </w:pPr>
          </w:p>
        </w:tc>
        <w:tc>
          <w:tcPr>
            <w:tcW w:w="5953" w:type="dxa"/>
            <w:shd w:val="clear" w:color="auto" w:fill="auto"/>
            <w:vAlign w:val="center"/>
          </w:tcPr>
          <w:p w:rsidR="00880500" w:rsidRPr="00275534" w:rsidRDefault="00CB5C99" w:rsidP="000B0707">
            <w:pPr>
              <w:spacing w:after="0"/>
              <w:jc w:val="both"/>
              <w:rPr>
                <w:bCs/>
                <w:sz w:val="24"/>
                <w:szCs w:val="24"/>
              </w:rPr>
            </w:pPr>
            <w:r w:rsidRPr="00275534">
              <w:rPr>
                <w:rFonts w:cs="Arial"/>
                <w:sz w:val="24"/>
                <w:szCs w:val="24"/>
              </w:rPr>
              <w:t>The purpose of this module is to introduce students to ethical theories within media; ethical issues related to media studies and communication; and critical thinking. Students will learn to identify ethical issues within a communication context and critically apply ethical theories to those issues. This module will equip students with skills both for making ethical decisions within the media and communication fields as well as for effectively communicating the impact of certain decisions.</w:t>
            </w:r>
          </w:p>
        </w:tc>
      </w:tr>
      <w:tr w:rsidR="00FE1D68" w:rsidRPr="00275534" w:rsidTr="007146C0">
        <w:tc>
          <w:tcPr>
            <w:tcW w:w="9634" w:type="dxa"/>
            <w:gridSpan w:val="3"/>
            <w:shd w:val="clear" w:color="auto" w:fill="auto"/>
            <w:vAlign w:val="center"/>
          </w:tcPr>
          <w:p w:rsidR="00FE1D68" w:rsidRPr="00275534" w:rsidRDefault="00FE1D68" w:rsidP="00FE1D68">
            <w:pPr>
              <w:jc w:val="center"/>
              <w:rPr>
                <w:b/>
                <w:bCs/>
                <w:sz w:val="24"/>
                <w:szCs w:val="24"/>
              </w:rPr>
            </w:pPr>
            <w:r w:rsidRPr="00275534">
              <w:rPr>
                <w:b/>
                <w:bCs/>
                <w:sz w:val="24"/>
                <w:szCs w:val="24"/>
              </w:rPr>
              <w:t>YEAR 3</w:t>
            </w:r>
          </w:p>
        </w:tc>
      </w:tr>
      <w:tr w:rsidR="009C5912" w:rsidRPr="00275534" w:rsidTr="007146C0">
        <w:tc>
          <w:tcPr>
            <w:tcW w:w="9634" w:type="dxa"/>
            <w:gridSpan w:val="3"/>
            <w:shd w:val="clear" w:color="auto" w:fill="auto"/>
            <w:vAlign w:val="center"/>
          </w:tcPr>
          <w:p w:rsidR="009C5912" w:rsidRPr="00275534" w:rsidRDefault="009C5912" w:rsidP="009C5912">
            <w:pPr>
              <w:rPr>
                <w:b/>
                <w:bCs/>
                <w:sz w:val="24"/>
                <w:szCs w:val="24"/>
              </w:rPr>
            </w:pPr>
            <w:r w:rsidRPr="00275534">
              <w:rPr>
                <w:b/>
                <w:bCs/>
                <w:sz w:val="24"/>
                <w:szCs w:val="24"/>
              </w:rPr>
              <w:t>SEMESTER 1</w:t>
            </w:r>
          </w:p>
        </w:tc>
      </w:tr>
      <w:tr w:rsidR="00880500" w:rsidRPr="00275534" w:rsidTr="007146C0">
        <w:tc>
          <w:tcPr>
            <w:tcW w:w="1413" w:type="dxa"/>
            <w:shd w:val="clear" w:color="auto" w:fill="auto"/>
          </w:tcPr>
          <w:p w:rsidR="004D1852" w:rsidRPr="00275534" w:rsidRDefault="004D1852" w:rsidP="000B0707">
            <w:pPr>
              <w:spacing w:after="0" w:line="240" w:lineRule="auto"/>
              <w:jc w:val="center"/>
              <w:rPr>
                <w:sz w:val="24"/>
                <w:szCs w:val="24"/>
              </w:rPr>
            </w:pPr>
          </w:p>
          <w:p w:rsidR="00880500" w:rsidRPr="00275534" w:rsidRDefault="00CB5C99" w:rsidP="000B0707">
            <w:pPr>
              <w:spacing w:after="0" w:line="240" w:lineRule="auto"/>
              <w:jc w:val="center"/>
              <w:rPr>
                <w:b/>
                <w:sz w:val="24"/>
                <w:szCs w:val="24"/>
                <w:lang w:val="en-ZA"/>
              </w:rPr>
            </w:pPr>
            <w:r w:rsidRPr="00275534">
              <w:rPr>
                <w:sz w:val="24"/>
                <w:szCs w:val="24"/>
              </w:rPr>
              <w:t>ACOM341</w:t>
            </w:r>
            <w:r w:rsidR="00B92313">
              <w:rPr>
                <w:sz w:val="24"/>
                <w:szCs w:val="24"/>
              </w:rPr>
              <w:t>/1COM341</w:t>
            </w:r>
          </w:p>
        </w:tc>
        <w:tc>
          <w:tcPr>
            <w:tcW w:w="2268" w:type="dxa"/>
            <w:shd w:val="clear" w:color="auto" w:fill="auto"/>
            <w:vAlign w:val="center"/>
          </w:tcPr>
          <w:p w:rsidR="00CB5C99" w:rsidRPr="00FB33C5" w:rsidRDefault="00CB5C99" w:rsidP="007146C0">
            <w:pPr>
              <w:spacing w:after="0" w:line="240" w:lineRule="auto"/>
              <w:jc w:val="center"/>
              <w:rPr>
                <w:sz w:val="24"/>
                <w:szCs w:val="24"/>
              </w:rPr>
            </w:pPr>
            <w:r w:rsidRPr="00FB33C5">
              <w:rPr>
                <w:sz w:val="24"/>
                <w:szCs w:val="24"/>
              </w:rPr>
              <w:t>Business Studies 1B</w:t>
            </w:r>
          </w:p>
          <w:p w:rsidR="00880500" w:rsidRPr="00FB33C5" w:rsidRDefault="00880500" w:rsidP="007146C0">
            <w:pPr>
              <w:spacing w:after="0"/>
              <w:jc w:val="center"/>
              <w:rPr>
                <w:sz w:val="24"/>
                <w:szCs w:val="24"/>
              </w:rPr>
            </w:pPr>
          </w:p>
        </w:tc>
        <w:tc>
          <w:tcPr>
            <w:tcW w:w="5953" w:type="dxa"/>
            <w:shd w:val="clear" w:color="auto" w:fill="auto"/>
          </w:tcPr>
          <w:p w:rsidR="00880500" w:rsidRPr="00275534" w:rsidRDefault="00CB5C99" w:rsidP="000B0707">
            <w:pPr>
              <w:spacing w:after="0"/>
              <w:jc w:val="both"/>
              <w:rPr>
                <w:b/>
                <w:bCs/>
                <w:sz w:val="24"/>
                <w:szCs w:val="24"/>
              </w:rPr>
            </w:pPr>
            <w:r w:rsidRPr="00275534">
              <w:rPr>
                <w:iCs/>
                <w:sz w:val="24"/>
                <w:szCs w:val="24"/>
              </w:rPr>
              <w:t>This module provides students with the skills to manage or start up a small business. It is intended to provide students with an understanding of the relationship between business and the public.</w:t>
            </w:r>
          </w:p>
        </w:tc>
      </w:tr>
      <w:tr w:rsidR="00880500" w:rsidRPr="00275534" w:rsidTr="007146C0">
        <w:tc>
          <w:tcPr>
            <w:tcW w:w="1413" w:type="dxa"/>
            <w:shd w:val="clear" w:color="auto" w:fill="auto"/>
          </w:tcPr>
          <w:p w:rsidR="004D1852" w:rsidRPr="00275534" w:rsidRDefault="004D1852" w:rsidP="000B0707">
            <w:pPr>
              <w:spacing w:after="0" w:line="240" w:lineRule="auto"/>
              <w:jc w:val="center"/>
              <w:rPr>
                <w:sz w:val="24"/>
                <w:szCs w:val="24"/>
              </w:rPr>
            </w:pPr>
          </w:p>
          <w:p w:rsidR="004D1852" w:rsidRPr="00275534" w:rsidRDefault="004D1852" w:rsidP="000B0707">
            <w:pPr>
              <w:spacing w:after="0" w:line="240" w:lineRule="auto"/>
              <w:jc w:val="center"/>
              <w:rPr>
                <w:sz w:val="24"/>
                <w:szCs w:val="24"/>
              </w:rPr>
            </w:pPr>
          </w:p>
          <w:p w:rsidR="00880500" w:rsidRPr="00275534" w:rsidRDefault="004D1852" w:rsidP="000B0707">
            <w:pPr>
              <w:spacing w:after="0" w:line="240" w:lineRule="auto"/>
              <w:jc w:val="center"/>
              <w:rPr>
                <w:b/>
                <w:sz w:val="24"/>
                <w:szCs w:val="24"/>
                <w:lang w:val="en-ZA"/>
              </w:rPr>
            </w:pPr>
            <w:r w:rsidRPr="00275534">
              <w:rPr>
                <w:sz w:val="24"/>
                <w:szCs w:val="24"/>
              </w:rPr>
              <w:t>ACMS311</w:t>
            </w:r>
            <w:r w:rsidR="00B92313">
              <w:rPr>
                <w:sz w:val="24"/>
                <w:szCs w:val="24"/>
              </w:rPr>
              <w:t>/ 1CMS311</w:t>
            </w:r>
          </w:p>
        </w:tc>
        <w:tc>
          <w:tcPr>
            <w:tcW w:w="2268" w:type="dxa"/>
            <w:shd w:val="clear" w:color="auto" w:fill="auto"/>
            <w:vAlign w:val="center"/>
          </w:tcPr>
          <w:p w:rsidR="00E61CD3" w:rsidRPr="00FB33C5" w:rsidRDefault="00E61CD3" w:rsidP="007146C0">
            <w:pPr>
              <w:spacing w:after="0" w:line="240" w:lineRule="auto"/>
              <w:jc w:val="center"/>
              <w:rPr>
                <w:sz w:val="24"/>
                <w:szCs w:val="24"/>
              </w:rPr>
            </w:pPr>
          </w:p>
          <w:p w:rsidR="004D1852" w:rsidRPr="00FB33C5" w:rsidRDefault="004D1852" w:rsidP="007146C0">
            <w:pPr>
              <w:spacing w:after="0" w:line="240" w:lineRule="auto"/>
              <w:jc w:val="center"/>
              <w:rPr>
                <w:sz w:val="24"/>
                <w:szCs w:val="24"/>
              </w:rPr>
            </w:pPr>
            <w:r w:rsidRPr="00FB33C5">
              <w:rPr>
                <w:sz w:val="24"/>
                <w:szCs w:val="24"/>
              </w:rPr>
              <w:t>Media Skills 3</w:t>
            </w:r>
          </w:p>
          <w:p w:rsidR="00880500" w:rsidRPr="00FB33C5" w:rsidRDefault="00880500" w:rsidP="007146C0">
            <w:pPr>
              <w:spacing w:after="0"/>
              <w:jc w:val="center"/>
              <w:rPr>
                <w:sz w:val="24"/>
                <w:szCs w:val="24"/>
              </w:rPr>
            </w:pPr>
          </w:p>
        </w:tc>
        <w:tc>
          <w:tcPr>
            <w:tcW w:w="5953" w:type="dxa"/>
            <w:shd w:val="clear" w:color="auto" w:fill="auto"/>
          </w:tcPr>
          <w:p w:rsidR="00880500" w:rsidRPr="00275534" w:rsidRDefault="004D1852" w:rsidP="000B0707">
            <w:pPr>
              <w:spacing w:after="0"/>
              <w:jc w:val="both"/>
              <w:rPr>
                <w:b/>
                <w:bCs/>
                <w:sz w:val="24"/>
                <w:szCs w:val="24"/>
              </w:rPr>
            </w:pPr>
            <w:r w:rsidRPr="00275534">
              <w:rPr>
                <w:bCs/>
                <w:sz w:val="24"/>
                <w:szCs w:val="24"/>
              </w:rPr>
              <w:t>The purpose of this module is to provide learners with knowledge of the theories of and skills to analyse media texts, film theory and criticism as well as adaptation of reception theory to analyse media audiences and the knowledge of media production.</w:t>
            </w:r>
          </w:p>
        </w:tc>
      </w:tr>
      <w:tr w:rsidR="004D1852" w:rsidRPr="00275534" w:rsidTr="007146C0">
        <w:tc>
          <w:tcPr>
            <w:tcW w:w="1413" w:type="dxa"/>
            <w:shd w:val="clear" w:color="auto" w:fill="auto"/>
            <w:vAlign w:val="center"/>
          </w:tcPr>
          <w:p w:rsidR="004D1852" w:rsidRPr="00275534" w:rsidRDefault="004D1852" w:rsidP="000B0707">
            <w:pPr>
              <w:spacing w:after="0"/>
              <w:jc w:val="center"/>
              <w:rPr>
                <w:sz w:val="24"/>
                <w:szCs w:val="24"/>
              </w:rPr>
            </w:pPr>
            <w:r w:rsidRPr="00275534">
              <w:rPr>
                <w:sz w:val="24"/>
                <w:szCs w:val="24"/>
              </w:rPr>
              <w:t>ACOM351</w:t>
            </w:r>
            <w:r w:rsidR="00B92313">
              <w:rPr>
                <w:sz w:val="24"/>
                <w:szCs w:val="24"/>
              </w:rPr>
              <w:t>/1COM351</w:t>
            </w:r>
          </w:p>
          <w:p w:rsidR="004D1852" w:rsidRPr="00275534" w:rsidRDefault="004D1852" w:rsidP="000B0707">
            <w:pPr>
              <w:spacing w:after="0" w:line="240" w:lineRule="auto"/>
              <w:jc w:val="both"/>
              <w:rPr>
                <w:b/>
                <w:sz w:val="24"/>
                <w:szCs w:val="24"/>
                <w:lang w:val="en-ZA"/>
              </w:rPr>
            </w:pPr>
          </w:p>
        </w:tc>
        <w:tc>
          <w:tcPr>
            <w:tcW w:w="2268" w:type="dxa"/>
            <w:shd w:val="clear" w:color="auto" w:fill="auto"/>
            <w:vAlign w:val="center"/>
          </w:tcPr>
          <w:p w:rsidR="004D1852" w:rsidRPr="00FB33C5" w:rsidRDefault="004D1852" w:rsidP="007146C0">
            <w:pPr>
              <w:spacing w:after="0" w:line="240" w:lineRule="auto"/>
              <w:jc w:val="center"/>
              <w:rPr>
                <w:sz w:val="24"/>
                <w:szCs w:val="24"/>
              </w:rPr>
            </w:pPr>
            <w:r w:rsidRPr="00FB33C5">
              <w:rPr>
                <w:sz w:val="24"/>
                <w:szCs w:val="24"/>
              </w:rPr>
              <w:t>Communication Research Methods C</w:t>
            </w:r>
          </w:p>
          <w:p w:rsidR="004D1852" w:rsidRPr="00275534" w:rsidRDefault="004D1852" w:rsidP="000B0707">
            <w:pPr>
              <w:spacing w:after="0"/>
              <w:rPr>
                <w:b/>
                <w:sz w:val="24"/>
                <w:szCs w:val="24"/>
              </w:rPr>
            </w:pPr>
          </w:p>
        </w:tc>
        <w:tc>
          <w:tcPr>
            <w:tcW w:w="5953" w:type="dxa"/>
            <w:shd w:val="clear" w:color="auto" w:fill="auto"/>
          </w:tcPr>
          <w:p w:rsidR="004D1852" w:rsidRPr="00275534" w:rsidRDefault="004D1852" w:rsidP="000B0707">
            <w:pPr>
              <w:spacing w:after="0" w:line="240" w:lineRule="auto"/>
              <w:jc w:val="both"/>
              <w:rPr>
                <w:bCs/>
                <w:sz w:val="24"/>
                <w:szCs w:val="24"/>
              </w:rPr>
            </w:pPr>
            <w:r w:rsidRPr="00275534">
              <w:rPr>
                <w:bCs/>
                <w:sz w:val="24"/>
                <w:szCs w:val="24"/>
              </w:rPr>
              <w:t>This module seeks to introduce theoretical guidelines to practices of conducting research in human and social sciences. Due emphasis is on historical and institutional contexts of research methods and methodologies. In this instance, consideration is focused on synthesising key concepts in social theory as well as actual practice of social and cultural research.</w:t>
            </w:r>
          </w:p>
          <w:p w:rsidR="004D1852" w:rsidRPr="00275534" w:rsidRDefault="004D1852" w:rsidP="000B0707">
            <w:pPr>
              <w:spacing w:after="0" w:line="240" w:lineRule="auto"/>
              <w:jc w:val="both"/>
              <w:rPr>
                <w:bCs/>
                <w:sz w:val="24"/>
                <w:szCs w:val="24"/>
              </w:rPr>
            </w:pPr>
            <w:r w:rsidRPr="00275534">
              <w:rPr>
                <w:bCs/>
                <w:sz w:val="24"/>
                <w:szCs w:val="24"/>
              </w:rPr>
              <w:t>Various associated relationships will be teased out. These include connection between research and social policy; research and social theory; the philosophy of social-human sciences and subject positions (reflexivity of social researchers).    This module will highlight basic and applied research methods in this challenging and opportune era of globalisation, interdisciplinary and mass democratisation.</w:t>
            </w:r>
          </w:p>
          <w:p w:rsidR="004D1852" w:rsidRPr="00275534" w:rsidRDefault="004D1852" w:rsidP="000B0707">
            <w:pPr>
              <w:spacing w:after="0" w:line="240" w:lineRule="auto"/>
              <w:jc w:val="both"/>
              <w:rPr>
                <w:b/>
                <w:sz w:val="24"/>
                <w:szCs w:val="24"/>
                <w:lang w:val="en-ZA"/>
              </w:rPr>
            </w:pPr>
            <w:r w:rsidRPr="00275534">
              <w:rPr>
                <w:bCs/>
                <w:sz w:val="24"/>
                <w:szCs w:val="24"/>
              </w:rPr>
              <w:lastRenderedPageBreak/>
              <w:t>This course examines research methods in mass communication in response to innovations in communication. The role of Communication Research Methods (CRM) is to ask and answer questions about use of media technologies, consumption of media contents and media audience stratifications. In effect, CRM attempts to find out what a particular media field is about, how it is used, what its effects are and also what its potential is. Learners will therefore engage with arising issues in a background of evolving communication like the World Wide Web, corporate communication and e-commerce as well as knowledge incorporation from a range of studies such as the critical paradigm, information science, linguistics.</w:t>
            </w:r>
          </w:p>
        </w:tc>
      </w:tr>
      <w:tr w:rsidR="004D1852" w:rsidRPr="00275534" w:rsidTr="007146C0">
        <w:tc>
          <w:tcPr>
            <w:tcW w:w="1413" w:type="dxa"/>
            <w:shd w:val="clear" w:color="auto" w:fill="auto"/>
            <w:vAlign w:val="center"/>
          </w:tcPr>
          <w:p w:rsidR="004D1852" w:rsidRPr="00275534" w:rsidRDefault="004D1852" w:rsidP="000B0707">
            <w:pPr>
              <w:spacing w:after="0" w:line="240" w:lineRule="auto"/>
              <w:jc w:val="center"/>
              <w:rPr>
                <w:b/>
                <w:sz w:val="24"/>
                <w:szCs w:val="24"/>
                <w:lang w:val="en-ZA"/>
              </w:rPr>
            </w:pPr>
            <w:r w:rsidRPr="00275534">
              <w:rPr>
                <w:sz w:val="24"/>
                <w:szCs w:val="24"/>
              </w:rPr>
              <w:lastRenderedPageBreak/>
              <w:t>ACJS311</w:t>
            </w:r>
            <w:r w:rsidR="00B92313">
              <w:rPr>
                <w:sz w:val="24"/>
                <w:szCs w:val="24"/>
              </w:rPr>
              <w:t>/ 1CJS311</w:t>
            </w:r>
          </w:p>
        </w:tc>
        <w:tc>
          <w:tcPr>
            <w:tcW w:w="2268" w:type="dxa"/>
            <w:shd w:val="clear" w:color="auto" w:fill="auto"/>
            <w:vAlign w:val="center"/>
          </w:tcPr>
          <w:p w:rsidR="004D1852" w:rsidRPr="00275534" w:rsidRDefault="004D1852" w:rsidP="007146C0">
            <w:pPr>
              <w:spacing w:after="0" w:line="240" w:lineRule="auto"/>
              <w:jc w:val="center"/>
              <w:rPr>
                <w:b/>
                <w:sz w:val="24"/>
                <w:szCs w:val="24"/>
              </w:rPr>
            </w:pPr>
          </w:p>
          <w:p w:rsidR="004D1852" w:rsidRPr="00FB33C5" w:rsidRDefault="004D1852" w:rsidP="007146C0">
            <w:pPr>
              <w:spacing w:after="0" w:line="240" w:lineRule="auto"/>
              <w:jc w:val="center"/>
              <w:rPr>
                <w:sz w:val="24"/>
                <w:szCs w:val="24"/>
              </w:rPr>
            </w:pPr>
            <w:r w:rsidRPr="00FB33C5">
              <w:rPr>
                <w:sz w:val="24"/>
                <w:szCs w:val="24"/>
              </w:rPr>
              <w:t>Journalism Skills 3</w:t>
            </w:r>
          </w:p>
          <w:p w:rsidR="004D1852" w:rsidRPr="00275534" w:rsidRDefault="004D1852" w:rsidP="000B0707">
            <w:pPr>
              <w:spacing w:after="0"/>
              <w:jc w:val="center"/>
              <w:rPr>
                <w:b/>
                <w:sz w:val="24"/>
                <w:szCs w:val="24"/>
              </w:rPr>
            </w:pPr>
          </w:p>
        </w:tc>
        <w:tc>
          <w:tcPr>
            <w:tcW w:w="5953" w:type="dxa"/>
            <w:shd w:val="clear" w:color="auto" w:fill="auto"/>
          </w:tcPr>
          <w:p w:rsidR="004D1852" w:rsidRPr="00275534" w:rsidRDefault="004D1852" w:rsidP="000B0707">
            <w:pPr>
              <w:spacing w:after="0" w:line="240" w:lineRule="auto"/>
              <w:jc w:val="both"/>
              <w:rPr>
                <w:b/>
                <w:sz w:val="24"/>
                <w:szCs w:val="24"/>
                <w:lang w:val="en-ZA"/>
              </w:rPr>
            </w:pPr>
            <w:r w:rsidRPr="00275534">
              <w:rPr>
                <w:sz w:val="24"/>
                <w:szCs w:val="24"/>
              </w:rPr>
              <w:t>This module seeks to provide learners with the theoretical foundation of public speaking.  It aims to enable learners to carry out an audience analysis, teaching them how to adapt the information to the audience.  The module will enable learners to write and present news as well as programmes for radio, television and the Internet.  To inform the learner about broadcast regulations and restrictions.</w:t>
            </w:r>
          </w:p>
        </w:tc>
      </w:tr>
      <w:tr w:rsidR="00DD769C" w:rsidRPr="00275534" w:rsidTr="007146C0">
        <w:tc>
          <w:tcPr>
            <w:tcW w:w="9634" w:type="dxa"/>
            <w:gridSpan w:val="3"/>
            <w:shd w:val="clear" w:color="auto" w:fill="auto"/>
          </w:tcPr>
          <w:p w:rsidR="00DD769C" w:rsidRPr="00275534" w:rsidRDefault="00DD769C" w:rsidP="00DD769C">
            <w:pPr>
              <w:rPr>
                <w:b/>
                <w:bCs/>
                <w:sz w:val="24"/>
                <w:szCs w:val="24"/>
              </w:rPr>
            </w:pPr>
            <w:r w:rsidRPr="00275534">
              <w:rPr>
                <w:b/>
                <w:bCs/>
                <w:sz w:val="24"/>
                <w:szCs w:val="24"/>
              </w:rPr>
              <w:t>SEMESTER 2</w:t>
            </w:r>
          </w:p>
        </w:tc>
      </w:tr>
      <w:tr w:rsidR="004D1852" w:rsidRPr="00275534" w:rsidTr="007146C0">
        <w:trPr>
          <w:trHeight w:val="1590"/>
        </w:trPr>
        <w:tc>
          <w:tcPr>
            <w:tcW w:w="1413" w:type="dxa"/>
            <w:shd w:val="clear" w:color="auto" w:fill="auto"/>
          </w:tcPr>
          <w:p w:rsidR="004D1852" w:rsidRPr="00275534" w:rsidRDefault="004D1852" w:rsidP="004D1852">
            <w:pPr>
              <w:spacing w:line="240" w:lineRule="auto"/>
              <w:jc w:val="both"/>
              <w:rPr>
                <w:sz w:val="24"/>
                <w:szCs w:val="24"/>
              </w:rPr>
            </w:pPr>
          </w:p>
          <w:p w:rsidR="00DD769C" w:rsidRPr="00275534" w:rsidRDefault="00DD769C" w:rsidP="00E61CD3">
            <w:pPr>
              <w:spacing w:line="240" w:lineRule="auto"/>
              <w:jc w:val="center"/>
              <w:rPr>
                <w:sz w:val="24"/>
                <w:szCs w:val="24"/>
              </w:rPr>
            </w:pPr>
          </w:p>
          <w:p w:rsidR="004D1852" w:rsidRPr="00275534" w:rsidRDefault="004D1852" w:rsidP="00E61CD3">
            <w:pPr>
              <w:spacing w:line="240" w:lineRule="auto"/>
              <w:jc w:val="center"/>
              <w:rPr>
                <w:b/>
                <w:bCs/>
                <w:sz w:val="24"/>
                <w:szCs w:val="24"/>
              </w:rPr>
            </w:pPr>
            <w:r w:rsidRPr="00275534">
              <w:rPr>
                <w:sz w:val="24"/>
                <w:szCs w:val="24"/>
              </w:rPr>
              <w:t>ACEL312</w:t>
            </w:r>
            <w:r w:rsidR="00B92313">
              <w:rPr>
                <w:sz w:val="24"/>
                <w:szCs w:val="24"/>
              </w:rPr>
              <w:t>/ 1CEL312</w:t>
            </w:r>
          </w:p>
        </w:tc>
        <w:tc>
          <w:tcPr>
            <w:tcW w:w="2268" w:type="dxa"/>
            <w:shd w:val="clear" w:color="auto" w:fill="auto"/>
            <w:vAlign w:val="center"/>
          </w:tcPr>
          <w:p w:rsidR="004D1852" w:rsidRPr="00275534" w:rsidRDefault="004D1852" w:rsidP="004D1852">
            <w:pPr>
              <w:spacing w:line="240" w:lineRule="auto"/>
              <w:jc w:val="both"/>
              <w:rPr>
                <w:b/>
                <w:sz w:val="24"/>
                <w:szCs w:val="24"/>
              </w:rPr>
            </w:pPr>
          </w:p>
          <w:p w:rsidR="00DD769C" w:rsidRPr="00275534" w:rsidRDefault="00DD769C" w:rsidP="007146C0">
            <w:pPr>
              <w:spacing w:line="240" w:lineRule="auto"/>
              <w:jc w:val="center"/>
              <w:rPr>
                <w:b/>
                <w:sz w:val="24"/>
                <w:szCs w:val="24"/>
              </w:rPr>
            </w:pPr>
          </w:p>
          <w:p w:rsidR="004D1852" w:rsidRPr="00FB33C5" w:rsidRDefault="004D1852" w:rsidP="00887D0A">
            <w:pPr>
              <w:spacing w:line="240" w:lineRule="auto"/>
              <w:jc w:val="center"/>
              <w:rPr>
                <w:sz w:val="24"/>
                <w:szCs w:val="24"/>
              </w:rPr>
            </w:pPr>
            <w:r w:rsidRPr="00FB33C5">
              <w:rPr>
                <w:sz w:val="24"/>
                <w:szCs w:val="24"/>
              </w:rPr>
              <w:t>Experiential</w:t>
            </w:r>
            <w:r w:rsidR="00FB33C5">
              <w:rPr>
                <w:sz w:val="24"/>
                <w:szCs w:val="24"/>
              </w:rPr>
              <w:t xml:space="preserve"> </w:t>
            </w:r>
            <w:r w:rsidRPr="00FB33C5">
              <w:rPr>
                <w:sz w:val="24"/>
                <w:szCs w:val="24"/>
              </w:rPr>
              <w:t>Learning 1A</w:t>
            </w:r>
          </w:p>
          <w:p w:rsidR="004D1852" w:rsidRPr="00275534" w:rsidRDefault="004D1852" w:rsidP="004D1852">
            <w:pPr>
              <w:jc w:val="center"/>
              <w:rPr>
                <w:b/>
                <w:sz w:val="24"/>
                <w:szCs w:val="24"/>
              </w:rPr>
            </w:pPr>
          </w:p>
        </w:tc>
        <w:tc>
          <w:tcPr>
            <w:tcW w:w="5953" w:type="dxa"/>
            <w:shd w:val="clear" w:color="auto" w:fill="auto"/>
            <w:vAlign w:val="center"/>
          </w:tcPr>
          <w:p w:rsidR="004D1852" w:rsidRPr="00275534" w:rsidRDefault="004D1852" w:rsidP="000B0707">
            <w:pPr>
              <w:spacing w:after="0"/>
              <w:jc w:val="both"/>
              <w:rPr>
                <w:bCs/>
                <w:sz w:val="24"/>
                <w:szCs w:val="24"/>
              </w:rPr>
            </w:pPr>
            <w:r w:rsidRPr="00275534">
              <w:rPr>
                <w:sz w:val="24"/>
                <w:szCs w:val="24"/>
              </w:rPr>
              <w:t>This module provides students with real-world work experience as well as skills to plan and analyse mass communication problems. It will equip students to implement and evaluate broadcasting/mass communication campaigns as well as to distinguish between corporate and community mass communication strategies.</w:t>
            </w:r>
          </w:p>
        </w:tc>
      </w:tr>
    </w:tbl>
    <w:p w:rsidR="000B0707" w:rsidRPr="00275534" w:rsidRDefault="000B0707" w:rsidP="003443DE">
      <w:pPr>
        <w:spacing w:after="0" w:line="240" w:lineRule="auto"/>
        <w:jc w:val="center"/>
        <w:rPr>
          <w:b/>
          <w:sz w:val="24"/>
          <w:szCs w:val="24"/>
          <w:u w:val="single"/>
        </w:rPr>
      </w:pPr>
    </w:p>
    <w:p w:rsidR="00C900E8" w:rsidRDefault="000B0707" w:rsidP="00C900E8">
      <w:pPr>
        <w:rPr>
          <w:b/>
          <w:sz w:val="24"/>
          <w:szCs w:val="24"/>
          <w:u w:val="single"/>
        </w:rPr>
      </w:pPr>
      <w:r w:rsidRPr="00275534">
        <w:rPr>
          <w:b/>
          <w:sz w:val="24"/>
          <w:szCs w:val="24"/>
          <w:u w:val="single"/>
        </w:rPr>
        <w:br w:type="page"/>
      </w:r>
    </w:p>
    <w:p w:rsidR="00C900E8" w:rsidRPr="0082769F" w:rsidRDefault="00C900E8" w:rsidP="00C900E8">
      <w:pPr>
        <w:spacing w:after="0" w:line="240" w:lineRule="auto"/>
        <w:jc w:val="both"/>
        <w:rPr>
          <w:b/>
          <w:sz w:val="28"/>
          <w:szCs w:val="28"/>
          <w:u w:val="single"/>
        </w:rPr>
      </w:pPr>
      <w:r w:rsidRPr="0082769F">
        <w:rPr>
          <w:b/>
          <w:sz w:val="28"/>
          <w:szCs w:val="28"/>
          <w:u w:val="single"/>
        </w:rPr>
        <w:lastRenderedPageBreak/>
        <w:t xml:space="preserve">DEPARTMENT OF </w:t>
      </w:r>
      <w:r>
        <w:rPr>
          <w:b/>
          <w:sz w:val="28"/>
          <w:szCs w:val="28"/>
          <w:u w:val="single"/>
        </w:rPr>
        <w:t>TOURISM</w:t>
      </w:r>
    </w:p>
    <w:p w:rsidR="00C900E8" w:rsidRPr="00275534" w:rsidRDefault="00C900E8" w:rsidP="00C900E8">
      <w:pPr>
        <w:spacing w:after="0" w:line="240" w:lineRule="auto"/>
        <w:jc w:val="both"/>
        <w:rPr>
          <w:b/>
          <w:sz w:val="24"/>
          <w:szCs w:val="24"/>
          <w:u w:val="single"/>
        </w:rPr>
      </w:pPr>
    </w:p>
    <w:p w:rsidR="00C900E8" w:rsidRPr="00275534" w:rsidRDefault="00C900E8" w:rsidP="00C900E8">
      <w:pPr>
        <w:spacing w:after="0" w:line="240" w:lineRule="auto"/>
        <w:jc w:val="both"/>
        <w:rPr>
          <w:b/>
          <w:sz w:val="24"/>
          <w:szCs w:val="24"/>
          <w:u w:val="single"/>
        </w:rPr>
      </w:pPr>
      <w:r w:rsidRPr="00275534">
        <w:rPr>
          <w:b/>
          <w:sz w:val="24"/>
          <w:szCs w:val="24"/>
          <w:u w:val="single"/>
        </w:rPr>
        <w:t>ACADEMIC STAFF</w:t>
      </w:r>
    </w:p>
    <w:p w:rsidR="00C900E8" w:rsidRDefault="00C900E8" w:rsidP="00C900E8">
      <w:pPr>
        <w:spacing w:after="0" w:line="240" w:lineRule="auto"/>
        <w:rPr>
          <w:b/>
          <w:sz w:val="24"/>
          <w:szCs w:val="24"/>
        </w:rPr>
      </w:pPr>
    </w:p>
    <w:p w:rsidR="00C900E8" w:rsidRPr="0098751D" w:rsidRDefault="003233F6" w:rsidP="005225BE">
      <w:pPr>
        <w:pStyle w:val="PlainText"/>
        <w:ind w:left="2160" w:hanging="2160"/>
        <w:jc w:val="both"/>
        <w:rPr>
          <w:rFonts w:asciiTheme="minorHAnsi" w:hAnsiTheme="minorHAnsi" w:cstheme="minorHAnsi"/>
          <w:b/>
          <w:sz w:val="24"/>
          <w:szCs w:val="24"/>
        </w:rPr>
      </w:pPr>
      <w:r w:rsidRPr="0098751D">
        <w:rPr>
          <w:rFonts w:asciiTheme="minorHAnsi" w:hAnsiTheme="minorHAnsi" w:cstheme="minorHAnsi"/>
          <w:b/>
          <w:sz w:val="24"/>
          <w:szCs w:val="24"/>
        </w:rPr>
        <w:t>Co-ordinator</w:t>
      </w:r>
      <w:r w:rsidRPr="0098751D">
        <w:rPr>
          <w:rFonts w:asciiTheme="minorHAnsi" w:hAnsiTheme="minorHAnsi" w:cstheme="minorHAnsi"/>
          <w:b/>
          <w:sz w:val="24"/>
          <w:szCs w:val="24"/>
        </w:rPr>
        <w:tab/>
      </w:r>
      <w:r w:rsidR="00206E15" w:rsidRPr="0098751D">
        <w:rPr>
          <w:rFonts w:cstheme="minorHAnsi"/>
          <w:sz w:val="24"/>
          <w:szCs w:val="24"/>
        </w:rPr>
        <w:t xml:space="preserve">Mrs </w:t>
      </w:r>
      <w:r w:rsidR="00206E15">
        <w:rPr>
          <w:rFonts w:cstheme="minorHAnsi"/>
          <w:sz w:val="24"/>
          <w:szCs w:val="24"/>
        </w:rPr>
        <w:t>N O</w:t>
      </w:r>
      <w:r w:rsidR="00206E15" w:rsidRPr="0098751D">
        <w:rPr>
          <w:rFonts w:cstheme="minorHAnsi"/>
          <w:sz w:val="24"/>
          <w:szCs w:val="24"/>
        </w:rPr>
        <w:t xml:space="preserve"> Linda,</w:t>
      </w:r>
      <w:r w:rsidRPr="0098751D">
        <w:rPr>
          <w:rFonts w:asciiTheme="minorHAnsi" w:hAnsiTheme="minorHAnsi" w:cstheme="minorHAnsi"/>
          <w:b/>
          <w:sz w:val="24"/>
          <w:szCs w:val="24"/>
        </w:rPr>
        <w:tab/>
      </w:r>
      <w:r w:rsidRPr="0098751D">
        <w:rPr>
          <w:rFonts w:asciiTheme="minorHAnsi" w:hAnsiTheme="minorHAnsi" w:cstheme="minorHAnsi"/>
          <w:b/>
          <w:sz w:val="24"/>
          <w:szCs w:val="24"/>
        </w:rPr>
        <w:tab/>
      </w:r>
      <w:r w:rsidRPr="0098751D">
        <w:rPr>
          <w:rFonts w:asciiTheme="minorHAnsi" w:hAnsiTheme="minorHAnsi" w:cstheme="minorHAnsi"/>
          <w:b/>
          <w:sz w:val="24"/>
          <w:szCs w:val="24"/>
        </w:rPr>
        <w:tab/>
      </w:r>
      <w:r w:rsidR="00206E15">
        <w:rPr>
          <w:rFonts w:asciiTheme="minorHAnsi" w:hAnsiTheme="minorHAnsi" w:cstheme="minorHAnsi"/>
          <w:b/>
          <w:sz w:val="24"/>
          <w:szCs w:val="24"/>
        </w:rPr>
        <w:tab/>
      </w:r>
      <w:r w:rsidR="00206E15">
        <w:rPr>
          <w:rFonts w:asciiTheme="minorHAnsi" w:hAnsiTheme="minorHAnsi" w:cstheme="minorHAnsi"/>
          <w:b/>
          <w:sz w:val="24"/>
          <w:szCs w:val="24"/>
        </w:rPr>
        <w:tab/>
      </w:r>
      <w:r w:rsidR="00206E15">
        <w:rPr>
          <w:rFonts w:asciiTheme="minorHAnsi" w:hAnsiTheme="minorHAnsi" w:cstheme="minorHAnsi"/>
          <w:b/>
          <w:sz w:val="24"/>
          <w:szCs w:val="24"/>
        </w:rPr>
        <w:tab/>
      </w:r>
      <w:r w:rsidR="00C900E8" w:rsidRPr="0098751D">
        <w:rPr>
          <w:rFonts w:asciiTheme="minorHAnsi" w:hAnsiTheme="minorHAnsi" w:cstheme="minorHAnsi"/>
          <w:b/>
          <w:sz w:val="24"/>
          <w:szCs w:val="24"/>
        </w:rPr>
        <w:t>035</w:t>
      </w:r>
      <w:r w:rsidR="00206E15">
        <w:rPr>
          <w:rFonts w:asciiTheme="minorHAnsi" w:hAnsiTheme="minorHAnsi" w:cstheme="minorHAnsi"/>
          <w:b/>
          <w:sz w:val="24"/>
          <w:szCs w:val="24"/>
        </w:rPr>
        <w:t xml:space="preserve"> 902 </w:t>
      </w:r>
      <w:r w:rsidR="000804A9">
        <w:rPr>
          <w:rFonts w:asciiTheme="minorHAnsi" w:hAnsiTheme="minorHAnsi" w:cstheme="minorHAnsi"/>
          <w:b/>
          <w:sz w:val="24"/>
          <w:szCs w:val="24"/>
        </w:rPr>
        <w:t>6562</w:t>
      </w:r>
    </w:p>
    <w:p w:rsidR="00206E15" w:rsidRPr="00206E15" w:rsidRDefault="00206E15" w:rsidP="00206E15">
      <w:pPr>
        <w:spacing w:after="0" w:line="240" w:lineRule="auto"/>
        <w:ind w:left="2160"/>
        <w:jc w:val="both"/>
        <w:rPr>
          <w:rFonts w:cstheme="minorHAnsi"/>
          <w:sz w:val="24"/>
          <w:szCs w:val="24"/>
        </w:rPr>
      </w:pPr>
      <w:r w:rsidRPr="0098751D">
        <w:rPr>
          <w:rFonts w:cstheme="minorHAnsi"/>
          <w:sz w:val="24"/>
          <w:szCs w:val="24"/>
        </w:rPr>
        <w:t>STD (Esikhawini College), Hotel Management Certificate (Damelin College), ABET (UNISA), PDRT, MRT (UNIZULU)</w:t>
      </w:r>
    </w:p>
    <w:p w:rsidR="00206E15" w:rsidRPr="0098751D" w:rsidRDefault="00206E15" w:rsidP="005225BE">
      <w:pPr>
        <w:pStyle w:val="PlainText"/>
        <w:ind w:left="2160"/>
        <w:jc w:val="both"/>
        <w:rPr>
          <w:rFonts w:asciiTheme="minorHAnsi" w:hAnsiTheme="minorHAnsi" w:cstheme="minorHAnsi"/>
          <w:color w:val="000000" w:themeColor="text1"/>
          <w:sz w:val="24"/>
          <w:szCs w:val="24"/>
        </w:rPr>
      </w:pPr>
    </w:p>
    <w:p w:rsidR="00206E15" w:rsidRPr="00206E15" w:rsidRDefault="00614E51" w:rsidP="00206E15">
      <w:pPr>
        <w:spacing w:after="0" w:line="240" w:lineRule="auto"/>
        <w:ind w:left="2160" w:hanging="2160"/>
        <w:rPr>
          <w:rFonts w:cstheme="minorHAnsi"/>
          <w:color w:val="000000" w:themeColor="text1"/>
          <w:sz w:val="24"/>
          <w:szCs w:val="24"/>
          <w:shd w:val="clear" w:color="auto" w:fill="F8F8F8"/>
        </w:rPr>
      </w:pPr>
      <w:r w:rsidRPr="0098751D">
        <w:rPr>
          <w:rFonts w:cstheme="minorHAnsi"/>
          <w:b/>
          <w:bCs/>
          <w:color w:val="000000" w:themeColor="text1"/>
          <w:sz w:val="24"/>
          <w:szCs w:val="24"/>
        </w:rPr>
        <w:t>Lecturers</w:t>
      </w:r>
      <w:r w:rsidR="00206E15">
        <w:rPr>
          <w:rFonts w:cstheme="minorHAnsi"/>
          <w:b/>
          <w:bCs/>
          <w:color w:val="000000" w:themeColor="text1"/>
          <w:sz w:val="24"/>
          <w:szCs w:val="24"/>
        </w:rPr>
        <w:tab/>
      </w:r>
      <w:r w:rsidR="00206E15" w:rsidRPr="00206E15">
        <w:rPr>
          <w:rFonts w:cstheme="minorHAnsi"/>
          <w:color w:val="000000" w:themeColor="text1"/>
          <w:sz w:val="24"/>
          <w:szCs w:val="24"/>
        </w:rPr>
        <w:t xml:space="preserve">Miss P.S Mhlongo, </w:t>
      </w:r>
      <w:r w:rsidR="00206E15" w:rsidRPr="00206E15">
        <w:rPr>
          <w:rFonts w:cstheme="minorHAnsi"/>
          <w:color w:val="000000" w:themeColor="text1"/>
          <w:sz w:val="24"/>
          <w:szCs w:val="24"/>
          <w:shd w:val="clear" w:color="auto" w:fill="F8F8F8"/>
        </w:rPr>
        <w:t>BA Touris</w:t>
      </w:r>
      <w:r w:rsidR="000804A9">
        <w:rPr>
          <w:rFonts w:cstheme="minorHAnsi"/>
          <w:color w:val="000000" w:themeColor="text1"/>
          <w:sz w:val="24"/>
          <w:szCs w:val="24"/>
          <w:shd w:val="clear" w:color="auto" w:fill="F8F8F8"/>
        </w:rPr>
        <w:t xml:space="preserve">m studies (UNIZULU), BA Honours, </w:t>
      </w:r>
      <w:r w:rsidR="00206E15" w:rsidRPr="00206E15">
        <w:rPr>
          <w:rFonts w:cstheme="minorHAnsi"/>
          <w:color w:val="000000" w:themeColor="text1"/>
          <w:sz w:val="24"/>
          <w:szCs w:val="24"/>
          <w:shd w:val="clear" w:color="auto" w:fill="F8F8F8"/>
        </w:rPr>
        <w:t>UNIZULU), PGCE (UNISA). MA (UNIZULU)</w:t>
      </w:r>
    </w:p>
    <w:p w:rsidR="00206E15" w:rsidRPr="00206E15" w:rsidRDefault="00206E15" w:rsidP="00206E15">
      <w:pPr>
        <w:spacing w:after="0" w:line="240" w:lineRule="auto"/>
        <w:ind w:left="2160"/>
        <w:rPr>
          <w:rFonts w:cstheme="minorHAnsi"/>
          <w:sz w:val="24"/>
          <w:szCs w:val="24"/>
        </w:rPr>
      </w:pPr>
      <w:r w:rsidRPr="00206E15">
        <w:rPr>
          <w:rFonts w:cstheme="minorHAnsi"/>
          <w:sz w:val="24"/>
          <w:szCs w:val="24"/>
        </w:rPr>
        <w:t xml:space="preserve">Mr S D Ntshangase, BA. Tourism studies (UNIZULU), BA. (Hons) (UNIZULU), </w:t>
      </w:r>
      <w:r>
        <w:rPr>
          <w:rFonts w:cstheme="minorHAnsi"/>
          <w:sz w:val="24"/>
          <w:szCs w:val="24"/>
        </w:rPr>
        <w:t>PGCE (UNIZULU), MA. (UNIZULU)</w:t>
      </w:r>
    </w:p>
    <w:p w:rsidR="00614E51" w:rsidRPr="0098751D" w:rsidRDefault="00614E51" w:rsidP="00206E15">
      <w:pPr>
        <w:spacing w:after="0" w:line="240" w:lineRule="auto"/>
        <w:ind w:left="2160" w:right="-138" w:hanging="2160"/>
        <w:jc w:val="both"/>
        <w:rPr>
          <w:rFonts w:cstheme="minorHAnsi"/>
          <w:sz w:val="24"/>
          <w:szCs w:val="24"/>
        </w:rPr>
      </w:pPr>
      <w:r w:rsidRPr="0098751D">
        <w:rPr>
          <w:rFonts w:cstheme="minorHAnsi"/>
          <w:b/>
          <w:bCs/>
          <w:color w:val="000000" w:themeColor="text1"/>
          <w:sz w:val="24"/>
          <w:szCs w:val="24"/>
        </w:rPr>
        <w:tab/>
      </w:r>
    </w:p>
    <w:p w:rsidR="00C900E8" w:rsidRPr="0098751D" w:rsidRDefault="00C900E8" w:rsidP="0098751D">
      <w:pPr>
        <w:spacing w:after="240" w:line="240" w:lineRule="auto"/>
        <w:rPr>
          <w:rFonts w:cstheme="minorHAnsi"/>
          <w:b/>
          <w:sz w:val="24"/>
          <w:szCs w:val="24"/>
        </w:rPr>
      </w:pPr>
      <w:r w:rsidRPr="0098751D">
        <w:rPr>
          <w:rFonts w:cstheme="minorHAnsi"/>
          <w:b/>
          <w:sz w:val="24"/>
          <w:szCs w:val="24"/>
        </w:rPr>
        <w:t>IDPTM1 Diploma in Tourism Management</w:t>
      </w:r>
    </w:p>
    <w:p w:rsidR="00F82607" w:rsidRPr="0098751D" w:rsidRDefault="00C900E8" w:rsidP="0098751D">
      <w:pPr>
        <w:spacing w:after="240" w:line="240" w:lineRule="auto"/>
        <w:jc w:val="both"/>
        <w:rPr>
          <w:rFonts w:cstheme="minorHAnsi"/>
          <w:sz w:val="24"/>
          <w:szCs w:val="24"/>
        </w:rPr>
      </w:pPr>
      <w:r w:rsidRPr="0098751D">
        <w:rPr>
          <w:rFonts w:cstheme="minorHAnsi"/>
          <w:sz w:val="24"/>
          <w:szCs w:val="24"/>
        </w:rPr>
        <w:t>The purpose of the programme is to provide graduates with vocational knowledge and skills required in the tourism industry. Graduates of this programme will be equipped to enter both the public and private tourism sectors as entry level employees, and will be able to utilize and apply operational skills and problem-solving techniques within tourism businesses or public tourism institutions. The essence of this programme is to provide graduates with hands-on skills (different from Bachelor degree provision) that will enable them to be employed as quickly as possible after graduation. Students, in their third year, will take Tourism Employability Skills module, and will undergo a six-month Work Integrated Learning within the tourism industry to prepare them for a career in the industry.</w:t>
      </w:r>
    </w:p>
    <w:tbl>
      <w:tblPr>
        <w:tblStyle w:val="TableGrid"/>
        <w:tblpPr w:leftFromText="180" w:rightFromText="180" w:vertAnchor="text" w:horzAnchor="margin" w:tblpY="225"/>
        <w:tblW w:w="9558" w:type="dxa"/>
        <w:tblLook w:val="04A0" w:firstRow="1" w:lastRow="0" w:firstColumn="1" w:lastColumn="0" w:noHBand="0" w:noVBand="1"/>
      </w:tblPr>
      <w:tblGrid>
        <w:gridCol w:w="2896"/>
        <w:gridCol w:w="1110"/>
        <w:gridCol w:w="242"/>
        <w:gridCol w:w="1276"/>
        <w:gridCol w:w="703"/>
        <w:gridCol w:w="856"/>
        <w:gridCol w:w="1559"/>
        <w:gridCol w:w="916"/>
      </w:tblGrid>
      <w:tr w:rsidR="00F82607" w:rsidRPr="0098751D" w:rsidTr="000A2A68">
        <w:trPr>
          <w:trHeight w:val="350"/>
        </w:trPr>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Faculty</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ARTS</w:t>
            </w:r>
          </w:p>
        </w:tc>
      </w:tr>
      <w:tr w:rsidR="00F82607" w:rsidRPr="0098751D" w:rsidTr="000A2A68">
        <w:trPr>
          <w:trHeight w:val="323"/>
        </w:trPr>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Department</w:t>
            </w:r>
          </w:p>
        </w:tc>
        <w:tc>
          <w:tcPr>
            <w:tcW w:w="6662" w:type="dxa"/>
            <w:gridSpan w:val="7"/>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Recreation &amp; Tourism</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Diploma (Designator)</w:t>
            </w:r>
          </w:p>
        </w:tc>
        <w:tc>
          <w:tcPr>
            <w:tcW w:w="6662" w:type="dxa"/>
            <w:gridSpan w:val="7"/>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Diploma in Tourism Management</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CESM Category</w:t>
            </w:r>
          </w:p>
        </w:tc>
        <w:tc>
          <w:tcPr>
            <w:tcW w:w="1352" w:type="dxa"/>
            <w:gridSpan w:val="2"/>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04</w:t>
            </w:r>
          </w:p>
        </w:tc>
        <w:tc>
          <w:tcPr>
            <w:tcW w:w="5310" w:type="dxa"/>
            <w:gridSpan w:val="5"/>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CESM  1st Qualifier</w:t>
            </w:r>
          </w:p>
        </w:tc>
        <w:tc>
          <w:tcPr>
            <w:tcW w:w="1352" w:type="dxa"/>
            <w:gridSpan w:val="2"/>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040702</w:t>
            </w:r>
          </w:p>
        </w:tc>
        <w:tc>
          <w:tcPr>
            <w:tcW w:w="5310" w:type="dxa"/>
            <w:gridSpan w:val="5"/>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Tourism &amp; Travel Services Management</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CESM  2nd Qualifier</w:t>
            </w:r>
          </w:p>
        </w:tc>
        <w:tc>
          <w:tcPr>
            <w:tcW w:w="1352" w:type="dxa"/>
            <w:gridSpan w:val="2"/>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041604</w:t>
            </w:r>
          </w:p>
        </w:tc>
        <w:tc>
          <w:tcPr>
            <w:tcW w:w="5310" w:type="dxa"/>
            <w:gridSpan w:val="5"/>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Tourism &amp; Travel Services Marketing Operations</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Major Field of Study</w:t>
            </w:r>
          </w:p>
        </w:tc>
        <w:tc>
          <w:tcPr>
            <w:tcW w:w="3331" w:type="dxa"/>
            <w:gridSpan w:val="4"/>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Tourism Management</w:t>
            </w:r>
          </w:p>
        </w:tc>
        <w:tc>
          <w:tcPr>
            <w:tcW w:w="3331" w:type="dxa"/>
            <w:gridSpan w:val="3"/>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Tourism Development</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Abbreviation</w:t>
            </w:r>
          </w:p>
        </w:tc>
        <w:tc>
          <w:tcPr>
            <w:tcW w:w="6662" w:type="dxa"/>
            <w:gridSpan w:val="7"/>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Dip (Tourism Management)</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Qualification Code (SAQF)</w:t>
            </w:r>
          </w:p>
        </w:tc>
        <w:tc>
          <w:tcPr>
            <w:tcW w:w="1110" w:type="dxa"/>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79266</w:t>
            </w:r>
          </w:p>
        </w:tc>
        <w:tc>
          <w:tcPr>
            <w:tcW w:w="1518" w:type="dxa"/>
            <w:gridSpan w:val="2"/>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Qual ID</w:t>
            </w:r>
          </w:p>
        </w:tc>
        <w:tc>
          <w:tcPr>
            <w:tcW w:w="703" w:type="dxa"/>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p>
        </w:tc>
        <w:tc>
          <w:tcPr>
            <w:tcW w:w="856" w:type="dxa"/>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Qual Type</w:t>
            </w:r>
          </w:p>
        </w:tc>
        <w:tc>
          <w:tcPr>
            <w:tcW w:w="916" w:type="dxa"/>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UNIZULU Code</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 xml:space="preserve">1DPTM1  </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 xml:space="preserve">NQF </w:t>
            </w:r>
            <w:r w:rsidRPr="0098751D">
              <w:rPr>
                <w:rFonts w:asciiTheme="minorHAnsi" w:hAnsiTheme="minorHAnsi" w:cstheme="minorHAnsi"/>
                <w:b/>
                <w:noProof/>
                <w:sz w:val="24"/>
                <w:szCs w:val="24"/>
              </w:rPr>
              <w:t>Exit</w:t>
            </w:r>
            <w:r w:rsidRPr="0098751D">
              <w:rPr>
                <w:rFonts w:asciiTheme="minorHAnsi" w:hAnsiTheme="minorHAnsi" w:cstheme="minorHAnsi"/>
                <w:b/>
                <w:sz w:val="24"/>
                <w:szCs w:val="24"/>
              </w:rPr>
              <w:t xml:space="preserve"> Level</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6</w:t>
            </w:r>
          </w:p>
        </w:tc>
      </w:tr>
      <w:tr w:rsidR="00F82607" w:rsidRPr="0098751D" w:rsidTr="00F82607">
        <w:trPr>
          <w:trHeight w:val="778"/>
        </w:trPr>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lastRenderedPageBreak/>
              <w:t>Admission Requirements</w:t>
            </w:r>
          </w:p>
        </w:tc>
        <w:tc>
          <w:tcPr>
            <w:tcW w:w="6662" w:type="dxa"/>
            <w:gridSpan w:val="7"/>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shd w:val="clear" w:color="auto" w:fill="FFFFFF"/>
              </w:rPr>
              <w:t>NSC with Diploma endorsement; Level 4 or “D” symbol (HG) for English, at least level 4 in any four recognised NSC subjects.  24 NSC Points (excluding Life Orientation). Alternatively, a Higher Certificate or Advanced Certificate in a cognate field.</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Minimum Points for Admission</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24</w:t>
            </w:r>
          </w:p>
        </w:tc>
      </w:tr>
      <w:tr w:rsidR="00F82607" w:rsidRPr="0098751D" w:rsidTr="00FC1AB4">
        <w:trPr>
          <w:trHeight w:val="683"/>
        </w:trPr>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Minimum duration of studies</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3 YEARS</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Presentation mode of subjects:</w:t>
            </w:r>
          </w:p>
        </w:tc>
        <w:tc>
          <w:tcPr>
            <w:tcW w:w="6662" w:type="dxa"/>
            <w:gridSpan w:val="7"/>
            <w:tcBorders>
              <w:top w:val="single" w:sz="4" w:space="0" w:color="auto"/>
              <w:left w:val="single" w:sz="4" w:space="0" w:color="auto"/>
              <w:bottom w:val="single" w:sz="4" w:space="0" w:color="auto"/>
              <w:right w:val="single" w:sz="4" w:space="0" w:color="auto"/>
            </w:tcBorders>
          </w:tcPr>
          <w:p w:rsidR="00F82607" w:rsidRPr="0098751D" w:rsidRDefault="00F82607" w:rsidP="0098751D">
            <w:pPr>
              <w:keepNext/>
              <w:keepLines/>
              <w:spacing w:after="240"/>
              <w:rPr>
                <w:rFonts w:asciiTheme="minorHAnsi" w:hAnsiTheme="minorHAnsi" w:cstheme="minorHAnsi"/>
                <w:sz w:val="24"/>
                <w:szCs w:val="24"/>
              </w:rPr>
            </w:pPr>
            <w:r w:rsidRPr="0098751D">
              <w:rPr>
                <w:rFonts w:asciiTheme="minorHAnsi" w:hAnsiTheme="minorHAnsi" w:cstheme="minorHAnsi"/>
                <w:sz w:val="24"/>
                <w:szCs w:val="24"/>
              </w:rPr>
              <w:t>Full time</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Intake for the qualiﬁcation:</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JANUARY</w:t>
            </w:r>
          </w:p>
        </w:tc>
      </w:tr>
      <w:tr w:rsidR="00F82607" w:rsidRPr="0098751D" w:rsidTr="00FC1AB4">
        <w:trPr>
          <w:trHeight w:val="449"/>
        </w:trPr>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Registration Cycle for the subjects:</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JANUARY</w:t>
            </w:r>
          </w:p>
        </w:tc>
      </w:tr>
      <w:tr w:rsidR="00F82607" w:rsidRPr="0098751D" w:rsidTr="000A2A68">
        <w:tc>
          <w:tcPr>
            <w:tcW w:w="2896" w:type="dxa"/>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b/>
                <w:sz w:val="24"/>
                <w:szCs w:val="24"/>
              </w:rPr>
              <w:t>Total credits to Graduate:</w:t>
            </w:r>
          </w:p>
        </w:tc>
        <w:tc>
          <w:tcPr>
            <w:tcW w:w="6662" w:type="dxa"/>
            <w:gridSpan w:val="7"/>
            <w:tcBorders>
              <w:top w:val="single" w:sz="4" w:space="0" w:color="auto"/>
              <w:left w:val="single" w:sz="4" w:space="0" w:color="auto"/>
              <w:bottom w:val="single" w:sz="4" w:space="0" w:color="auto"/>
              <w:right w:val="single" w:sz="4" w:space="0" w:color="auto"/>
            </w:tcBorders>
            <w:hideMark/>
          </w:tcPr>
          <w:p w:rsidR="00F82607" w:rsidRPr="0098751D" w:rsidRDefault="00F82607" w:rsidP="0098751D">
            <w:pPr>
              <w:keepNext/>
              <w:keepLines/>
              <w:spacing w:after="240"/>
              <w:rPr>
                <w:rFonts w:asciiTheme="minorHAnsi" w:hAnsiTheme="minorHAnsi" w:cstheme="minorHAnsi"/>
                <w:b/>
                <w:sz w:val="24"/>
                <w:szCs w:val="24"/>
              </w:rPr>
            </w:pPr>
            <w:r w:rsidRPr="0098751D">
              <w:rPr>
                <w:rFonts w:asciiTheme="minorHAnsi" w:hAnsiTheme="minorHAnsi" w:cstheme="minorHAnsi"/>
                <w:sz w:val="24"/>
                <w:szCs w:val="24"/>
              </w:rPr>
              <w:t>378</w:t>
            </w:r>
          </w:p>
        </w:tc>
      </w:tr>
    </w:tbl>
    <w:p w:rsidR="00AF7274" w:rsidRPr="0098751D" w:rsidRDefault="00AF7274" w:rsidP="0098751D">
      <w:pPr>
        <w:spacing w:after="240" w:line="240" w:lineRule="auto"/>
        <w:jc w:val="center"/>
        <w:rPr>
          <w:rFonts w:cstheme="minorHAnsi"/>
          <w:b/>
          <w:color w:val="000000" w:themeColor="text1"/>
          <w:sz w:val="24"/>
          <w:szCs w:val="24"/>
        </w:rPr>
      </w:pPr>
      <w:r w:rsidRPr="0098751D">
        <w:rPr>
          <w:rFonts w:cstheme="minorHAnsi"/>
          <w:b/>
          <w:color w:val="000000" w:themeColor="text1"/>
          <w:sz w:val="24"/>
          <w:szCs w:val="24"/>
        </w:rPr>
        <w:t>YEAR</w:t>
      </w:r>
      <w:r w:rsidR="00001FD0">
        <w:rPr>
          <w:rFonts w:cstheme="minorHAnsi"/>
          <w:b/>
          <w:color w:val="000000" w:themeColor="text1"/>
          <w:sz w:val="24"/>
          <w:szCs w:val="24"/>
        </w:rPr>
        <w:t xml:space="preserve"> 1</w:t>
      </w:r>
    </w:p>
    <w:tbl>
      <w:tblPr>
        <w:tblStyle w:val="TableGrid"/>
        <w:tblW w:w="9493" w:type="dxa"/>
        <w:tblLook w:val="04A0" w:firstRow="1" w:lastRow="0" w:firstColumn="1" w:lastColumn="0" w:noHBand="0" w:noVBand="1"/>
      </w:tblPr>
      <w:tblGrid>
        <w:gridCol w:w="3633"/>
        <w:gridCol w:w="1324"/>
        <w:gridCol w:w="1275"/>
        <w:gridCol w:w="1184"/>
        <w:gridCol w:w="2077"/>
      </w:tblGrid>
      <w:tr w:rsidR="00AF7274" w:rsidRPr="0098751D" w:rsidTr="00DB0418">
        <w:tc>
          <w:tcPr>
            <w:tcW w:w="3633"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NAME</w:t>
            </w:r>
          </w:p>
        </w:tc>
        <w:tc>
          <w:tcPr>
            <w:tcW w:w="1324"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CODE</w:t>
            </w:r>
          </w:p>
        </w:tc>
        <w:tc>
          <w:tcPr>
            <w:tcW w:w="1275"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CREDITS</w:t>
            </w:r>
          </w:p>
        </w:tc>
        <w:tc>
          <w:tcPr>
            <w:tcW w:w="1184"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 xml:space="preserve">NQF </w:t>
            </w:r>
          </w:p>
          <w:p w:rsidR="00AF7274" w:rsidRPr="0098751D" w:rsidRDefault="00AF7274" w:rsidP="0098751D">
            <w:pPr>
              <w:spacing w:after="240"/>
              <w:jc w:val="center"/>
              <w:rPr>
                <w:rFonts w:asciiTheme="minorHAnsi" w:hAnsiTheme="minorHAnsi" w:cstheme="minorHAnsi"/>
                <w:color w:val="000000" w:themeColor="text1"/>
                <w:sz w:val="24"/>
                <w:szCs w:val="24"/>
              </w:rPr>
            </w:pPr>
            <w:r w:rsidRPr="0098751D">
              <w:rPr>
                <w:rFonts w:asciiTheme="minorHAnsi" w:hAnsiTheme="minorHAnsi" w:cstheme="minorHAnsi"/>
                <w:b/>
                <w:color w:val="000000" w:themeColor="text1"/>
                <w:sz w:val="24"/>
                <w:szCs w:val="24"/>
              </w:rPr>
              <w:t>LEVEL</w:t>
            </w:r>
          </w:p>
        </w:tc>
        <w:tc>
          <w:tcPr>
            <w:tcW w:w="2077"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PRE-REQUISITE SUBJECT(S)</w:t>
            </w:r>
          </w:p>
        </w:tc>
      </w:tr>
      <w:tr w:rsidR="00AF7274" w:rsidRPr="0098751D" w:rsidTr="00DB0418">
        <w:tc>
          <w:tcPr>
            <w:tcW w:w="3633" w:type="dxa"/>
            <w:vAlign w:val="center"/>
          </w:tcPr>
          <w:p w:rsidR="00AF7274" w:rsidRPr="0098751D" w:rsidRDefault="00AF7274" w:rsidP="0098751D">
            <w:pPr>
              <w:spacing w:after="240"/>
              <w:rPr>
                <w:rFonts w:asciiTheme="minorHAnsi" w:hAnsiTheme="minorHAnsi" w:cstheme="minorHAnsi"/>
                <w:b/>
                <w:color w:val="000000" w:themeColor="text1"/>
                <w:sz w:val="24"/>
                <w:szCs w:val="24"/>
              </w:rPr>
            </w:pPr>
            <w:r w:rsidRPr="0098751D">
              <w:rPr>
                <w:rFonts w:asciiTheme="minorHAnsi" w:hAnsiTheme="minorHAnsi" w:cstheme="minorHAnsi"/>
                <w:b/>
                <w:sz w:val="24"/>
                <w:szCs w:val="24"/>
              </w:rPr>
              <w:t>SEMESTER 1</w:t>
            </w:r>
          </w:p>
        </w:tc>
        <w:tc>
          <w:tcPr>
            <w:tcW w:w="1324"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p>
        </w:tc>
        <w:tc>
          <w:tcPr>
            <w:tcW w:w="1275"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p>
        </w:tc>
        <w:tc>
          <w:tcPr>
            <w:tcW w:w="1184"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p>
        </w:tc>
        <w:tc>
          <w:tcPr>
            <w:tcW w:w="2077"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rPr>
            </w:pPr>
          </w:p>
        </w:tc>
      </w:tr>
      <w:tr w:rsidR="00AF7274" w:rsidRPr="0098751D" w:rsidTr="00DB0418">
        <w:tc>
          <w:tcPr>
            <w:tcW w:w="3633" w:type="dxa"/>
          </w:tcPr>
          <w:p w:rsidR="00AF7274"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Tourism Events Management A</w:t>
            </w:r>
          </w:p>
        </w:tc>
        <w:tc>
          <w:tcPr>
            <w:tcW w:w="1324" w:type="dxa"/>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1TEM111</w:t>
            </w:r>
          </w:p>
        </w:tc>
        <w:tc>
          <w:tcPr>
            <w:tcW w:w="1275" w:type="dxa"/>
            <w:vAlign w:val="center"/>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vAlign w:val="center"/>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vAlign w:val="center"/>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AF7274" w:rsidRPr="0098751D" w:rsidTr="00DB0418">
        <w:tc>
          <w:tcPr>
            <w:tcW w:w="3633" w:type="dxa"/>
          </w:tcPr>
          <w:p w:rsidR="00AF7274"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Practice 1A</w:t>
            </w:r>
          </w:p>
        </w:tc>
        <w:tc>
          <w:tcPr>
            <w:tcW w:w="1324" w:type="dxa"/>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1TPR111</w:t>
            </w:r>
          </w:p>
        </w:tc>
        <w:tc>
          <w:tcPr>
            <w:tcW w:w="1275" w:type="dxa"/>
            <w:vAlign w:val="center"/>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vAlign w:val="center"/>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vAlign w:val="center"/>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AF7274" w:rsidRPr="0098751D" w:rsidTr="00DB0418">
        <w:tc>
          <w:tcPr>
            <w:tcW w:w="3633" w:type="dxa"/>
          </w:tcPr>
          <w:p w:rsidR="00AF7274"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Development 1A</w:t>
            </w:r>
          </w:p>
        </w:tc>
        <w:tc>
          <w:tcPr>
            <w:tcW w:w="1324" w:type="dxa"/>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1TTD111</w:t>
            </w:r>
          </w:p>
        </w:tc>
        <w:tc>
          <w:tcPr>
            <w:tcW w:w="1275" w:type="dxa"/>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AF7274" w:rsidRPr="0098751D" w:rsidTr="00DB0418">
        <w:tc>
          <w:tcPr>
            <w:tcW w:w="3633" w:type="dxa"/>
          </w:tcPr>
          <w:p w:rsidR="00AF7274"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Management 1A</w:t>
            </w:r>
          </w:p>
        </w:tc>
        <w:tc>
          <w:tcPr>
            <w:tcW w:w="1324" w:type="dxa"/>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1TTM111</w:t>
            </w:r>
          </w:p>
        </w:tc>
        <w:tc>
          <w:tcPr>
            <w:tcW w:w="1275" w:type="dxa"/>
            <w:vAlign w:val="center"/>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vAlign w:val="center"/>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AF7274" w:rsidRPr="0098751D" w:rsidTr="00DB0418">
        <w:tc>
          <w:tcPr>
            <w:tcW w:w="3633" w:type="dxa"/>
          </w:tcPr>
          <w:p w:rsidR="00AF7274"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Hospitality Information Systems 1</w:t>
            </w:r>
          </w:p>
        </w:tc>
        <w:tc>
          <w:tcPr>
            <w:tcW w:w="1324" w:type="dxa"/>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4HMI111</w:t>
            </w:r>
          </w:p>
        </w:tc>
        <w:tc>
          <w:tcPr>
            <w:tcW w:w="1275" w:type="dxa"/>
            <w:vAlign w:val="center"/>
          </w:tcPr>
          <w:p w:rsidR="00AF7274"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8</w:t>
            </w:r>
          </w:p>
        </w:tc>
        <w:tc>
          <w:tcPr>
            <w:tcW w:w="1184" w:type="dxa"/>
            <w:vAlign w:val="center"/>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tcPr>
          <w:p w:rsidR="00AF7274" w:rsidRPr="0098751D" w:rsidRDefault="00AF727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AF7274" w:rsidRPr="0098751D" w:rsidTr="00DB0418">
        <w:tc>
          <w:tcPr>
            <w:tcW w:w="3633" w:type="dxa"/>
          </w:tcPr>
          <w:p w:rsidR="00AF7274" w:rsidRPr="0098751D" w:rsidRDefault="00AF7274" w:rsidP="0098751D">
            <w:pPr>
              <w:spacing w:after="240"/>
              <w:rPr>
                <w:rFonts w:asciiTheme="minorHAnsi" w:hAnsiTheme="minorHAnsi" w:cstheme="minorHAnsi"/>
                <w:b/>
                <w:color w:val="000000" w:themeColor="text1"/>
                <w:sz w:val="24"/>
                <w:szCs w:val="24"/>
                <w:lang w:val="en-ZA" w:eastAsia="en-ZA"/>
              </w:rPr>
            </w:pPr>
            <w:r w:rsidRPr="0098751D">
              <w:rPr>
                <w:rFonts w:asciiTheme="minorHAnsi" w:hAnsiTheme="minorHAnsi" w:cstheme="minorHAnsi"/>
                <w:b/>
                <w:color w:val="000000" w:themeColor="text1"/>
                <w:sz w:val="24"/>
                <w:szCs w:val="24"/>
                <w:lang w:val="en-ZA" w:eastAsia="en-ZA"/>
              </w:rPr>
              <w:t>SEMESTER 2</w:t>
            </w:r>
          </w:p>
        </w:tc>
        <w:tc>
          <w:tcPr>
            <w:tcW w:w="1324" w:type="dxa"/>
          </w:tcPr>
          <w:p w:rsidR="00AF7274" w:rsidRPr="0098751D" w:rsidRDefault="00AF7274" w:rsidP="0098751D">
            <w:pPr>
              <w:spacing w:after="240"/>
              <w:jc w:val="center"/>
              <w:rPr>
                <w:rFonts w:asciiTheme="minorHAnsi" w:hAnsiTheme="minorHAnsi" w:cstheme="minorHAnsi"/>
                <w:b/>
                <w:color w:val="000000" w:themeColor="text1"/>
                <w:sz w:val="24"/>
                <w:szCs w:val="24"/>
                <w:lang w:val="en-ZA" w:eastAsia="en-ZA"/>
              </w:rPr>
            </w:pPr>
          </w:p>
        </w:tc>
        <w:tc>
          <w:tcPr>
            <w:tcW w:w="1275" w:type="dxa"/>
          </w:tcPr>
          <w:p w:rsidR="00AF7274" w:rsidRPr="0098751D" w:rsidRDefault="00AF7274" w:rsidP="0098751D">
            <w:pPr>
              <w:spacing w:after="240"/>
              <w:jc w:val="center"/>
              <w:rPr>
                <w:rFonts w:asciiTheme="minorHAnsi" w:hAnsiTheme="minorHAnsi" w:cstheme="minorHAnsi"/>
                <w:b/>
                <w:color w:val="000000" w:themeColor="text1"/>
                <w:sz w:val="24"/>
                <w:szCs w:val="24"/>
                <w:lang w:val="en-ZA" w:eastAsia="en-ZA"/>
              </w:rPr>
            </w:pPr>
          </w:p>
        </w:tc>
        <w:tc>
          <w:tcPr>
            <w:tcW w:w="1184"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lang w:val="en-ZA" w:eastAsia="en-ZA"/>
              </w:rPr>
            </w:pPr>
          </w:p>
        </w:tc>
        <w:tc>
          <w:tcPr>
            <w:tcW w:w="2077" w:type="dxa"/>
            <w:vAlign w:val="center"/>
          </w:tcPr>
          <w:p w:rsidR="00AF7274" w:rsidRPr="0098751D" w:rsidRDefault="00AF7274" w:rsidP="0098751D">
            <w:pPr>
              <w:spacing w:after="240"/>
              <w:jc w:val="center"/>
              <w:rPr>
                <w:rFonts w:asciiTheme="minorHAnsi" w:hAnsiTheme="minorHAnsi" w:cstheme="minorHAnsi"/>
                <w:b/>
                <w:color w:val="000000" w:themeColor="text1"/>
                <w:sz w:val="24"/>
                <w:szCs w:val="24"/>
                <w:lang w:val="en-ZA" w:eastAsia="en-ZA"/>
              </w:rPr>
            </w:pPr>
          </w:p>
        </w:tc>
      </w:tr>
      <w:tr w:rsidR="00DB0418" w:rsidRPr="0098751D" w:rsidTr="00DB0418">
        <w:tc>
          <w:tcPr>
            <w:tcW w:w="3633" w:type="dxa"/>
          </w:tcPr>
          <w:p w:rsidR="002F4166"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Tourism Events Management B</w:t>
            </w:r>
          </w:p>
        </w:tc>
        <w:tc>
          <w:tcPr>
            <w:tcW w:w="1324" w:type="dxa"/>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1TEM112</w:t>
            </w:r>
          </w:p>
        </w:tc>
        <w:tc>
          <w:tcPr>
            <w:tcW w:w="1275"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vAlign w:val="center"/>
          </w:tcPr>
          <w:p w:rsidR="002F4166" w:rsidRPr="0098751D" w:rsidRDefault="002F4166" w:rsidP="0098751D">
            <w:pPr>
              <w:spacing w:after="240"/>
              <w:jc w:val="center"/>
              <w:rPr>
                <w:rFonts w:asciiTheme="minorHAnsi" w:hAnsiTheme="minorHAnsi" w:cstheme="minorHAnsi"/>
                <w:color w:val="FF0000"/>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DB0418">
        <w:tc>
          <w:tcPr>
            <w:tcW w:w="3633" w:type="dxa"/>
          </w:tcPr>
          <w:p w:rsidR="002F4166"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Practice 1B</w:t>
            </w:r>
          </w:p>
        </w:tc>
        <w:tc>
          <w:tcPr>
            <w:tcW w:w="1324" w:type="dxa"/>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1TPR112</w:t>
            </w:r>
          </w:p>
        </w:tc>
        <w:tc>
          <w:tcPr>
            <w:tcW w:w="1275"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DB0418">
        <w:tc>
          <w:tcPr>
            <w:tcW w:w="3633" w:type="dxa"/>
          </w:tcPr>
          <w:p w:rsidR="002F4166"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Development 1B</w:t>
            </w:r>
          </w:p>
        </w:tc>
        <w:tc>
          <w:tcPr>
            <w:tcW w:w="1324" w:type="dxa"/>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1TTD112</w:t>
            </w:r>
          </w:p>
        </w:tc>
        <w:tc>
          <w:tcPr>
            <w:tcW w:w="1275" w:type="dxa"/>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DB0418">
        <w:tc>
          <w:tcPr>
            <w:tcW w:w="3633" w:type="dxa"/>
          </w:tcPr>
          <w:p w:rsidR="002F4166"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Management 1B</w:t>
            </w:r>
          </w:p>
        </w:tc>
        <w:tc>
          <w:tcPr>
            <w:tcW w:w="1324" w:type="dxa"/>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1TTM112</w:t>
            </w:r>
          </w:p>
        </w:tc>
        <w:tc>
          <w:tcPr>
            <w:tcW w:w="1275"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184"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DB0418">
        <w:tc>
          <w:tcPr>
            <w:tcW w:w="3633" w:type="dxa"/>
          </w:tcPr>
          <w:p w:rsidR="002F4166" w:rsidRPr="0098751D" w:rsidRDefault="002F4166"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lastRenderedPageBreak/>
              <w:t>Hospitality Information Systems 2</w:t>
            </w:r>
          </w:p>
        </w:tc>
        <w:tc>
          <w:tcPr>
            <w:tcW w:w="1324" w:type="dxa"/>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4HMI112</w:t>
            </w:r>
          </w:p>
        </w:tc>
        <w:tc>
          <w:tcPr>
            <w:tcW w:w="1275"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8</w:t>
            </w:r>
          </w:p>
        </w:tc>
        <w:tc>
          <w:tcPr>
            <w:tcW w:w="1184"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077"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2F4166" w:rsidRPr="0098751D" w:rsidTr="00DB0418">
        <w:tc>
          <w:tcPr>
            <w:tcW w:w="3633" w:type="dxa"/>
            <w:vAlign w:val="center"/>
          </w:tcPr>
          <w:p w:rsidR="002F4166" w:rsidRPr="0098751D" w:rsidRDefault="002F4166" w:rsidP="0098751D">
            <w:pPr>
              <w:spacing w:after="240"/>
              <w:rPr>
                <w:rFonts w:asciiTheme="minorHAnsi" w:hAnsiTheme="minorHAnsi" w:cstheme="minorHAnsi"/>
                <w:b/>
                <w:color w:val="000000" w:themeColor="text1"/>
                <w:sz w:val="24"/>
                <w:szCs w:val="24"/>
                <w:lang w:val="en-ZA" w:eastAsia="en-ZA"/>
              </w:rPr>
            </w:pPr>
            <w:r w:rsidRPr="0098751D">
              <w:rPr>
                <w:rFonts w:asciiTheme="minorHAnsi" w:hAnsiTheme="minorHAnsi" w:cstheme="minorHAnsi"/>
                <w:b/>
                <w:color w:val="000000" w:themeColor="text1"/>
                <w:sz w:val="24"/>
                <w:szCs w:val="24"/>
                <w:lang w:val="en-ZA" w:eastAsia="en-ZA"/>
              </w:rPr>
              <w:t>TOTAL</w:t>
            </w:r>
          </w:p>
        </w:tc>
        <w:tc>
          <w:tcPr>
            <w:tcW w:w="1324" w:type="dxa"/>
            <w:vAlign w:val="center"/>
          </w:tcPr>
          <w:p w:rsidR="002F4166" w:rsidRPr="0098751D" w:rsidRDefault="002F4166" w:rsidP="0098751D">
            <w:pPr>
              <w:spacing w:after="240"/>
              <w:rPr>
                <w:rFonts w:asciiTheme="minorHAnsi" w:hAnsiTheme="minorHAnsi" w:cstheme="minorHAnsi"/>
                <w:b/>
                <w:color w:val="000000" w:themeColor="text1"/>
                <w:sz w:val="24"/>
                <w:szCs w:val="24"/>
                <w:lang w:val="en-ZA" w:eastAsia="en-ZA"/>
              </w:rPr>
            </w:pPr>
          </w:p>
        </w:tc>
        <w:tc>
          <w:tcPr>
            <w:tcW w:w="1275" w:type="dxa"/>
            <w:vAlign w:val="center"/>
          </w:tcPr>
          <w:p w:rsidR="002F4166"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112</w:t>
            </w:r>
          </w:p>
        </w:tc>
        <w:tc>
          <w:tcPr>
            <w:tcW w:w="1184" w:type="dxa"/>
            <w:vAlign w:val="center"/>
          </w:tcPr>
          <w:p w:rsidR="002F4166" w:rsidRPr="0098751D" w:rsidRDefault="002F4166" w:rsidP="0098751D">
            <w:pPr>
              <w:spacing w:after="240"/>
              <w:jc w:val="center"/>
              <w:rPr>
                <w:rFonts w:asciiTheme="minorHAnsi" w:hAnsiTheme="minorHAnsi" w:cstheme="minorHAnsi"/>
                <w:color w:val="000000" w:themeColor="text1"/>
                <w:sz w:val="24"/>
                <w:szCs w:val="24"/>
                <w:lang w:val="en-ZA" w:eastAsia="en-ZA"/>
              </w:rPr>
            </w:pPr>
          </w:p>
        </w:tc>
        <w:tc>
          <w:tcPr>
            <w:tcW w:w="2077" w:type="dxa"/>
            <w:vAlign w:val="center"/>
          </w:tcPr>
          <w:p w:rsidR="002F4166" w:rsidRPr="0098751D" w:rsidRDefault="002F4166" w:rsidP="0098751D">
            <w:pPr>
              <w:spacing w:after="240"/>
              <w:rPr>
                <w:rFonts w:asciiTheme="minorHAnsi" w:hAnsiTheme="minorHAnsi" w:cstheme="minorHAnsi"/>
                <w:b/>
                <w:color w:val="000000" w:themeColor="text1"/>
                <w:sz w:val="24"/>
                <w:szCs w:val="24"/>
                <w:lang w:val="en-ZA" w:eastAsia="en-ZA"/>
              </w:rPr>
            </w:pPr>
          </w:p>
        </w:tc>
      </w:tr>
    </w:tbl>
    <w:p w:rsidR="00762EAD" w:rsidRPr="0098751D" w:rsidRDefault="00762EAD" w:rsidP="0098751D">
      <w:pPr>
        <w:spacing w:after="240" w:line="240" w:lineRule="auto"/>
        <w:jc w:val="center"/>
        <w:rPr>
          <w:rFonts w:cstheme="minorHAnsi"/>
          <w:b/>
          <w:color w:val="000000" w:themeColor="text1"/>
          <w:sz w:val="24"/>
          <w:szCs w:val="24"/>
        </w:rPr>
      </w:pPr>
      <w:r w:rsidRPr="0098751D">
        <w:rPr>
          <w:rFonts w:cstheme="minorHAnsi"/>
          <w:b/>
          <w:color w:val="000000" w:themeColor="text1"/>
          <w:sz w:val="24"/>
          <w:szCs w:val="24"/>
        </w:rPr>
        <w:t>YEAR</w:t>
      </w:r>
      <w:r w:rsidR="00001FD0">
        <w:rPr>
          <w:rFonts w:cstheme="minorHAnsi"/>
          <w:b/>
          <w:color w:val="000000" w:themeColor="text1"/>
          <w:sz w:val="24"/>
          <w:szCs w:val="24"/>
        </w:rPr>
        <w:t xml:space="preserve"> 2</w:t>
      </w:r>
    </w:p>
    <w:tbl>
      <w:tblPr>
        <w:tblStyle w:val="TableGrid"/>
        <w:tblW w:w="9493" w:type="dxa"/>
        <w:tblLook w:val="04A0" w:firstRow="1" w:lastRow="0" w:firstColumn="1" w:lastColumn="0" w:noHBand="0" w:noVBand="1"/>
      </w:tblPr>
      <w:tblGrid>
        <w:gridCol w:w="3648"/>
        <w:gridCol w:w="1275"/>
        <w:gridCol w:w="1271"/>
        <w:gridCol w:w="1031"/>
        <w:gridCol w:w="2268"/>
      </w:tblGrid>
      <w:tr w:rsidR="00DB0418" w:rsidRPr="0098751D" w:rsidTr="00C44E69">
        <w:tc>
          <w:tcPr>
            <w:tcW w:w="3648"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NAME</w:t>
            </w:r>
          </w:p>
        </w:tc>
        <w:tc>
          <w:tcPr>
            <w:tcW w:w="1275"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CODE</w:t>
            </w:r>
          </w:p>
        </w:tc>
        <w:tc>
          <w:tcPr>
            <w:tcW w:w="1271"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CREDITS</w:t>
            </w:r>
          </w:p>
        </w:tc>
        <w:tc>
          <w:tcPr>
            <w:tcW w:w="1031"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 xml:space="preserve">NQF </w:t>
            </w:r>
          </w:p>
          <w:p w:rsidR="00762EAD" w:rsidRPr="0098751D" w:rsidRDefault="00762EAD"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LEVEL</w:t>
            </w:r>
          </w:p>
        </w:tc>
        <w:tc>
          <w:tcPr>
            <w:tcW w:w="2268"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PRE-REQUISITE SUBJECT(S)</w:t>
            </w:r>
          </w:p>
        </w:tc>
      </w:tr>
      <w:tr w:rsidR="00DB0418" w:rsidRPr="0098751D" w:rsidTr="00C44E69">
        <w:tc>
          <w:tcPr>
            <w:tcW w:w="3648" w:type="dxa"/>
            <w:vAlign w:val="center"/>
          </w:tcPr>
          <w:p w:rsidR="00762EAD" w:rsidRPr="0098751D" w:rsidRDefault="00762EAD" w:rsidP="0098751D">
            <w:pPr>
              <w:spacing w:after="240"/>
              <w:rPr>
                <w:rFonts w:asciiTheme="minorHAnsi" w:hAnsiTheme="minorHAnsi" w:cstheme="minorHAnsi"/>
                <w:b/>
                <w:color w:val="000000" w:themeColor="text1"/>
                <w:sz w:val="24"/>
                <w:szCs w:val="24"/>
              </w:rPr>
            </w:pPr>
            <w:r w:rsidRPr="0098751D">
              <w:rPr>
                <w:rFonts w:asciiTheme="minorHAnsi" w:hAnsiTheme="minorHAnsi" w:cstheme="minorHAnsi"/>
                <w:b/>
                <w:sz w:val="24"/>
                <w:szCs w:val="24"/>
              </w:rPr>
              <w:t>SEMESTER 1</w:t>
            </w:r>
          </w:p>
        </w:tc>
        <w:tc>
          <w:tcPr>
            <w:tcW w:w="1275"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p>
        </w:tc>
        <w:tc>
          <w:tcPr>
            <w:tcW w:w="1271"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p>
        </w:tc>
        <w:tc>
          <w:tcPr>
            <w:tcW w:w="1031"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p>
        </w:tc>
        <w:tc>
          <w:tcPr>
            <w:tcW w:w="2268"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rPr>
            </w:pPr>
          </w:p>
        </w:tc>
      </w:tr>
      <w:tr w:rsidR="00DB0418" w:rsidRPr="0098751D" w:rsidTr="00C44E69">
        <w:tc>
          <w:tcPr>
            <w:tcW w:w="3648" w:type="dxa"/>
          </w:tcPr>
          <w:p w:rsidR="00762EAD" w:rsidRPr="0098751D" w:rsidRDefault="00762EAD"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Communication Skills</w:t>
            </w:r>
            <w:r w:rsidR="00DB0418" w:rsidRPr="0098751D">
              <w:rPr>
                <w:rFonts w:asciiTheme="minorHAnsi" w:hAnsiTheme="minorHAnsi" w:cstheme="minorHAnsi"/>
                <w:color w:val="000000" w:themeColor="text1"/>
                <w:sz w:val="24"/>
                <w:szCs w:val="24"/>
                <w:lang w:val="en-ZA" w:eastAsia="en-ZA"/>
              </w:rPr>
              <w:t xml:space="preserve"> 1</w:t>
            </w:r>
          </w:p>
        </w:tc>
        <w:tc>
          <w:tcPr>
            <w:tcW w:w="1275" w:type="dxa"/>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1COM141</w:t>
            </w:r>
          </w:p>
        </w:tc>
        <w:tc>
          <w:tcPr>
            <w:tcW w:w="127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16</w:t>
            </w:r>
          </w:p>
        </w:tc>
        <w:tc>
          <w:tcPr>
            <w:tcW w:w="103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268"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C44E69">
        <w:tc>
          <w:tcPr>
            <w:tcW w:w="3648" w:type="dxa"/>
          </w:tcPr>
          <w:p w:rsidR="00762EAD" w:rsidRPr="0098751D" w:rsidRDefault="00762EAD"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Marketing A</w:t>
            </w:r>
          </w:p>
        </w:tc>
        <w:tc>
          <w:tcPr>
            <w:tcW w:w="1275" w:type="dxa"/>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1TEM211</w:t>
            </w:r>
          </w:p>
        </w:tc>
        <w:tc>
          <w:tcPr>
            <w:tcW w:w="127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268"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C44E69">
        <w:tc>
          <w:tcPr>
            <w:tcW w:w="3648" w:type="dxa"/>
          </w:tcPr>
          <w:p w:rsidR="00762EAD" w:rsidRPr="0098751D" w:rsidRDefault="00DB0418"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Development 2</w:t>
            </w:r>
            <w:r w:rsidR="00762EAD" w:rsidRPr="0098751D">
              <w:rPr>
                <w:rFonts w:asciiTheme="minorHAnsi" w:hAnsiTheme="minorHAnsi" w:cstheme="minorHAnsi"/>
                <w:color w:val="000000" w:themeColor="text1"/>
                <w:sz w:val="24"/>
                <w:szCs w:val="24"/>
                <w:lang w:val="en-ZA" w:eastAsia="en-ZA"/>
              </w:rPr>
              <w:t>A</w:t>
            </w:r>
          </w:p>
        </w:tc>
        <w:tc>
          <w:tcPr>
            <w:tcW w:w="1275" w:type="dxa"/>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1TTD2</w:t>
            </w:r>
            <w:r w:rsidR="00762EAD" w:rsidRPr="0098751D">
              <w:rPr>
                <w:rFonts w:asciiTheme="minorHAnsi" w:hAnsiTheme="minorHAnsi" w:cstheme="minorHAnsi"/>
                <w:color w:val="000000" w:themeColor="text1"/>
                <w:sz w:val="24"/>
                <w:szCs w:val="24"/>
                <w:lang w:val="en-ZA" w:eastAsia="en-ZA"/>
              </w:rPr>
              <w:t>11</w:t>
            </w:r>
          </w:p>
        </w:tc>
        <w:tc>
          <w:tcPr>
            <w:tcW w:w="1271" w:type="dxa"/>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tcPr>
          <w:p w:rsidR="00762EAD" w:rsidRPr="0098751D" w:rsidRDefault="009D438F"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tcPr>
          <w:p w:rsidR="00762EAD" w:rsidRPr="0098751D" w:rsidRDefault="001E039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1TTD111, 1TTD112</w:t>
            </w:r>
          </w:p>
        </w:tc>
      </w:tr>
      <w:tr w:rsidR="00DB0418" w:rsidRPr="0098751D" w:rsidTr="00C44E69">
        <w:tc>
          <w:tcPr>
            <w:tcW w:w="3648" w:type="dxa"/>
          </w:tcPr>
          <w:p w:rsidR="00762EAD" w:rsidRPr="0098751D" w:rsidRDefault="00762EAD"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w:t>
            </w:r>
            <w:r w:rsidR="00DB0418" w:rsidRPr="0098751D">
              <w:rPr>
                <w:rFonts w:asciiTheme="minorHAnsi" w:hAnsiTheme="minorHAnsi" w:cstheme="minorHAnsi"/>
                <w:color w:val="000000" w:themeColor="text1"/>
                <w:sz w:val="24"/>
                <w:szCs w:val="24"/>
                <w:lang w:val="en-ZA" w:eastAsia="en-ZA"/>
              </w:rPr>
              <w:t>m Management 2</w:t>
            </w:r>
            <w:r w:rsidRPr="0098751D">
              <w:rPr>
                <w:rFonts w:asciiTheme="minorHAnsi" w:hAnsiTheme="minorHAnsi" w:cstheme="minorHAnsi"/>
                <w:color w:val="000000" w:themeColor="text1"/>
                <w:sz w:val="24"/>
                <w:szCs w:val="24"/>
                <w:lang w:val="en-ZA" w:eastAsia="en-ZA"/>
              </w:rPr>
              <w:t>A</w:t>
            </w:r>
          </w:p>
        </w:tc>
        <w:tc>
          <w:tcPr>
            <w:tcW w:w="1275" w:type="dxa"/>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1TTM211</w:t>
            </w:r>
          </w:p>
        </w:tc>
        <w:tc>
          <w:tcPr>
            <w:tcW w:w="127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vAlign w:val="center"/>
          </w:tcPr>
          <w:p w:rsidR="00762EAD" w:rsidRPr="0098751D" w:rsidRDefault="009D438F"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tcPr>
          <w:p w:rsidR="00762EAD" w:rsidRPr="0098751D" w:rsidRDefault="001E039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1TTM111</w:t>
            </w:r>
            <w:r w:rsidR="003341AC" w:rsidRPr="0098751D">
              <w:rPr>
                <w:rFonts w:asciiTheme="minorHAnsi" w:hAnsiTheme="minorHAnsi" w:cstheme="minorHAnsi"/>
                <w:color w:val="000000" w:themeColor="text1"/>
                <w:sz w:val="24"/>
                <w:szCs w:val="24"/>
                <w:lang w:val="en-ZA" w:eastAsia="en-ZA"/>
              </w:rPr>
              <w:t>,1TTM112</w:t>
            </w:r>
          </w:p>
        </w:tc>
      </w:tr>
      <w:tr w:rsidR="00DB0418" w:rsidRPr="0098751D" w:rsidTr="00C44E69">
        <w:tc>
          <w:tcPr>
            <w:tcW w:w="3648" w:type="dxa"/>
          </w:tcPr>
          <w:p w:rsidR="00762EAD" w:rsidRPr="0098751D" w:rsidRDefault="00DB0418"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Practice 2A</w:t>
            </w:r>
          </w:p>
        </w:tc>
        <w:tc>
          <w:tcPr>
            <w:tcW w:w="1275" w:type="dxa"/>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4</w:t>
            </w:r>
            <w:r w:rsidR="00DB0418" w:rsidRPr="0098751D">
              <w:rPr>
                <w:rFonts w:asciiTheme="minorHAnsi" w:hAnsiTheme="minorHAnsi" w:cstheme="minorHAnsi"/>
                <w:color w:val="000000" w:themeColor="text1"/>
                <w:sz w:val="24"/>
                <w:szCs w:val="24"/>
                <w:lang w:val="en-ZA" w:eastAsia="en-ZA"/>
              </w:rPr>
              <w:t>TPR211</w:t>
            </w:r>
          </w:p>
        </w:tc>
        <w:tc>
          <w:tcPr>
            <w:tcW w:w="1271" w:type="dxa"/>
            <w:vAlign w:val="center"/>
          </w:tcPr>
          <w:p w:rsidR="00762EAD" w:rsidRPr="0098751D" w:rsidRDefault="00F82607"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vAlign w:val="center"/>
          </w:tcPr>
          <w:p w:rsidR="00762EAD" w:rsidRPr="0098751D" w:rsidRDefault="00F82607"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tcPr>
          <w:p w:rsidR="00762EAD" w:rsidRPr="0098751D" w:rsidRDefault="00187E99"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1TPR111, 1TPR112</w:t>
            </w:r>
          </w:p>
        </w:tc>
      </w:tr>
      <w:tr w:rsidR="00DB0418" w:rsidRPr="0098751D" w:rsidTr="00C44E69">
        <w:tc>
          <w:tcPr>
            <w:tcW w:w="3648" w:type="dxa"/>
          </w:tcPr>
          <w:p w:rsidR="00762EAD" w:rsidRPr="0098751D" w:rsidRDefault="00762EAD" w:rsidP="0098751D">
            <w:pPr>
              <w:spacing w:after="240"/>
              <w:rPr>
                <w:rFonts w:asciiTheme="minorHAnsi" w:hAnsiTheme="minorHAnsi" w:cstheme="minorHAnsi"/>
                <w:b/>
                <w:color w:val="000000" w:themeColor="text1"/>
                <w:sz w:val="24"/>
                <w:szCs w:val="24"/>
                <w:lang w:val="en-ZA" w:eastAsia="en-ZA"/>
              </w:rPr>
            </w:pPr>
            <w:r w:rsidRPr="0098751D">
              <w:rPr>
                <w:rFonts w:asciiTheme="minorHAnsi" w:hAnsiTheme="minorHAnsi" w:cstheme="minorHAnsi"/>
                <w:b/>
                <w:color w:val="000000" w:themeColor="text1"/>
                <w:sz w:val="24"/>
                <w:szCs w:val="24"/>
                <w:lang w:val="en-ZA" w:eastAsia="en-ZA"/>
              </w:rPr>
              <w:t>SEMESTER 2</w:t>
            </w:r>
          </w:p>
        </w:tc>
        <w:tc>
          <w:tcPr>
            <w:tcW w:w="1275" w:type="dxa"/>
          </w:tcPr>
          <w:p w:rsidR="00762EAD" w:rsidRPr="0098751D" w:rsidRDefault="00762EAD" w:rsidP="0098751D">
            <w:pPr>
              <w:spacing w:after="240"/>
              <w:jc w:val="center"/>
              <w:rPr>
                <w:rFonts w:asciiTheme="minorHAnsi" w:hAnsiTheme="minorHAnsi" w:cstheme="minorHAnsi"/>
                <w:b/>
                <w:color w:val="000000" w:themeColor="text1"/>
                <w:sz w:val="24"/>
                <w:szCs w:val="24"/>
                <w:lang w:val="en-ZA" w:eastAsia="en-ZA"/>
              </w:rPr>
            </w:pPr>
          </w:p>
        </w:tc>
        <w:tc>
          <w:tcPr>
            <w:tcW w:w="1271" w:type="dxa"/>
          </w:tcPr>
          <w:p w:rsidR="00762EAD" w:rsidRPr="0098751D" w:rsidRDefault="00762EAD" w:rsidP="0098751D">
            <w:pPr>
              <w:spacing w:after="240"/>
              <w:jc w:val="center"/>
              <w:rPr>
                <w:rFonts w:asciiTheme="minorHAnsi" w:hAnsiTheme="minorHAnsi" w:cstheme="minorHAnsi"/>
                <w:b/>
                <w:color w:val="000000" w:themeColor="text1"/>
                <w:sz w:val="24"/>
                <w:szCs w:val="24"/>
                <w:lang w:val="en-ZA" w:eastAsia="en-ZA"/>
              </w:rPr>
            </w:pPr>
          </w:p>
        </w:tc>
        <w:tc>
          <w:tcPr>
            <w:tcW w:w="1031"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lang w:val="en-ZA" w:eastAsia="en-ZA"/>
              </w:rPr>
            </w:pPr>
          </w:p>
        </w:tc>
        <w:tc>
          <w:tcPr>
            <w:tcW w:w="2268" w:type="dxa"/>
            <w:vAlign w:val="center"/>
          </w:tcPr>
          <w:p w:rsidR="00762EAD" w:rsidRPr="0098751D" w:rsidRDefault="00762EAD" w:rsidP="0098751D">
            <w:pPr>
              <w:spacing w:after="240"/>
              <w:jc w:val="center"/>
              <w:rPr>
                <w:rFonts w:asciiTheme="minorHAnsi" w:hAnsiTheme="minorHAnsi" w:cstheme="minorHAnsi"/>
                <w:b/>
                <w:color w:val="000000" w:themeColor="text1"/>
                <w:sz w:val="24"/>
                <w:szCs w:val="24"/>
                <w:lang w:val="en-ZA" w:eastAsia="en-ZA"/>
              </w:rPr>
            </w:pPr>
          </w:p>
        </w:tc>
      </w:tr>
      <w:tr w:rsidR="00DB0418" w:rsidRPr="0098751D" w:rsidTr="00C44E69">
        <w:tc>
          <w:tcPr>
            <w:tcW w:w="3648" w:type="dxa"/>
          </w:tcPr>
          <w:p w:rsidR="00762EAD" w:rsidRPr="0098751D" w:rsidRDefault="00DB0418"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Communication Skills 2</w:t>
            </w:r>
          </w:p>
        </w:tc>
        <w:tc>
          <w:tcPr>
            <w:tcW w:w="1275" w:type="dxa"/>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1COM182</w:t>
            </w:r>
          </w:p>
        </w:tc>
        <w:tc>
          <w:tcPr>
            <w:tcW w:w="1271" w:type="dxa"/>
            <w:vAlign w:val="center"/>
          </w:tcPr>
          <w:p w:rsidR="00762EAD" w:rsidRPr="0098751D" w:rsidRDefault="00005AD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16</w:t>
            </w:r>
          </w:p>
        </w:tc>
        <w:tc>
          <w:tcPr>
            <w:tcW w:w="103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268" w:type="dxa"/>
            <w:vAlign w:val="center"/>
          </w:tcPr>
          <w:p w:rsidR="00762EAD" w:rsidRPr="0098751D" w:rsidRDefault="00762EAD" w:rsidP="0098751D">
            <w:pPr>
              <w:spacing w:after="240"/>
              <w:jc w:val="center"/>
              <w:rPr>
                <w:rFonts w:asciiTheme="minorHAnsi" w:hAnsiTheme="minorHAnsi" w:cstheme="minorHAnsi"/>
                <w:color w:val="FF0000"/>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C44E69">
        <w:tc>
          <w:tcPr>
            <w:tcW w:w="3648" w:type="dxa"/>
          </w:tcPr>
          <w:p w:rsidR="00762EAD" w:rsidRPr="0098751D" w:rsidRDefault="00DB0418"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Marketing B</w:t>
            </w:r>
          </w:p>
        </w:tc>
        <w:tc>
          <w:tcPr>
            <w:tcW w:w="1275" w:type="dxa"/>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1TEM212</w:t>
            </w:r>
          </w:p>
        </w:tc>
        <w:tc>
          <w:tcPr>
            <w:tcW w:w="127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268"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DB0418" w:rsidRPr="0098751D" w:rsidTr="00C44E69">
        <w:tc>
          <w:tcPr>
            <w:tcW w:w="3648" w:type="dxa"/>
          </w:tcPr>
          <w:p w:rsidR="00762EAD" w:rsidRPr="0098751D" w:rsidRDefault="00DB0418"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Development 2</w:t>
            </w:r>
            <w:r w:rsidR="00762EAD" w:rsidRPr="0098751D">
              <w:rPr>
                <w:rFonts w:asciiTheme="minorHAnsi" w:hAnsiTheme="minorHAnsi" w:cstheme="minorHAnsi"/>
                <w:color w:val="000000" w:themeColor="text1"/>
                <w:sz w:val="24"/>
                <w:szCs w:val="24"/>
                <w:lang w:val="en-ZA" w:eastAsia="en-ZA"/>
              </w:rPr>
              <w:t>B</w:t>
            </w:r>
          </w:p>
        </w:tc>
        <w:tc>
          <w:tcPr>
            <w:tcW w:w="1275" w:type="dxa"/>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1TTD2</w:t>
            </w:r>
            <w:r w:rsidR="00762EAD" w:rsidRPr="0098751D">
              <w:rPr>
                <w:rFonts w:asciiTheme="minorHAnsi" w:hAnsiTheme="minorHAnsi" w:cstheme="minorHAnsi"/>
                <w:color w:val="000000" w:themeColor="text1"/>
                <w:sz w:val="24"/>
                <w:szCs w:val="24"/>
                <w:lang w:val="en-ZA" w:eastAsia="en-ZA"/>
              </w:rPr>
              <w:t>12</w:t>
            </w:r>
          </w:p>
        </w:tc>
        <w:tc>
          <w:tcPr>
            <w:tcW w:w="1271" w:type="dxa"/>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vAlign w:val="center"/>
          </w:tcPr>
          <w:p w:rsidR="00762EAD" w:rsidRPr="0098751D" w:rsidRDefault="009D438F"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vAlign w:val="center"/>
          </w:tcPr>
          <w:p w:rsidR="00762EAD" w:rsidRPr="0098751D" w:rsidRDefault="003341AC"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1TTD111, 1TTD112</w:t>
            </w:r>
          </w:p>
        </w:tc>
      </w:tr>
      <w:tr w:rsidR="00DB0418" w:rsidRPr="0098751D" w:rsidTr="00C44E69">
        <w:tc>
          <w:tcPr>
            <w:tcW w:w="3648" w:type="dxa"/>
          </w:tcPr>
          <w:p w:rsidR="00762EAD" w:rsidRPr="0098751D" w:rsidRDefault="00762EAD"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w:t>
            </w:r>
            <w:r w:rsidR="00DB0418" w:rsidRPr="0098751D">
              <w:rPr>
                <w:rFonts w:asciiTheme="minorHAnsi" w:hAnsiTheme="minorHAnsi" w:cstheme="minorHAnsi"/>
                <w:color w:val="000000" w:themeColor="text1"/>
                <w:sz w:val="24"/>
                <w:szCs w:val="24"/>
                <w:lang w:val="en-ZA" w:eastAsia="en-ZA"/>
              </w:rPr>
              <w:t>m Management 2</w:t>
            </w:r>
            <w:r w:rsidRPr="0098751D">
              <w:rPr>
                <w:rFonts w:asciiTheme="minorHAnsi" w:hAnsiTheme="minorHAnsi" w:cstheme="minorHAnsi"/>
                <w:color w:val="000000" w:themeColor="text1"/>
                <w:sz w:val="24"/>
                <w:szCs w:val="24"/>
                <w:lang w:val="en-ZA" w:eastAsia="en-ZA"/>
              </w:rPr>
              <w:t>B</w:t>
            </w:r>
          </w:p>
        </w:tc>
        <w:tc>
          <w:tcPr>
            <w:tcW w:w="1275" w:type="dxa"/>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1TTM2</w:t>
            </w:r>
            <w:r w:rsidR="00762EAD" w:rsidRPr="0098751D">
              <w:rPr>
                <w:rFonts w:asciiTheme="minorHAnsi" w:hAnsiTheme="minorHAnsi" w:cstheme="minorHAnsi"/>
                <w:color w:val="000000" w:themeColor="text1"/>
                <w:sz w:val="24"/>
                <w:szCs w:val="24"/>
                <w:lang w:val="en-ZA" w:eastAsia="en-ZA"/>
              </w:rPr>
              <w:t>12</w:t>
            </w:r>
          </w:p>
        </w:tc>
        <w:tc>
          <w:tcPr>
            <w:tcW w:w="127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vAlign w:val="center"/>
          </w:tcPr>
          <w:p w:rsidR="00762EAD" w:rsidRPr="0098751D" w:rsidRDefault="00005AD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vAlign w:val="center"/>
          </w:tcPr>
          <w:p w:rsidR="00762EAD" w:rsidRPr="0098751D" w:rsidRDefault="003341AC"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1TTM111,1TTM112</w:t>
            </w:r>
          </w:p>
        </w:tc>
      </w:tr>
      <w:tr w:rsidR="00DB0418" w:rsidRPr="0098751D" w:rsidTr="00C44E69">
        <w:tc>
          <w:tcPr>
            <w:tcW w:w="3648" w:type="dxa"/>
          </w:tcPr>
          <w:p w:rsidR="00762EAD" w:rsidRPr="0098751D" w:rsidRDefault="00187E99"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Practice 2B</w:t>
            </w:r>
          </w:p>
        </w:tc>
        <w:tc>
          <w:tcPr>
            <w:tcW w:w="1275" w:type="dxa"/>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1TPR212</w:t>
            </w:r>
          </w:p>
        </w:tc>
        <w:tc>
          <w:tcPr>
            <w:tcW w:w="1271" w:type="dxa"/>
            <w:vAlign w:val="center"/>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1031" w:type="dxa"/>
            <w:vAlign w:val="center"/>
          </w:tcPr>
          <w:p w:rsidR="00762EAD" w:rsidRPr="0098751D" w:rsidRDefault="009D438F"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vAlign w:val="center"/>
          </w:tcPr>
          <w:p w:rsidR="00762EAD" w:rsidRPr="0098751D" w:rsidRDefault="00187E99"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1TPR111, 1TPR112</w:t>
            </w:r>
          </w:p>
        </w:tc>
      </w:tr>
      <w:tr w:rsidR="00DB0418" w:rsidRPr="0098751D" w:rsidTr="00C44E69">
        <w:tc>
          <w:tcPr>
            <w:tcW w:w="3648" w:type="dxa"/>
            <w:vAlign w:val="center"/>
          </w:tcPr>
          <w:p w:rsidR="00762EAD" w:rsidRPr="0098751D" w:rsidRDefault="00762EAD" w:rsidP="0098751D">
            <w:pPr>
              <w:spacing w:after="240"/>
              <w:rPr>
                <w:rFonts w:asciiTheme="minorHAnsi" w:hAnsiTheme="minorHAnsi" w:cstheme="minorHAnsi"/>
                <w:b/>
                <w:color w:val="000000" w:themeColor="text1"/>
                <w:sz w:val="24"/>
                <w:szCs w:val="24"/>
                <w:lang w:val="en-ZA" w:eastAsia="en-ZA"/>
              </w:rPr>
            </w:pPr>
            <w:r w:rsidRPr="0098751D">
              <w:rPr>
                <w:rFonts w:asciiTheme="minorHAnsi" w:hAnsiTheme="minorHAnsi" w:cstheme="minorHAnsi"/>
                <w:b/>
                <w:color w:val="000000" w:themeColor="text1"/>
                <w:sz w:val="24"/>
                <w:szCs w:val="24"/>
                <w:lang w:val="en-ZA" w:eastAsia="en-ZA"/>
              </w:rPr>
              <w:t>TOTAL</w:t>
            </w:r>
          </w:p>
        </w:tc>
        <w:tc>
          <w:tcPr>
            <w:tcW w:w="1275" w:type="dxa"/>
            <w:vAlign w:val="center"/>
          </w:tcPr>
          <w:p w:rsidR="00762EAD" w:rsidRPr="0098751D" w:rsidRDefault="00762EAD" w:rsidP="0098751D">
            <w:pPr>
              <w:spacing w:after="240"/>
              <w:rPr>
                <w:rFonts w:asciiTheme="minorHAnsi" w:hAnsiTheme="minorHAnsi" w:cstheme="minorHAnsi"/>
                <w:b/>
                <w:color w:val="000000" w:themeColor="text1"/>
                <w:sz w:val="24"/>
                <w:szCs w:val="24"/>
                <w:lang w:val="en-ZA" w:eastAsia="en-ZA"/>
              </w:rPr>
            </w:pPr>
          </w:p>
        </w:tc>
        <w:tc>
          <w:tcPr>
            <w:tcW w:w="1271" w:type="dxa"/>
            <w:vAlign w:val="center"/>
          </w:tcPr>
          <w:p w:rsidR="00762EAD" w:rsidRPr="0098751D" w:rsidRDefault="00DB0418"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128</w:t>
            </w:r>
          </w:p>
        </w:tc>
        <w:tc>
          <w:tcPr>
            <w:tcW w:w="1031" w:type="dxa"/>
            <w:vAlign w:val="center"/>
          </w:tcPr>
          <w:p w:rsidR="00762EAD" w:rsidRPr="0098751D" w:rsidRDefault="00762EAD" w:rsidP="0098751D">
            <w:pPr>
              <w:spacing w:after="240"/>
              <w:jc w:val="center"/>
              <w:rPr>
                <w:rFonts w:asciiTheme="minorHAnsi" w:hAnsiTheme="minorHAnsi" w:cstheme="minorHAnsi"/>
                <w:color w:val="000000" w:themeColor="text1"/>
                <w:sz w:val="24"/>
                <w:szCs w:val="24"/>
                <w:lang w:val="en-ZA" w:eastAsia="en-ZA"/>
              </w:rPr>
            </w:pPr>
          </w:p>
        </w:tc>
        <w:tc>
          <w:tcPr>
            <w:tcW w:w="2268" w:type="dxa"/>
            <w:vAlign w:val="center"/>
          </w:tcPr>
          <w:p w:rsidR="00762EAD" w:rsidRPr="0098751D" w:rsidRDefault="00762EAD" w:rsidP="0098751D">
            <w:pPr>
              <w:spacing w:after="240"/>
              <w:rPr>
                <w:rFonts w:asciiTheme="minorHAnsi" w:hAnsiTheme="minorHAnsi" w:cstheme="minorHAnsi"/>
                <w:b/>
                <w:color w:val="000000" w:themeColor="text1"/>
                <w:sz w:val="24"/>
                <w:szCs w:val="24"/>
                <w:lang w:val="en-ZA" w:eastAsia="en-ZA"/>
              </w:rPr>
            </w:pPr>
          </w:p>
        </w:tc>
      </w:tr>
    </w:tbl>
    <w:p w:rsidR="005C2EB4" w:rsidRPr="0098751D" w:rsidRDefault="005C2EB4" w:rsidP="0098751D">
      <w:pPr>
        <w:spacing w:after="240" w:line="240" w:lineRule="auto"/>
        <w:jc w:val="center"/>
        <w:rPr>
          <w:rFonts w:cstheme="minorHAnsi"/>
          <w:b/>
          <w:color w:val="000000" w:themeColor="text1"/>
          <w:sz w:val="24"/>
          <w:szCs w:val="24"/>
        </w:rPr>
      </w:pPr>
      <w:r w:rsidRPr="0098751D">
        <w:rPr>
          <w:rFonts w:cstheme="minorHAnsi"/>
          <w:b/>
          <w:color w:val="000000" w:themeColor="text1"/>
          <w:sz w:val="24"/>
          <w:szCs w:val="24"/>
        </w:rPr>
        <w:t>YEAR</w:t>
      </w:r>
      <w:r w:rsidR="00001FD0">
        <w:rPr>
          <w:rFonts w:cstheme="minorHAnsi"/>
          <w:b/>
          <w:color w:val="000000" w:themeColor="text1"/>
          <w:sz w:val="24"/>
          <w:szCs w:val="24"/>
        </w:rPr>
        <w:t xml:space="preserve"> 3</w:t>
      </w:r>
    </w:p>
    <w:tbl>
      <w:tblPr>
        <w:tblStyle w:val="TableGrid"/>
        <w:tblW w:w="9493" w:type="dxa"/>
        <w:tblLayout w:type="fixed"/>
        <w:tblLook w:val="04A0" w:firstRow="1" w:lastRow="0" w:firstColumn="1" w:lastColumn="0" w:noHBand="0" w:noVBand="1"/>
      </w:tblPr>
      <w:tblGrid>
        <w:gridCol w:w="3681"/>
        <w:gridCol w:w="1276"/>
        <w:gridCol w:w="1275"/>
        <w:gridCol w:w="993"/>
        <w:gridCol w:w="2268"/>
      </w:tblGrid>
      <w:tr w:rsidR="00C44E69" w:rsidRPr="0098751D" w:rsidTr="00C44E69">
        <w:tc>
          <w:tcPr>
            <w:tcW w:w="3681"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NAME</w:t>
            </w:r>
          </w:p>
        </w:tc>
        <w:tc>
          <w:tcPr>
            <w:tcW w:w="1276"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CODE</w:t>
            </w:r>
          </w:p>
        </w:tc>
        <w:tc>
          <w:tcPr>
            <w:tcW w:w="1275"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SUBJECT CREDITS</w:t>
            </w:r>
          </w:p>
        </w:tc>
        <w:tc>
          <w:tcPr>
            <w:tcW w:w="993"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 xml:space="preserve">NQF </w:t>
            </w:r>
          </w:p>
          <w:p w:rsidR="005C2EB4" w:rsidRPr="0098751D" w:rsidRDefault="005C2EB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LEVEL</w:t>
            </w:r>
          </w:p>
        </w:tc>
        <w:tc>
          <w:tcPr>
            <w:tcW w:w="2268"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r w:rsidRPr="0098751D">
              <w:rPr>
                <w:rFonts w:asciiTheme="minorHAnsi" w:hAnsiTheme="minorHAnsi" w:cstheme="minorHAnsi"/>
                <w:b/>
                <w:color w:val="000000" w:themeColor="text1"/>
                <w:sz w:val="24"/>
                <w:szCs w:val="24"/>
              </w:rPr>
              <w:t>PRE-REQUISITE SUBJECT(S)</w:t>
            </w:r>
          </w:p>
        </w:tc>
      </w:tr>
      <w:tr w:rsidR="00C44E69" w:rsidRPr="0098751D" w:rsidTr="00C44E69">
        <w:tc>
          <w:tcPr>
            <w:tcW w:w="3681" w:type="dxa"/>
            <w:vAlign w:val="center"/>
          </w:tcPr>
          <w:p w:rsidR="005C2EB4" w:rsidRPr="0098751D" w:rsidRDefault="005C2EB4" w:rsidP="0098751D">
            <w:pPr>
              <w:spacing w:after="240"/>
              <w:rPr>
                <w:rFonts w:asciiTheme="minorHAnsi" w:hAnsiTheme="minorHAnsi" w:cstheme="minorHAnsi"/>
                <w:b/>
                <w:color w:val="000000" w:themeColor="text1"/>
                <w:sz w:val="24"/>
                <w:szCs w:val="24"/>
              </w:rPr>
            </w:pPr>
            <w:r w:rsidRPr="0098751D">
              <w:rPr>
                <w:rFonts w:asciiTheme="minorHAnsi" w:hAnsiTheme="minorHAnsi" w:cstheme="minorHAnsi"/>
                <w:b/>
                <w:sz w:val="24"/>
                <w:szCs w:val="24"/>
              </w:rPr>
              <w:t>SEMESTER 1</w:t>
            </w:r>
          </w:p>
        </w:tc>
        <w:tc>
          <w:tcPr>
            <w:tcW w:w="1276"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p>
        </w:tc>
        <w:tc>
          <w:tcPr>
            <w:tcW w:w="1275"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p>
        </w:tc>
        <w:tc>
          <w:tcPr>
            <w:tcW w:w="993"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p>
        </w:tc>
        <w:tc>
          <w:tcPr>
            <w:tcW w:w="2268"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rPr>
            </w:pPr>
          </w:p>
        </w:tc>
      </w:tr>
      <w:tr w:rsidR="00C44E69" w:rsidRPr="0098751D" w:rsidTr="00C44E69">
        <w:tc>
          <w:tcPr>
            <w:tcW w:w="3681" w:type="dxa"/>
          </w:tcPr>
          <w:p w:rsidR="005C2EB4" w:rsidRPr="0098751D" w:rsidRDefault="005C2EB4"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Tourism Employability Skills</w:t>
            </w:r>
          </w:p>
        </w:tc>
        <w:tc>
          <w:tcPr>
            <w:tcW w:w="1276" w:type="dxa"/>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1TES311</w:t>
            </w:r>
          </w:p>
        </w:tc>
        <w:tc>
          <w:tcPr>
            <w:tcW w:w="1275" w:type="dxa"/>
            <w:vAlign w:val="center"/>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30</w:t>
            </w:r>
          </w:p>
        </w:tc>
        <w:tc>
          <w:tcPr>
            <w:tcW w:w="993" w:type="dxa"/>
            <w:vAlign w:val="center"/>
          </w:tcPr>
          <w:p w:rsidR="005C2EB4" w:rsidRPr="0098751D" w:rsidRDefault="00005AD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vAlign w:val="center"/>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C44E69" w:rsidRPr="0098751D" w:rsidTr="008B60E7">
        <w:tc>
          <w:tcPr>
            <w:tcW w:w="3681" w:type="dxa"/>
          </w:tcPr>
          <w:p w:rsidR="005C2EB4" w:rsidRPr="0098751D" w:rsidRDefault="005C2EB4"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Tourism Information System</w:t>
            </w:r>
          </w:p>
        </w:tc>
        <w:tc>
          <w:tcPr>
            <w:tcW w:w="1276" w:type="dxa"/>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1TIF311</w:t>
            </w:r>
          </w:p>
        </w:tc>
        <w:tc>
          <w:tcPr>
            <w:tcW w:w="1275" w:type="dxa"/>
          </w:tcPr>
          <w:p w:rsidR="005C2EB4" w:rsidRPr="0098751D" w:rsidRDefault="005C2EB4" w:rsidP="008B60E7">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993" w:type="dxa"/>
          </w:tcPr>
          <w:p w:rsidR="005C2EB4" w:rsidRPr="0098751D" w:rsidRDefault="00005AD6" w:rsidP="008B60E7">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tcPr>
          <w:p w:rsidR="005C2EB4" w:rsidRPr="0098751D" w:rsidRDefault="005C2EB4" w:rsidP="008B60E7">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None</w:t>
            </w:r>
          </w:p>
        </w:tc>
      </w:tr>
      <w:tr w:rsidR="00C44E69" w:rsidRPr="0098751D" w:rsidTr="00C44E69">
        <w:tc>
          <w:tcPr>
            <w:tcW w:w="3681" w:type="dxa"/>
          </w:tcPr>
          <w:p w:rsidR="005C2EB4" w:rsidRPr="0098751D" w:rsidRDefault="00B01CB3"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lastRenderedPageBreak/>
              <w:t>Travel &amp; Tourism Development 3</w:t>
            </w:r>
          </w:p>
        </w:tc>
        <w:tc>
          <w:tcPr>
            <w:tcW w:w="1276" w:type="dxa"/>
          </w:tcPr>
          <w:p w:rsidR="005C2EB4" w:rsidRPr="0098751D" w:rsidRDefault="00B01CB3"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1TTD3</w:t>
            </w:r>
            <w:r w:rsidR="005C2EB4" w:rsidRPr="0098751D">
              <w:rPr>
                <w:rFonts w:asciiTheme="minorHAnsi" w:hAnsiTheme="minorHAnsi" w:cstheme="minorHAnsi"/>
                <w:color w:val="000000" w:themeColor="text1"/>
                <w:sz w:val="24"/>
                <w:szCs w:val="24"/>
                <w:lang w:val="en-ZA" w:eastAsia="en-ZA"/>
              </w:rPr>
              <w:t>11</w:t>
            </w:r>
          </w:p>
        </w:tc>
        <w:tc>
          <w:tcPr>
            <w:tcW w:w="1275" w:type="dxa"/>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993" w:type="dxa"/>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268" w:type="dxa"/>
          </w:tcPr>
          <w:p w:rsidR="005C2EB4" w:rsidRPr="0098751D" w:rsidRDefault="003341AC"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1TTD211, 1TTD212</w:t>
            </w:r>
          </w:p>
        </w:tc>
      </w:tr>
      <w:tr w:rsidR="00C44E69" w:rsidRPr="0098751D" w:rsidTr="00C44E69">
        <w:tc>
          <w:tcPr>
            <w:tcW w:w="3681" w:type="dxa"/>
          </w:tcPr>
          <w:p w:rsidR="005C2EB4" w:rsidRPr="0098751D" w:rsidRDefault="005C2EB4"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Travel &amp; Touris</w:t>
            </w:r>
            <w:r w:rsidR="00B01CB3" w:rsidRPr="0098751D">
              <w:rPr>
                <w:rFonts w:asciiTheme="minorHAnsi" w:hAnsiTheme="minorHAnsi" w:cstheme="minorHAnsi"/>
                <w:color w:val="000000" w:themeColor="text1"/>
                <w:sz w:val="24"/>
                <w:szCs w:val="24"/>
                <w:lang w:val="en-ZA" w:eastAsia="en-ZA"/>
              </w:rPr>
              <w:t>m Management 3</w:t>
            </w:r>
          </w:p>
        </w:tc>
        <w:tc>
          <w:tcPr>
            <w:tcW w:w="1276" w:type="dxa"/>
          </w:tcPr>
          <w:p w:rsidR="005C2EB4" w:rsidRPr="0098751D" w:rsidRDefault="00B01CB3"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1TTM3</w:t>
            </w:r>
            <w:r w:rsidR="005C2EB4" w:rsidRPr="0098751D">
              <w:rPr>
                <w:rFonts w:asciiTheme="minorHAnsi" w:hAnsiTheme="minorHAnsi" w:cstheme="minorHAnsi"/>
                <w:color w:val="000000" w:themeColor="text1"/>
                <w:sz w:val="24"/>
                <w:szCs w:val="24"/>
                <w:lang w:val="en-ZA" w:eastAsia="en-ZA"/>
              </w:rPr>
              <w:t>11</w:t>
            </w:r>
          </w:p>
        </w:tc>
        <w:tc>
          <w:tcPr>
            <w:tcW w:w="1275" w:type="dxa"/>
            <w:vAlign w:val="center"/>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993" w:type="dxa"/>
            <w:vAlign w:val="center"/>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5</w:t>
            </w:r>
          </w:p>
        </w:tc>
        <w:tc>
          <w:tcPr>
            <w:tcW w:w="2268" w:type="dxa"/>
          </w:tcPr>
          <w:p w:rsidR="005C2EB4" w:rsidRPr="0098751D" w:rsidRDefault="003341AC"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1TTM211,1TTM212</w:t>
            </w:r>
          </w:p>
        </w:tc>
      </w:tr>
      <w:tr w:rsidR="00C44E69" w:rsidRPr="0098751D" w:rsidTr="00C44E69">
        <w:tc>
          <w:tcPr>
            <w:tcW w:w="3681" w:type="dxa"/>
          </w:tcPr>
          <w:p w:rsidR="005C2EB4" w:rsidRPr="0098751D" w:rsidRDefault="005C2EB4"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 xml:space="preserve">Travel </w:t>
            </w:r>
            <w:r w:rsidR="00B01CB3" w:rsidRPr="0098751D">
              <w:rPr>
                <w:rFonts w:asciiTheme="minorHAnsi" w:hAnsiTheme="minorHAnsi" w:cstheme="minorHAnsi"/>
                <w:color w:val="000000" w:themeColor="text1"/>
                <w:sz w:val="24"/>
                <w:szCs w:val="24"/>
                <w:lang w:val="en-ZA" w:eastAsia="en-ZA"/>
              </w:rPr>
              <w:t>Practice 3</w:t>
            </w:r>
          </w:p>
        </w:tc>
        <w:tc>
          <w:tcPr>
            <w:tcW w:w="1276" w:type="dxa"/>
          </w:tcPr>
          <w:p w:rsidR="005C2EB4" w:rsidRPr="0098751D" w:rsidRDefault="00B01CB3"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1TPR3</w:t>
            </w:r>
            <w:r w:rsidR="005C2EB4" w:rsidRPr="0098751D">
              <w:rPr>
                <w:rFonts w:asciiTheme="minorHAnsi" w:hAnsiTheme="minorHAnsi" w:cstheme="minorHAnsi"/>
                <w:color w:val="000000" w:themeColor="text1"/>
                <w:sz w:val="24"/>
                <w:szCs w:val="24"/>
                <w:lang w:val="en-ZA" w:eastAsia="en-ZA"/>
              </w:rPr>
              <w:t>11</w:t>
            </w:r>
          </w:p>
        </w:tc>
        <w:tc>
          <w:tcPr>
            <w:tcW w:w="1275" w:type="dxa"/>
            <w:vAlign w:val="center"/>
          </w:tcPr>
          <w:p w:rsidR="005C2EB4" w:rsidRPr="0098751D" w:rsidRDefault="00005AD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12</w:t>
            </w:r>
          </w:p>
        </w:tc>
        <w:tc>
          <w:tcPr>
            <w:tcW w:w="993" w:type="dxa"/>
            <w:vAlign w:val="center"/>
          </w:tcPr>
          <w:p w:rsidR="005C2EB4" w:rsidRPr="0098751D" w:rsidRDefault="00005AD6"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tcPr>
          <w:p w:rsidR="005C2EB4" w:rsidRPr="0098751D" w:rsidRDefault="00554AD2"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1TPR211, 1TPR212</w:t>
            </w:r>
          </w:p>
        </w:tc>
      </w:tr>
      <w:tr w:rsidR="00C44E69" w:rsidRPr="0098751D" w:rsidTr="00C44E69">
        <w:tc>
          <w:tcPr>
            <w:tcW w:w="3681" w:type="dxa"/>
          </w:tcPr>
          <w:p w:rsidR="005C2EB4" w:rsidRPr="0098751D" w:rsidRDefault="005C2EB4" w:rsidP="0098751D">
            <w:pPr>
              <w:spacing w:after="240"/>
              <w:rPr>
                <w:rFonts w:asciiTheme="minorHAnsi" w:hAnsiTheme="minorHAnsi" w:cstheme="minorHAnsi"/>
                <w:b/>
                <w:color w:val="000000" w:themeColor="text1"/>
                <w:sz w:val="24"/>
                <w:szCs w:val="24"/>
                <w:lang w:val="en-ZA" w:eastAsia="en-ZA"/>
              </w:rPr>
            </w:pPr>
            <w:r w:rsidRPr="0098751D">
              <w:rPr>
                <w:rFonts w:asciiTheme="minorHAnsi" w:hAnsiTheme="minorHAnsi" w:cstheme="minorHAnsi"/>
                <w:b/>
                <w:color w:val="000000" w:themeColor="text1"/>
                <w:sz w:val="24"/>
                <w:szCs w:val="24"/>
                <w:lang w:val="en-ZA" w:eastAsia="en-ZA"/>
              </w:rPr>
              <w:t>SEMESTER 2</w:t>
            </w:r>
          </w:p>
        </w:tc>
        <w:tc>
          <w:tcPr>
            <w:tcW w:w="1276" w:type="dxa"/>
          </w:tcPr>
          <w:p w:rsidR="005C2EB4" w:rsidRPr="0098751D" w:rsidRDefault="005C2EB4" w:rsidP="0098751D">
            <w:pPr>
              <w:spacing w:after="240"/>
              <w:jc w:val="center"/>
              <w:rPr>
                <w:rFonts w:asciiTheme="minorHAnsi" w:hAnsiTheme="minorHAnsi" w:cstheme="minorHAnsi"/>
                <w:b/>
                <w:color w:val="000000" w:themeColor="text1"/>
                <w:sz w:val="24"/>
                <w:szCs w:val="24"/>
                <w:lang w:val="en-ZA" w:eastAsia="en-ZA"/>
              </w:rPr>
            </w:pPr>
          </w:p>
        </w:tc>
        <w:tc>
          <w:tcPr>
            <w:tcW w:w="1275" w:type="dxa"/>
          </w:tcPr>
          <w:p w:rsidR="005C2EB4" w:rsidRPr="0098751D" w:rsidRDefault="005C2EB4" w:rsidP="0098751D">
            <w:pPr>
              <w:spacing w:after="240"/>
              <w:jc w:val="center"/>
              <w:rPr>
                <w:rFonts w:asciiTheme="minorHAnsi" w:hAnsiTheme="minorHAnsi" w:cstheme="minorHAnsi"/>
                <w:b/>
                <w:color w:val="000000" w:themeColor="text1"/>
                <w:sz w:val="24"/>
                <w:szCs w:val="24"/>
                <w:lang w:val="en-ZA" w:eastAsia="en-ZA"/>
              </w:rPr>
            </w:pPr>
          </w:p>
        </w:tc>
        <w:tc>
          <w:tcPr>
            <w:tcW w:w="993"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lang w:val="en-ZA" w:eastAsia="en-ZA"/>
              </w:rPr>
            </w:pPr>
          </w:p>
        </w:tc>
        <w:tc>
          <w:tcPr>
            <w:tcW w:w="2268" w:type="dxa"/>
            <w:vAlign w:val="center"/>
          </w:tcPr>
          <w:p w:rsidR="005C2EB4" w:rsidRPr="0098751D" w:rsidRDefault="005C2EB4" w:rsidP="0098751D">
            <w:pPr>
              <w:spacing w:after="240"/>
              <w:jc w:val="center"/>
              <w:rPr>
                <w:rFonts w:asciiTheme="minorHAnsi" w:hAnsiTheme="minorHAnsi" w:cstheme="minorHAnsi"/>
                <w:b/>
                <w:color w:val="000000" w:themeColor="text1"/>
                <w:sz w:val="24"/>
                <w:szCs w:val="24"/>
                <w:lang w:val="en-ZA" w:eastAsia="en-ZA"/>
              </w:rPr>
            </w:pPr>
          </w:p>
        </w:tc>
      </w:tr>
      <w:tr w:rsidR="00C44E69" w:rsidRPr="0098751D" w:rsidTr="008B60E7">
        <w:tc>
          <w:tcPr>
            <w:tcW w:w="3681" w:type="dxa"/>
          </w:tcPr>
          <w:p w:rsidR="005C2EB4" w:rsidRPr="0098751D" w:rsidRDefault="00B01CB3" w:rsidP="0098751D">
            <w:pPr>
              <w:spacing w:after="240"/>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Tourism Work Integrated Learning</w:t>
            </w:r>
          </w:p>
        </w:tc>
        <w:tc>
          <w:tcPr>
            <w:tcW w:w="1276" w:type="dxa"/>
          </w:tcPr>
          <w:p w:rsidR="005C2EB4" w:rsidRPr="0098751D" w:rsidRDefault="00B01CB3"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1TWL312</w:t>
            </w:r>
          </w:p>
        </w:tc>
        <w:tc>
          <w:tcPr>
            <w:tcW w:w="1275" w:type="dxa"/>
          </w:tcPr>
          <w:p w:rsidR="005C2EB4" w:rsidRPr="0098751D" w:rsidRDefault="00B01CB3" w:rsidP="008B60E7">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60</w:t>
            </w:r>
          </w:p>
        </w:tc>
        <w:tc>
          <w:tcPr>
            <w:tcW w:w="993" w:type="dxa"/>
          </w:tcPr>
          <w:p w:rsidR="005C2EB4" w:rsidRPr="0098751D" w:rsidRDefault="00005AD6" w:rsidP="008B60E7">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6</w:t>
            </w:r>
          </w:p>
        </w:tc>
        <w:tc>
          <w:tcPr>
            <w:tcW w:w="2268" w:type="dxa"/>
            <w:vAlign w:val="center"/>
          </w:tcPr>
          <w:p w:rsidR="005C2EB4" w:rsidRPr="0098751D" w:rsidRDefault="00554AD2"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Level 1 and 2 second semester modules</w:t>
            </w:r>
          </w:p>
        </w:tc>
      </w:tr>
      <w:tr w:rsidR="00C44E69" w:rsidRPr="0098751D" w:rsidTr="00C44E69">
        <w:tc>
          <w:tcPr>
            <w:tcW w:w="3681" w:type="dxa"/>
            <w:vAlign w:val="center"/>
          </w:tcPr>
          <w:p w:rsidR="005C2EB4" w:rsidRPr="0098751D" w:rsidRDefault="005C2EB4" w:rsidP="0098751D">
            <w:pPr>
              <w:spacing w:after="240"/>
              <w:rPr>
                <w:rFonts w:asciiTheme="minorHAnsi" w:hAnsiTheme="minorHAnsi" w:cstheme="minorHAnsi"/>
                <w:b/>
                <w:color w:val="000000" w:themeColor="text1"/>
                <w:sz w:val="24"/>
                <w:szCs w:val="24"/>
                <w:lang w:val="en-ZA" w:eastAsia="en-ZA"/>
              </w:rPr>
            </w:pPr>
            <w:r w:rsidRPr="0098751D">
              <w:rPr>
                <w:rFonts w:asciiTheme="minorHAnsi" w:hAnsiTheme="minorHAnsi" w:cstheme="minorHAnsi"/>
                <w:b/>
                <w:color w:val="000000" w:themeColor="text1"/>
                <w:sz w:val="24"/>
                <w:szCs w:val="24"/>
                <w:lang w:val="en-ZA" w:eastAsia="en-ZA"/>
              </w:rPr>
              <w:t>TOTAL</w:t>
            </w:r>
          </w:p>
        </w:tc>
        <w:tc>
          <w:tcPr>
            <w:tcW w:w="1276" w:type="dxa"/>
            <w:vAlign w:val="center"/>
          </w:tcPr>
          <w:p w:rsidR="005C2EB4" w:rsidRPr="0098751D" w:rsidRDefault="005C2EB4" w:rsidP="0098751D">
            <w:pPr>
              <w:spacing w:after="240"/>
              <w:rPr>
                <w:rFonts w:asciiTheme="minorHAnsi" w:hAnsiTheme="minorHAnsi" w:cstheme="minorHAnsi"/>
                <w:b/>
                <w:color w:val="000000" w:themeColor="text1"/>
                <w:sz w:val="24"/>
                <w:szCs w:val="24"/>
                <w:lang w:val="en-ZA" w:eastAsia="en-ZA"/>
              </w:rPr>
            </w:pPr>
          </w:p>
        </w:tc>
        <w:tc>
          <w:tcPr>
            <w:tcW w:w="1275" w:type="dxa"/>
            <w:vAlign w:val="center"/>
          </w:tcPr>
          <w:p w:rsidR="005C2EB4" w:rsidRPr="0098751D" w:rsidRDefault="00B01CB3" w:rsidP="0098751D">
            <w:pPr>
              <w:spacing w:after="240"/>
              <w:jc w:val="center"/>
              <w:rPr>
                <w:rFonts w:asciiTheme="minorHAnsi" w:hAnsiTheme="minorHAnsi" w:cstheme="minorHAnsi"/>
                <w:color w:val="000000" w:themeColor="text1"/>
                <w:sz w:val="24"/>
                <w:szCs w:val="24"/>
                <w:lang w:val="en-ZA" w:eastAsia="en-ZA"/>
              </w:rPr>
            </w:pPr>
            <w:r w:rsidRPr="0098751D">
              <w:rPr>
                <w:rFonts w:asciiTheme="minorHAnsi" w:hAnsiTheme="minorHAnsi" w:cstheme="minorHAnsi"/>
                <w:color w:val="000000" w:themeColor="text1"/>
                <w:sz w:val="24"/>
                <w:szCs w:val="24"/>
                <w:lang w:val="en-ZA" w:eastAsia="en-ZA"/>
              </w:rPr>
              <w:t>138</w:t>
            </w:r>
          </w:p>
        </w:tc>
        <w:tc>
          <w:tcPr>
            <w:tcW w:w="993" w:type="dxa"/>
            <w:vAlign w:val="center"/>
          </w:tcPr>
          <w:p w:rsidR="005C2EB4" w:rsidRPr="0098751D" w:rsidRDefault="005C2EB4" w:rsidP="0098751D">
            <w:pPr>
              <w:spacing w:after="240"/>
              <w:jc w:val="center"/>
              <w:rPr>
                <w:rFonts w:asciiTheme="minorHAnsi" w:hAnsiTheme="minorHAnsi" w:cstheme="minorHAnsi"/>
                <w:color w:val="000000" w:themeColor="text1"/>
                <w:sz w:val="24"/>
                <w:szCs w:val="24"/>
                <w:lang w:val="en-ZA" w:eastAsia="en-ZA"/>
              </w:rPr>
            </w:pPr>
          </w:p>
        </w:tc>
        <w:tc>
          <w:tcPr>
            <w:tcW w:w="2268" w:type="dxa"/>
            <w:vAlign w:val="center"/>
          </w:tcPr>
          <w:p w:rsidR="005C2EB4" w:rsidRPr="0098751D" w:rsidRDefault="005C2EB4" w:rsidP="0098751D">
            <w:pPr>
              <w:spacing w:after="240"/>
              <w:rPr>
                <w:rFonts w:asciiTheme="minorHAnsi" w:hAnsiTheme="minorHAnsi" w:cstheme="minorHAnsi"/>
                <w:b/>
                <w:color w:val="000000" w:themeColor="text1"/>
                <w:sz w:val="24"/>
                <w:szCs w:val="24"/>
                <w:lang w:val="en-ZA" w:eastAsia="en-ZA"/>
              </w:rPr>
            </w:pPr>
          </w:p>
        </w:tc>
      </w:tr>
    </w:tbl>
    <w:p w:rsidR="00001FD0" w:rsidRPr="0098751D" w:rsidRDefault="00001FD0" w:rsidP="0098751D">
      <w:pPr>
        <w:spacing w:after="240" w:line="240" w:lineRule="auto"/>
        <w:jc w:val="both"/>
        <w:rPr>
          <w:rFonts w:cstheme="minorHAnsi"/>
          <w:b/>
          <w:sz w:val="24"/>
          <w:szCs w:val="24"/>
        </w:rPr>
      </w:pPr>
    </w:p>
    <w:p w:rsidR="00726690" w:rsidRPr="0098751D" w:rsidRDefault="00726690" w:rsidP="0098751D">
      <w:pPr>
        <w:spacing w:after="240" w:line="240" w:lineRule="auto"/>
        <w:rPr>
          <w:rFonts w:cstheme="minorHAnsi"/>
          <w:b/>
          <w:sz w:val="24"/>
          <w:szCs w:val="24"/>
        </w:rPr>
      </w:pPr>
      <w:r w:rsidRPr="0098751D">
        <w:rPr>
          <w:rFonts w:cstheme="minorHAnsi"/>
          <w:b/>
          <w:sz w:val="24"/>
          <w:szCs w:val="24"/>
        </w:rPr>
        <w:t>DIPLOMA IN TOURISM MANAGEMENT</w:t>
      </w:r>
    </w:p>
    <w:p w:rsidR="00726690" w:rsidRPr="0098751D" w:rsidRDefault="00726690" w:rsidP="0098751D">
      <w:pPr>
        <w:spacing w:after="240" w:line="240" w:lineRule="auto"/>
        <w:rPr>
          <w:rFonts w:cstheme="minorHAnsi"/>
          <w:b/>
          <w:sz w:val="24"/>
          <w:szCs w:val="24"/>
        </w:rPr>
      </w:pPr>
      <w:r w:rsidRPr="0098751D">
        <w:rPr>
          <w:rFonts w:cstheme="minorHAnsi"/>
          <w:b/>
          <w:sz w:val="24"/>
          <w:szCs w:val="24"/>
        </w:rPr>
        <w:t xml:space="preserve">MODULE DESCRIPTIONS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5386"/>
      </w:tblGrid>
      <w:tr w:rsidR="00726690" w:rsidRPr="0098751D" w:rsidTr="0055093A">
        <w:trPr>
          <w:trHeight w:val="295"/>
        </w:trPr>
        <w:tc>
          <w:tcPr>
            <w:tcW w:w="9067" w:type="dxa"/>
            <w:gridSpan w:val="3"/>
            <w:shd w:val="clear" w:color="auto" w:fill="auto"/>
          </w:tcPr>
          <w:p w:rsidR="00726690" w:rsidRPr="0098751D" w:rsidRDefault="00726690" w:rsidP="0098751D">
            <w:pPr>
              <w:spacing w:after="240" w:line="240" w:lineRule="auto"/>
              <w:jc w:val="center"/>
              <w:rPr>
                <w:rFonts w:cstheme="minorHAnsi"/>
                <w:b/>
                <w:bCs/>
                <w:sz w:val="24"/>
                <w:szCs w:val="24"/>
              </w:rPr>
            </w:pPr>
            <w:r w:rsidRPr="0098751D">
              <w:rPr>
                <w:rFonts w:cstheme="minorHAnsi"/>
                <w:b/>
                <w:bCs/>
                <w:sz w:val="24"/>
                <w:szCs w:val="24"/>
              </w:rPr>
              <w:t>FIRST YEAR</w:t>
            </w:r>
          </w:p>
        </w:tc>
      </w:tr>
      <w:tr w:rsidR="00726690" w:rsidRPr="0098751D" w:rsidTr="0098751D">
        <w:trPr>
          <w:trHeight w:val="337"/>
        </w:trPr>
        <w:tc>
          <w:tcPr>
            <w:tcW w:w="9067" w:type="dxa"/>
            <w:gridSpan w:val="3"/>
            <w:shd w:val="clear" w:color="auto" w:fill="auto"/>
          </w:tcPr>
          <w:p w:rsidR="00726690" w:rsidRPr="0098751D" w:rsidRDefault="00CF10B2" w:rsidP="0098751D">
            <w:pPr>
              <w:spacing w:after="240" w:line="240" w:lineRule="auto"/>
              <w:jc w:val="both"/>
              <w:rPr>
                <w:rFonts w:cstheme="minorHAnsi"/>
                <w:b/>
                <w:bCs/>
                <w:sz w:val="24"/>
                <w:szCs w:val="24"/>
              </w:rPr>
            </w:pPr>
            <w:r w:rsidRPr="0098751D">
              <w:rPr>
                <w:rFonts w:cstheme="minorHAnsi"/>
                <w:b/>
                <w:bCs/>
                <w:sz w:val="24"/>
                <w:szCs w:val="24"/>
              </w:rPr>
              <w:t>Semester</w:t>
            </w:r>
            <w:r w:rsidR="00726690" w:rsidRPr="0098751D">
              <w:rPr>
                <w:rFonts w:cstheme="minorHAnsi"/>
                <w:b/>
                <w:bCs/>
                <w:sz w:val="24"/>
                <w:szCs w:val="24"/>
              </w:rPr>
              <w:t xml:space="preserve"> 1</w:t>
            </w:r>
          </w:p>
        </w:tc>
      </w:tr>
      <w:tr w:rsidR="00726690" w:rsidRPr="0098751D" w:rsidTr="0055093A">
        <w:tc>
          <w:tcPr>
            <w:tcW w:w="1413" w:type="dxa"/>
            <w:shd w:val="clear" w:color="auto" w:fill="auto"/>
          </w:tcPr>
          <w:p w:rsidR="00726690" w:rsidRPr="0098751D" w:rsidRDefault="00726690" w:rsidP="0098751D">
            <w:pPr>
              <w:spacing w:after="240" w:line="240" w:lineRule="auto"/>
              <w:jc w:val="both"/>
              <w:rPr>
                <w:rFonts w:cstheme="minorHAnsi"/>
                <w:b/>
                <w:sz w:val="24"/>
                <w:szCs w:val="24"/>
              </w:rPr>
            </w:pPr>
            <w:r w:rsidRPr="0098751D">
              <w:rPr>
                <w:rFonts w:cstheme="minorHAnsi"/>
                <w:b/>
                <w:sz w:val="24"/>
                <w:szCs w:val="24"/>
              </w:rPr>
              <w:t>MODULE CODE</w:t>
            </w:r>
          </w:p>
        </w:tc>
        <w:tc>
          <w:tcPr>
            <w:tcW w:w="2268" w:type="dxa"/>
            <w:shd w:val="clear" w:color="auto" w:fill="auto"/>
          </w:tcPr>
          <w:p w:rsidR="00726690" w:rsidRPr="0098751D" w:rsidRDefault="00726690" w:rsidP="0098751D">
            <w:pPr>
              <w:spacing w:after="240" w:line="240" w:lineRule="auto"/>
              <w:jc w:val="both"/>
              <w:rPr>
                <w:rFonts w:cstheme="minorHAnsi"/>
                <w:b/>
                <w:sz w:val="24"/>
                <w:szCs w:val="24"/>
              </w:rPr>
            </w:pPr>
            <w:r w:rsidRPr="0098751D">
              <w:rPr>
                <w:rFonts w:cstheme="minorHAnsi"/>
                <w:b/>
                <w:sz w:val="24"/>
                <w:szCs w:val="24"/>
              </w:rPr>
              <w:t>MODULE NAME</w:t>
            </w:r>
          </w:p>
        </w:tc>
        <w:tc>
          <w:tcPr>
            <w:tcW w:w="5386" w:type="dxa"/>
            <w:shd w:val="clear" w:color="auto" w:fill="auto"/>
            <w:vAlign w:val="center"/>
          </w:tcPr>
          <w:p w:rsidR="00726690" w:rsidRPr="0098751D" w:rsidRDefault="00726690" w:rsidP="0098751D">
            <w:pPr>
              <w:spacing w:after="240" w:line="240" w:lineRule="auto"/>
              <w:jc w:val="center"/>
              <w:rPr>
                <w:rFonts w:cstheme="minorHAnsi"/>
                <w:b/>
                <w:sz w:val="24"/>
                <w:szCs w:val="24"/>
              </w:rPr>
            </w:pPr>
            <w:r w:rsidRPr="0098751D">
              <w:rPr>
                <w:rFonts w:cstheme="minorHAnsi"/>
                <w:b/>
                <w:sz w:val="24"/>
                <w:szCs w:val="24"/>
              </w:rPr>
              <w:t>MODULE DESCRIPTION</w:t>
            </w:r>
          </w:p>
        </w:tc>
      </w:tr>
      <w:tr w:rsidR="00726690" w:rsidRPr="0098751D" w:rsidTr="0055093A">
        <w:tc>
          <w:tcPr>
            <w:tcW w:w="1413" w:type="dxa"/>
            <w:shd w:val="clear" w:color="auto" w:fill="auto"/>
          </w:tcPr>
          <w:p w:rsidR="00726690" w:rsidRPr="0098751D" w:rsidRDefault="00726690" w:rsidP="0098751D">
            <w:pPr>
              <w:spacing w:after="240" w:line="240" w:lineRule="auto"/>
              <w:rPr>
                <w:rFonts w:cstheme="minorHAnsi"/>
                <w:b/>
                <w:sz w:val="24"/>
                <w:szCs w:val="24"/>
              </w:rPr>
            </w:pPr>
            <w:r w:rsidRPr="0098751D">
              <w:rPr>
                <w:rFonts w:cstheme="minorHAnsi"/>
                <w:b/>
                <w:sz w:val="24"/>
                <w:szCs w:val="24"/>
              </w:rPr>
              <w:t>1TEM111</w:t>
            </w:r>
          </w:p>
          <w:p w:rsidR="00726690" w:rsidRPr="0098751D" w:rsidRDefault="00726690" w:rsidP="0098751D">
            <w:pPr>
              <w:spacing w:after="240" w:line="240" w:lineRule="auto"/>
              <w:rPr>
                <w:rFonts w:cstheme="minorHAnsi"/>
                <w:b/>
                <w:sz w:val="24"/>
                <w:szCs w:val="24"/>
              </w:rPr>
            </w:pPr>
          </w:p>
        </w:tc>
        <w:tc>
          <w:tcPr>
            <w:tcW w:w="2268" w:type="dxa"/>
            <w:shd w:val="clear" w:color="auto" w:fill="auto"/>
          </w:tcPr>
          <w:p w:rsidR="00726690" w:rsidRPr="0098751D" w:rsidRDefault="00726690" w:rsidP="0098751D">
            <w:pPr>
              <w:spacing w:after="240" w:line="240" w:lineRule="auto"/>
              <w:rPr>
                <w:rFonts w:cstheme="minorHAnsi"/>
                <w:b/>
                <w:sz w:val="24"/>
                <w:szCs w:val="24"/>
              </w:rPr>
            </w:pPr>
            <w:r w:rsidRPr="0098751D">
              <w:rPr>
                <w:rFonts w:cstheme="minorHAnsi"/>
                <w:b/>
                <w:sz w:val="24"/>
                <w:szCs w:val="24"/>
              </w:rPr>
              <w:t>Tourism Events Management A</w:t>
            </w:r>
          </w:p>
          <w:p w:rsidR="00726690" w:rsidRPr="0098751D" w:rsidRDefault="00726690" w:rsidP="0098751D">
            <w:pPr>
              <w:spacing w:after="240" w:line="240" w:lineRule="auto"/>
              <w:rPr>
                <w:rFonts w:cstheme="minorHAnsi"/>
                <w:b/>
                <w:sz w:val="24"/>
                <w:szCs w:val="24"/>
              </w:rPr>
            </w:pPr>
          </w:p>
        </w:tc>
        <w:tc>
          <w:tcPr>
            <w:tcW w:w="5386" w:type="dxa"/>
            <w:shd w:val="clear" w:color="auto" w:fill="auto"/>
            <w:vAlign w:val="center"/>
          </w:tcPr>
          <w:p w:rsidR="00726690" w:rsidRPr="0098751D" w:rsidRDefault="00726690" w:rsidP="0098751D">
            <w:pPr>
              <w:spacing w:after="240" w:line="240" w:lineRule="auto"/>
              <w:jc w:val="both"/>
              <w:rPr>
                <w:rFonts w:cstheme="minorHAnsi"/>
                <w:sz w:val="24"/>
                <w:szCs w:val="24"/>
              </w:rPr>
            </w:pPr>
            <w:r w:rsidRPr="0098751D">
              <w:rPr>
                <w:rFonts w:cstheme="minorHAnsi"/>
                <w:sz w:val="24"/>
                <w:szCs w:val="24"/>
              </w:rPr>
              <w:t xml:space="preserve">On successful completion of this module, students are expected to demonstrate their understanding of events management concepts. Students will be able to identify different types of events and discuss stakeholders involved as well as understanding the different staging elements. </w:t>
            </w:r>
          </w:p>
        </w:tc>
      </w:tr>
      <w:tr w:rsidR="00726690" w:rsidRPr="0098751D" w:rsidTr="0055093A">
        <w:trPr>
          <w:trHeight w:val="1557"/>
        </w:trPr>
        <w:tc>
          <w:tcPr>
            <w:tcW w:w="1413" w:type="dxa"/>
            <w:shd w:val="clear" w:color="auto" w:fill="auto"/>
          </w:tcPr>
          <w:p w:rsidR="00726690" w:rsidRPr="0098751D" w:rsidRDefault="00726690" w:rsidP="0098751D">
            <w:pPr>
              <w:spacing w:after="240" w:line="240" w:lineRule="auto"/>
              <w:rPr>
                <w:rFonts w:cstheme="minorHAnsi"/>
                <w:b/>
                <w:sz w:val="24"/>
                <w:szCs w:val="24"/>
              </w:rPr>
            </w:pPr>
            <w:r w:rsidRPr="0098751D">
              <w:rPr>
                <w:rFonts w:cstheme="minorHAnsi"/>
                <w:b/>
                <w:sz w:val="24"/>
                <w:szCs w:val="24"/>
              </w:rPr>
              <w:t>1TPR111</w:t>
            </w:r>
          </w:p>
        </w:tc>
        <w:tc>
          <w:tcPr>
            <w:tcW w:w="2268" w:type="dxa"/>
            <w:shd w:val="clear" w:color="auto" w:fill="auto"/>
          </w:tcPr>
          <w:p w:rsidR="00726690" w:rsidRPr="0098751D" w:rsidRDefault="00726690" w:rsidP="0098751D">
            <w:pPr>
              <w:spacing w:after="240" w:line="240" w:lineRule="auto"/>
              <w:rPr>
                <w:rFonts w:cstheme="minorHAnsi"/>
                <w:b/>
                <w:sz w:val="24"/>
                <w:szCs w:val="24"/>
              </w:rPr>
            </w:pPr>
            <w:r w:rsidRPr="0098751D">
              <w:rPr>
                <w:rFonts w:cstheme="minorHAnsi"/>
                <w:b/>
                <w:sz w:val="24"/>
                <w:szCs w:val="24"/>
              </w:rPr>
              <w:t>Travel Practice 1A</w:t>
            </w:r>
          </w:p>
          <w:p w:rsidR="00726690" w:rsidRPr="0098751D" w:rsidRDefault="00726690" w:rsidP="0098751D">
            <w:pPr>
              <w:spacing w:after="240" w:line="240" w:lineRule="auto"/>
              <w:rPr>
                <w:rFonts w:cstheme="minorHAnsi"/>
                <w:sz w:val="24"/>
                <w:szCs w:val="24"/>
              </w:rPr>
            </w:pPr>
            <w:r w:rsidRPr="0098751D">
              <w:rPr>
                <w:rFonts w:cstheme="minorHAnsi"/>
                <w:sz w:val="24"/>
                <w:szCs w:val="24"/>
              </w:rPr>
              <w:t>.</w:t>
            </w:r>
          </w:p>
        </w:tc>
        <w:tc>
          <w:tcPr>
            <w:tcW w:w="5386" w:type="dxa"/>
            <w:shd w:val="clear" w:color="auto" w:fill="auto"/>
            <w:vAlign w:val="center"/>
          </w:tcPr>
          <w:p w:rsidR="00726690" w:rsidRPr="0098751D" w:rsidRDefault="00726690" w:rsidP="0098751D">
            <w:pPr>
              <w:spacing w:after="240" w:line="240" w:lineRule="auto"/>
              <w:jc w:val="both"/>
              <w:rPr>
                <w:rFonts w:cstheme="minorHAnsi"/>
                <w:sz w:val="24"/>
                <w:szCs w:val="24"/>
              </w:rPr>
            </w:pPr>
            <w:r w:rsidRPr="0098751D">
              <w:rPr>
                <w:rFonts w:cstheme="minorHAnsi"/>
                <w:sz w:val="24"/>
                <w:szCs w:val="24"/>
              </w:rPr>
              <w:t>This module is destination specific, and on successful completion of this module, students should possess the knowledge and understanding of the application of Tourism Geography from the supply and demand perspectives. They should have knowledge of tourist destinations in Africa and Asia.</w:t>
            </w:r>
          </w:p>
        </w:tc>
      </w:tr>
      <w:tr w:rsidR="0055093A" w:rsidRPr="0098751D" w:rsidTr="0098751D">
        <w:trPr>
          <w:trHeight w:val="1396"/>
        </w:trPr>
        <w:tc>
          <w:tcPr>
            <w:tcW w:w="1413" w:type="dxa"/>
            <w:shd w:val="clear" w:color="auto" w:fill="auto"/>
          </w:tcPr>
          <w:p w:rsidR="0055093A" w:rsidRPr="0098751D" w:rsidRDefault="0055093A" w:rsidP="0098751D">
            <w:pPr>
              <w:spacing w:after="240" w:line="240" w:lineRule="auto"/>
              <w:rPr>
                <w:rFonts w:cstheme="minorHAnsi"/>
                <w:b/>
                <w:sz w:val="24"/>
                <w:szCs w:val="24"/>
              </w:rPr>
            </w:pPr>
            <w:r w:rsidRPr="0098751D">
              <w:rPr>
                <w:rFonts w:cstheme="minorHAnsi"/>
                <w:b/>
                <w:sz w:val="24"/>
                <w:szCs w:val="24"/>
              </w:rPr>
              <w:t>1TTD111</w:t>
            </w:r>
          </w:p>
        </w:tc>
        <w:tc>
          <w:tcPr>
            <w:tcW w:w="2268" w:type="dxa"/>
            <w:shd w:val="clear" w:color="auto" w:fill="auto"/>
          </w:tcPr>
          <w:p w:rsidR="0055093A" w:rsidRPr="0098751D" w:rsidRDefault="0055093A" w:rsidP="0098751D">
            <w:pPr>
              <w:spacing w:after="240" w:line="240" w:lineRule="auto"/>
              <w:rPr>
                <w:rFonts w:cstheme="minorHAnsi"/>
                <w:b/>
                <w:sz w:val="24"/>
                <w:szCs w:val="24"/>
              </w:rPr>
            </w:pPr>
            <w:r w:rsidRPr="0098751D">
              <w:rPr>
                <w:rFonts w:cstheme="minorHAnsi"/>
                <w:b/>
                <w:sz w:val="24"/>
                <w:szCs w:val="24"/>
              </w:rPr>
              <w:t>Travel &amp; Tourism Development 1A</w:t>
            </w:r>
          </w:p>
          <w:p w:rsidR="0055093A" w:rsidRPr="0098751D" w:rsidRDefault="0055093A" w:rsidP="0098751D">
            <w:pPr>
              <w:spacing w:after="240" w:line="240" w:lineRule="auto"/>
              <w:rPr>
                <w:rFonts w:cstheme="minorHAnsi"/>
                <w:sz w:val="24"/>
                <w:szCs w:val="24"/>
              </w:rPr>
            </w:pPr>
          </w:p>
        </w:tc>
        <w:tc>
          <w:tcPr>
            <w:tcW w:w="5386" w:type="dxa"/>
            <w:shd w:val="clear" w:color="auto" w:fill="auto"/>
            <w:vAlign w:val="center"/>
          </w:tcPr>
          <w:p w:rsidR="0055093A" w:rsidRPr="0098751D" w:rsidRDefault="0055093A" w:rsidP="0098751D">
            <w:pPr>
              <w:spacing w:after="240" w:line="240" w:lineRule="auto"/>
              <w:jc w:val="both"/>
              <w:rPr>
                <w:rFonts w:cstheme="minorHAnsi"/>
                <w:sz w:val="24"/>
                <w:szCs w:val="24"/>
              </w:rPr>
            </w:pPr>
            <w:r w:rsidRPr="0098751D">
              <w:rPr>
                <w:rFonts w:cstheme="minorHAnsi"/>
                <w:sz w:val="24"/>
                <w:szCs w:val="24"/>
              </w:rPr>
              <w:t>On successful completion of the module, students understand the tourism industry as an interrelated system, in relation to key sectors and role players in tourism.</w:t>
            </w:r>
          </w:p>
        </w:tc>
      </w:tr>
      <w:tr w:rsidR="000C6AEE" w:rsidRPr="0098751D" w:rsidTr="0055093A">
        <w:tc>
          <w:tcPr>
            <w:tcW w:w="1413" w:type="dxa"/>
            <w:shd w:val="clear" w:color="auto" w:fill="auto"/>
          </w:tcPr>
          <w:p w:rsidR="000C6AEE" w:rsidRPr="0098751D" w:rsidRDefault="000C6AEE" w:rsidP="0098751D">
            <w:pPr>
              <w:spacing w:after="240" w:line="240" w:lineRule="auto"/>
              <w:rPr>
                <w:rFonts w:cstheme="minorHAnsi"/>
                <w:sz w:val="24"/>
                <w:szCs w:val="24"/>
              </w:rPr>
            </w:pPr>
            <w:r w:rsidRPr="0098751D">
              <w:rPr>
                <w:rFonts w:cstheme="minorHAnsi"/>
                <w:b/>
                <w:sz w:val="24"/>
                <w:szCs w:val="24"/>
              </w:rPr>
              <w:t>1TTM111</w:t>
            </w:r>
          </w:p>
          <w:p w:rsidR="000C6AEE" w:rsidRPr="0098751D" w:rsidRDefault="000C6AEE" w:rsidP="0098751D">
            <w:pPr>
              <w:spacing w:after="240" w:line="240" w:lineRule="auto"/>
              <w:rPr>
                <w:rFonts w:cstheme="minorHAnsi"/>
                <w:b/>
                <w:sz w:val="24"/>
                <w:szCs w:val="24"/>
              </w:rPr>
            </w:pPr>
          </w:p>
          <w:p w:rsidR="000C6AEE" w:rsidRPr="0098751D" w:rsidRDefault="000C6AEE" w:rsidP="0098751D">
            <w:pPr>
              <w:spacing w:after="240" w:line="240" w:lineRule="auto"/>
              <w:rPr>
                <w:rFonts w:cstheme="minorHAnsi"/>
                <w:b/>
                <w:sz w:val="24"/>
                <w:szCs w:val="24"/>
              </w:rPr>
            </w:pPr>
          </w:p>
        </w:tc>
        <w:tc>
          <w:tcPr>
            <w:tcW w:w="2268" w:type="dxa"/>
            <w:shd w:val="clear" w:color="auto" w:fill="auto"/>
          </w:tcPr>
          <w:p w:rsidR="000C6AEE" w:rsidRPr="0098751D" w:rsidRDefault="00CF10B2" w:rsidP="0098751D">
            <w:pPr>
              <w:spacing w:after="240" w:line="240" w:lineRule="auto"/>
              <w:rPr>
                <w:rFonts w:cstheme="minorHAnsi"/>
                <w:b/>
                <w:sz w:val="24"/>
                <w:szCs w:val="24"/>
              </w:rPr>
            </w:pPr>
            <w:r w:rsidRPr="0098751D">
              <w:rPr>
                <w:rFonts w:cstheme="minorHAnsi"/>
                <w:b/>
                <w:sz w:val="24"/>
                <w:szCs w:val="24"/>
              </w:rPr>
              <w:lastRenderedPageBreak/>
              <w:t>Travel &amp; Tourism Management 1A</w:t>
            </w:r>
          </w:p>
        </w:tc>
        <w:tc>
          <w:tcPr>
            <w:tcW w:w="5386" w:type="dxa"/>
            <w:shd w:val="clear" w:color="auto" w:fill="auto"/>
            <w:vAlign w:val="center"/>
          </w:tcPr>
          <w:p w:rsidR="000C6AEE" w:rsidRPr="0098751D" w:rsidRDefault="000C6AEE" w:rsidP="0098751D">
            <w:pPr>
              <w:spacing w:after="240" w:line="240" w:lineRule="auto"/>
              <w:jc w:val="both"/>
              <w:rPr>
                <w:rFonts w:cstheme="minorHAnsi"/>
                <w:sz w:val="24"/>
                <w:szCs w:val="24"/>
              </w:rPr>
            </w:pPr>
            <w:r w:rsidRPr="0098751D">
              <w:rPr>
                <w:rFonts w:cstheme="minorHAnsi"/>
                <w:sz w:val="24"/>
                <w:szCs w:val="24"/>
              </w:rPr>
              <w:t xml:space="preserve">The purpose of this module is to introduce tourism students to the main principles of business management in a tourism context. They will understand the concepts of planning, organizing, </w:t>
            </w:r>
            <w:r w:rsidRPr="0098751D">
              <w:rPr>
                <w:rFonts w:cstheme="minorHAnsi"/>
                <w:sz w:val="24"/>
                <w:szCs w:val="24"/>
              </w:rPr>
              <w:lastRenderedPageBreak/>
              <w:t>leading, and controlling a tourism enterprise, within a local and global environment.</w:t>
            </w:r>
          </w:p>
        </w:tc>
      </w:tr>
      <w:tr w:rsidR="00CF10B2" w:rsidRPr="0098751D" w:rsidTr="005225BE">
        <w:tc>
          <w:tcPr>
            <w:tcW w:w="9067" w:type="dxa"/>
            <w:gridSpan w:val="3"/>
            <w:shd w:val="clear" w:color="auto" w:fill="auto"/>
          </w:tcPr>
          <w:p w:rsidR="00CF10B2" w:rsidRPr="0098751D" w:rsidRDefault="00CF10B2" w:rsidP="0098751D">
            <w:pPr>
              <w:spacing w:after="240" w:line="240" w:lineRule="auto"/>
              <w:rPr>
                <w:rFonts w:cstheme="minorHAnsi"/>
                <w:b/>
                <w:sz w:val="24"/>
                <w:szCs w:val="24"/>
              </w:rPr>
            </w:pPr>
            <w:r w:rsidRPr="0098751D">
              <w:rPr>
                <w:rFonts w:cstheme="minorHAnsi"/>
                <w:b/>
                <w:sz w:val="24"/>
                <w:szCs w:val="24"/>
              </w:rPr>
              <w:lastRenderedPageBreak/>
              <w:t>Elective</w:t>
            </w:r>
          </w:p>
        </w:tc>
      </w:tr>
      <w:tr w:rsidR="00CF10B2" w:rsidRPr="0098751D" w:rsidTr="005225BE">
        <w:tc>
          <w:tcPr>
            <w:tcW w:w="1413" w:type="dxa"/>
            <w:shd w:val="clear" w:color="auto" w:fill="auto"/>
          </w:tcPr>
          <w:p w:rsidR="00CF10B2" w:rsidRPr="0098751D" w:rsidRDefault="00CF10B2" w:rsidP="0098751D">
            <w:pPr>
              <w:spacing w:after="240" w:line="240" w:lineRule="auto"/>
              <w:rPr>
                <w:rFonts w:cstheme="minorHAnsi"/>
                <w:b/>
                <w:sz w:val="24"/>
                <w:szCs w:val="24"/>
              </w:rPr>
            </w:pPr>
            <w:r w:rsidRPr="0098751D">
              <w:rPr>
                <w:rFonts w:cstheme="minorHAnsi"/>
                <w:b/>
                <w:sz w:val="24"/>
                <w:szCs w:val="24"/>
              </w:rPr>
              <w:t>4HMI111</w:t>
            </w:r>
          </w:p>
          <w:p w:rsidR="00CF10B2" w:rsidRPr="0098751D" w:rsidRDefault="00CF10B2" w:rsidP="0098751D">
            <w:pPr>
              <w:spacing w:after="240" w:line="240" w:lineRule="auto"/>
              <w:rPr>
                <w:rFonts w:cstheme="minorHAnsi"/>
                <w:b/>
                <w:sz w:val="24"/>
                <w:szCs w:val="24"/>
              </w:rPr>
            </w:pPr>
          </w:p>
        </w:tc>
        <w:tc>
          <w:tcPr>
            <w:tcW w:w="2268" w:type="dxa"/>
            <w:shd w:val="clear" w:color="auto" w:fill="auto"/>
          </w:tcPr>
          <w:p w:rsidR="00CF10B2" w:rsidRPr="0098751D" w:rsidRDefault="00CF10B2" w:rsidP="0098751D">
            <w:pPr>
              <w:spacing w:after="240" w:line="240" w:lineRule="auto"/>
              <w:rPr>
                <w:rFonts w:cstheme="minorHAnsi"/>
                <w:b/>
                <w:sz w:val="24"/>
                <w:szCs w:val="24"/>
              </w:rPr>
            </w:pPr>
            <w:r w:rsidRPr="0098751D">
              <w:rPr>
                <w:rFonts w:cstheme="minorHAnsi"/>
                <w:b/>
                <w:sz w:val="24"/>
                <w:szCs w:val="24"/>
              </w:rPr>
              <w:t>Hospitality Information Systems 1</w:t>
            </w:r>
          </w:p>
          <w:p w:rsidR="00CF10B2" w:rsidRPr="0098751D" w:rsidRDefault="00CF10B2" w:rsidP="0098751D">
            <w:pPr>
              <w:spacing w:after="240" w:line="240" w:lineRule="auto"/>
              <w:rPr>
                <w:rFonts w:cstheme="minorHAnsi"/>
                <w:sz w:val="24"/>
                <w:szCs w:val="24"/>
              </w:rPr>
            </w:pPr>
            <w:r w:rsidRPr="0098751D">
              <w:rPr>
                <w:rFonts w:cstheme="minorHAnsi"/>
                <w:sz w:val="24"/>
                <w:szCs w:val="24"/>
              </w:rPr>
              <w:t xml:space="preserve"> </w:t>
            </w:r>
          </w:p>
        </w:tc>
        <w:tc>
          <w:tcPr>
            <w:tcW w:w="5386" w:type="dxa"/>
            <w:shd w:val="clear" w:color="auto" w:fill="auto"/>
            <w:vAlign w:val="center"/>
          </w:tcPr>
          <w:p w:rsidR="00CF10B2" w:rsidRPr="0098751D" w:rsidRDefault="00CF10B2" w:rsidP="0098751D">
            <w:pPr>
              <w:spacing w:after="240" w:line="240" w:lineRule="auto"/>
              <w:jc w:val="both"/>
              <w:rPr>
                <w:rFonts w:cstheme="minorHAnsi"/>
                <w:sz w:val="24"/>
                <w:szCs w:val="24"/>
              </w:rPr>
            </w:pPr>
            <w:r w:rsidRPr="0098751D">
              <w:rPr>
                <w:rFonts w:cstheme="minorHAnsi"/>
                <w:sz w:val="24"/>
                <w:szCs w:val="24"/>
              </w:rPr>
              <w:t>This module seeks to equip students with skills in computer literacy which include Windows operating system, browser and Word processor applications. This module will also enable the student to apply their knowledge and experience when they get employed in the hospitality industry.</w:t>
            </w:r>
          </w:p>
        </w:tc>
      </w:tr>
      <w:tr w:rsidR="000C6AEE" w:rsidRPr="0098751D" w:rsidTr="000A2A68">
        <w:tc>
          <w:tcPr>
            <w:tcW w:w="9067" w:type="dxa"/>
            <w:gridSpan w:val="3"/>
            <w:shd w:val="clear" w:color="auto" w:fill="auto"/>
          </w:tcPr>
          <w:p w:rsidR="000C6AEE" w:rsidRPr="0098751D" w:rsidRDefault="000C6AEE" w:rsidP="0098751D">
            <w:pPr>
              <w:spacing w:after="240" w:line="240" w:lineRule="auto"/>
              <w:rPr>
                <w:rFonts w:cstheme="minorHAnsi"/>
                <w:b/>
                <w:sz w:val="24"/>
                <w:szCs w:val="24"/>
              </w:rPr>
            </w:pPr>
            <w:r w:rsidRPr="0098751D">
              <w:rPr>
                <w:rFonts w:cstheme="minorHAnsi"/>
                <w:b/>
                <w:sz w:val="24"/>
                <w:szCs w:val="24"/>
              </w:rPr>
              <w:t>Semester 2</w:t>
            </w:r>
          </w:p>
        </w:tc>
      </w:tr>
      <w:tr w:rsidR="000C6AEE" w:rsidRPr="0098751D" w:rsidTr="0055093A">
        <w:tc>
          <w:tcPr>
            <w:tcW w:w="1413" w:type="dxa"/>
            <w:shd w:val="clear" w:color="auto" w:fill="auto"/>
          </w:tcPr>
          <w:p w:rsidR="000C6AEE" w:rsidRPr="0098751D" w:rsidRDefault="000C6AEE" w:rsidP="0098751D">
            <w:pPr>
              <w:spacing w:after="240" w:line="240" w:lineRule="auto"/>
              <w:rPr>
                <w:rFonts w:cstheme="minorHAnsi"/>
                <w:b/>
                <w:sz w:val="24"/>
                <w:szCs w:val="24"/>
              </w:rPr>
            </w:pPr>
            <w:r w:rsidRPr="0098751D">
              <w:rPr>
                <w:rFonts w:cstheme="minorHAnsi"/>
                <w:b/>
                <w:sz w:val="24"/>
                <w:szCs w:val="24"/>
              </w:rPr>
              <w:t>1TEM112</w:t>
            </w:r>
          </w:p>
        </w:tc>
        <w:tc>
          <w:tcPr>
            <w:tcW w:w="2268" w:type="dxa"/>
            <w:shd w:val="clear" w:color="auto" w:fill="auto"/>
          </w:tcPr>
          <w:p w:rsidR="000C6AEE" w:rsidRPr="0098751D" w:rsidRDefault="000C6AEE" w:rsidP="0098751D">
            <w:pPr>
              <w:spacing w:after="240" w:line="240" w:lineRule="auto"/>
              <w:ind w:left="18"/>
              <w:rPr>
                <w:rFonts w:cstheme="minorHAnsi"/>
                <w:b/>
                <w:sz w:val="24"/>
                <w:szCs w:val="24"/>
              </w:rPr>
            </w:pPr>
            <w:r w:rsidRPr="0098751D">
              <w:rPr>
                <w:rFonts w:cstheme="minorHAnsi"/>
                <w:b/>
                <w:sz w:val="24"/>
                <w:szCs w:val="24"/>
              </w:rPr>
              <w:t>Tourism Events Management B</w:t>
            </w:r>
          </w:p>
          <w:p w:rsidR="000C6AEE" w:rsidRPr="0098751D" w:rsidRDefault="000C6AEE" w:rsidP="0098751D">
            <w:pPr>
              <w:spacing w:after="240" w:line="240" w:lineRule="auto"/>
              <w:rPr>
                <w:rFonts w:cstheme="minorHAnsi"/>
                <w:b/>
                <w:sz w:val="24"/>
                <w:szCs w:val="24"/>
              </w:rPr>
            </w:pPr>
          </w:p>
        </w:tc>
        <w:tc>
          <w:tcPr>
            <w:tcW w:w="5386" w:type="dxa"/>
            <w:shd w:val="clear" w:color="auto" w:fill="auto"/>
            <w:vAlign w:val="center"/>
          </w:tcPr>
          <w:p w:rsidR="000C6AEE" w:rsidRPr="0098751D" w:rsidRDefault="000C6AEE" w:rsidP="0098751D">
            <w:pPr>
              <w:spacing w:after="240" w:line="240" w:lineRule="auto"/>
              <w:jc w:val="both"/>
              <w:rPr>
                <w:rFonts w:cstheme="minorHAnsi"/>
                <w:sz w:val="24"/>
                <w:szCs w:val="24"/>
              </w:rPr>
            </w:pPr>
            <w:r w:rsidRPr="0098751D">
              <w:rPr>
                <w:rFonts w:cstheme="minorHAnsi"/>
                <w:sz w:val="24"/>
                <w:szCs w:val="24"/>
              </w:rPr>
              <w:t xml:space="preserve">On successful completion of this module, students should understand and demonstrate skills in important tourism events’ management planning and management functions, such as bidding process, events’ marketing, securing sponsorship, risk management, communication, and catering management. </w:t>
            </w:r>
          </w:p>
        </w:tc>
      </w:tr>
      <w:tr w:rsidR="000C6AEE" w:rsidRPr="0098751D" w:rsidTr="0098751D">
        <w:trPr>
          <w:trHeight w:val="689"/>
        </w:trPr>
        <w:tc>
          <w:tcPr>
            <w:tcW w:w="1413" w:type="dxa"/>
            <w:shd w:val="clear" w:color="auto" w:fill="auto"/>
          </w:tcPr>
          <w:p w:rsidR="000C6AEE" w:rsidRPr="0098751D" w:rsidRDefault="000C6AEE" w:rsidP="0098751D">
            <w:pPr>
              <w:spacing w:after="240" w:line="240" w:lineRule="auto"/>
              <w:rPr>
                <w:rFonts w:cstheme="minorHAnsi"/>
                <w:b/>
                <w:sz w:val="24"/>
                <w:szCs w:val="24"/>
              </w:rPr>
            </w:pPr>
            <w:r w:rsidRPr="0098751D">
              <w:rPr>
                <w:rFonts w:cstheme="minorHAnsi"/>
                <w:b/>
                <w:sz w:val="24"/>
                <w:szCs w:val="24"/>
              </w:rPr>
              <w:t>1TPR112</w:t>
            </w:r>
          </w:p>
        </w:tc>
        <w:tc>
          <w:tcPr>
            <w:tcW w:w="2268" w:type="dxa"/>
            <w:shd w:val="clear" w:color="auto" w:fill="auto"/>
          </w:tcPr>
          <w:p w:rsidR="000C6AEE" w:rsidRPr="0098751D" w:rsidRDefault="000C6AEE" w:rsidP="0098751D">
            <w:pPr>
              <w:spacing w:after="240" w:line="240" w:lineRule="auto"/>
              <w:ind w:left="18"/>
              <w:rPr>
                <w:rFonts w:cstheme="minorHAnsi"/>
                <w:b/>
                <w:sz w:val="24"/>
                <w:szCs w:val="24"/>
              </w:rPr>
            </w:pPr>
            <w:r w:rsidRPr="0098751D">
              <w:rPr>
                <w:rFonts w:cstheme="minorHAnsi"/>
                <w:b/>
                <w:sz w:val="24"/>
                <w:szCs w:val="24"/>
              </w:rPr>
              <w:t>Travel Practice 1B</w:t>
            </w:r>
          </w:p>
          <w:p w:rsidR="000C6AEE" w:rsidRPr="0098751D" w:rsidRDefault="000C6AEE" w:rsidP="0098751D">
            <w:pPr>
              <w:tabs>
                <w:tab w:val="num" w:pos="0"/>
              </w:tabs>
              <w:spacing w:after="240" w:line="240" w:lineRule="auto"/>
              <w:rPr>
                <w:rFonts w:cstheme="minorHAnsi"/>
                <w:bCs/>
                <w:sz w:val="24"/>
                <w:szCs w:val="24"/>
              </w:rPr>
            </w:pPr>
          </w:p>
        </w:tc>
        <w:tc>
          <w:tcPr>
            <w:tcW w:w="5386" w:type="dxa"/>
            <w:shd w:val="clear" w:color="auto" w:fill="auto"/>
          </w:tcPr>
          <w:p w:rsidR="000C6AEE" w:rsidRPr="0098751D" w:rsidRDefault="000C6AEE" w:rsidP="0098751D">
            <w:pPr>
              <w:spacing w:after="240" w:line="240" w:lineRule="auto"/>
              <w:jc w:val="both"/>
              <w:rPr>
                <w:rFonts w:cstheme="minorHAnsi"/>
                <w:sz w:val="24"/>
                <w:szCs w:val="24"/>
              </w:rPr>
            </w:pPr>
            <w:r w:rsidRPr="0098751D">
              <w:rPr>
                <w:rFonts w:cstheme="minorHAnsi"/>
                <w:sz w:val="24"/>
                <w:szCs w:val="24"/>
              </w:rPr>
              <w:t>This module is destination specific, and on successful completion of this module, students should possess the knowledge and understanding of the application of Tourism Geography from the supply and demand perspectives. They should have knowledge of tourist destinations in Europe, Americas (North, Central and South) and Oceania.</w:t>
            </w:r>
          </w:p>
        </w:tc>
      </w:tr>
      <w:tr w:rsidR="000C6AEE" w:rsidRPr="0098751D" w:rsidTr="000C6AEE">
        <w:trPr>
          <w:trHeight w:val="1966"/>
        </w:trPr>
        <w:tc>
          <w:tcPr>
            <w:tcW w:w="1413" w:type="dxa"/>
            <w:shd w:val="clear" w:color="auto" w:fill="auto"/>
          </w:tcPr>
          <w:p w:rsidR="000C6AEE" w:rsidRPr="0098751D" w:rsidRDefault="000C6AEE" w:rsidP="0098751D">
            <w:pPr>
              <w:spacing w:after="240" w:line="240" w:lineRule="auto"/>
              <w:rPr>
                <w:rFonts w:cstheme="minorHAnsi"/>
                <w:b/>
                <w:sz w:val="24"/>
                <w:szCs w:val="24"/>
              </w:rPr>
            </w:pPr>
            <w:r w:rsidRPr="0098751D">
              <w:rPr>
                <w:rFonts w:cstheme="minorHAnsi"/>
                <w:b/>
                <w:sz w:val="24"/>
                <w:szCs w:val="24"/>
              </w:rPr>
              <w:t>1TTD112</w:t>
            </w:r>
          </w:p>
        </w:tc>
        <w:tc>
          <w:tcPr>
            <w:tcW w:w="2268" w:type="dxa"/>
            <w:shd w:val="clear" w:color="auto" w:fill="auto"/>
          </w:tcPr>
          <w:p w:rsidR="000C6AEE" w:rsidRPr="0098751D" w:rsidRDefault="000C6AEE" w:rsidP="0098751D">
            <w:pPr>
              <w:spacing w:after="240" w:line="240" w:lineRule="auto"/>
              <w:rPr>
                <w:rFonts w:cstheme="minorHAnsi"/>
                <w:b/>
                <w:sz w:val="24"/>
                <w:szCs w:val="24"/>
              </w:rPr>
            </w:pPr>
            <w:r w:rsidRPr="0098751D">
              <w:rPr>
                <w:rFonts w:cstheme="minorHAnsi"/>
                <w:b/>
                <w:sz w:val="24"/>
                <w:szCs w:val="24"/>
              </w:rPr>
              <w:t>Travel &amp; Tourism Development 1B</w:t>
            </w:r>
          </w:p>
          <w:p w:rsidR="000C6AEE" w:rsidRPr="0098751D" w:rsidRDefault="000C6AEE" w:rsidP="0098751D">
            <w:pPr>
              <w:spacing w:after="240" w:line="240" w:lineRule="auto"/>
              <w:ind w:left="18"/>
              <w:rPr>
                <w:rFonts w:cstheme="minorHAnsi"/>
                <w:b/>
                <w:sz w:val="24"/>
                <w:szCs w:val="24"/>
              </w:rPr>
            </w:pPr>
          </w:p>
        </w:tc>
        <w:tc>
          <w:tcPr>
            <w:tcW w:w="5386" w:type="dxa"/>
            <w:shd w:val="clear" w:color="auto" w:fill="auto"/>
            <w:vAlign w:val="center"/>
          </w:tcPr>
          <w:p w:rsidR="000C6AEE" w:rsidRPr="0098751D" w:rsidRDefault="000C6AEE" w:rsidP="0098751D">
            <w:pPr>
              <w:spacing w:after="240" w:line="240" w:lineRule="auto"/>
              <w:jc w:val="both"/>
              <w:rPr>
                <w:rFonts w:cstheme="minorHAnsi"/>
                <w:sz w:val="24"/>
                <w:szCs w:val="24"/>
              </w:rPr>
            </w:pPr>
            <w:r w:rsidRPr="0098751D">
              <w:rPr>
                <w:rFonts w:cstheme="minorHAnsi"/>
                <w:sz w:val="24"/>
                <w:szCs w:val="24"/>
              </w:rPr>
              <w:t>The purpose of this module is to provide students with the knowledge and understanding of the tourism industry and the different types of tourism impacts. Students will be able to identify the social, economic and environmental impacts of the development of different types of tourism attractions.</w:t>
            </w:r>
          </w:p>
        </w:tc>
      </w:tr>
      <w:tr w:rsidR="000C6AEE" w:rsidRPr="0098751D" w:rsidTr="000C6AEE">
        <w:trPr>
          <w:trHeight w:val="1966"/>
        </w:trPr>
        <w:tc>
          <w:tcPr>
            <w:tcW w:w="1413" w:type="dxa"/>
            <w:shd w:val="clear" w:color="auto" w:fill="auto"/>
          </w:tcPr>
          <w:p w:rsidR="000C6AEE" w:rsidRPr="0098751D" w:rsidRDefault="000C6AEE" w:rsidP="0098751D">
            <w:pPr>
              <w:spacing w:after="240" w:line="240" w:lineRule="auto"/>
              <w:rPr>
                <w:rFonts w:cstheme="minorHAnsi"/>
                <w:b/>
                <w:sz w:val="24"/>
                <w:szCs w:val="24"/>
              </w:rPr>
            </w:pPr>
            <w:r w:rsidRPr="0098751D">
              <w:rPr>
                <w:rFonts w:cstheme="minorHAnsi"/>
                <w:b/>
                <w:sz w:val="24"/>
                <w:szCs w:val="24"/>
              </w:rPr>
              <w:t>1TTM112</w:t>
            </w:r>
          </w:p>
        </w:tc>
        <w:tc>
          <w:tcPr>
            <w:tcW w:w="2268" w:type="dxa"/>
            <w:shd w:val="clear" w:color="auto" w:fill="auto"/>
          </w:tcPr>
          <w:p w:rsidR="000C6AEE" w:rsidRPr="0098751D" w:rsidRDefault="000C6AEE" w:rsidP="0098751D">
            <w:pPr>
              <w:spacing w:after="240" w:line="240" w:lineRule="auto"/>
              <w:rPr>
                <w:rFonts w:cstheme="minorHAnsi"/>
                <w:b/>
                <w:sz w:val="24"/>
                <w:szCs w:val="24"/>
                <w:lang w:val="en-ZA"/>
              </w:rPr>
            </w:pPr>
            <w:r w:rsidRPr="0098751D">
              <w:rPr>
                <w:rFonts w:cstheme="minorHAnsi"/>
                <w:b/>
                <w:sz w:val="24"/>
                <w:szCs w:val="24"/>
                <w:lang w:val="en-ZA"/>
              </w:rPr>
              <w:t>Travel &amp; Tourism Management 1B</w:t>
            </w:r>
          </w:p>
          <w:p w:rsidR="000C6AEE" w:rsidRPr="0098751D" w:rsidRDefault="000C6AEE" w:rsidP="0098751D">
            <w:pPr>
              <w:spacing w:after="240" w:line="240" w:lineRule="auto"/>
              <w:rPr>
                <w:rFonts w:cstheme="minorHAnsi"/>
                <w:sz w:val="24"/>
                <w:szCs w:val="24"/>
              </w:rPr>
            </w:pPr>
          </w:p>
        </w:tc>
        <w:tc>
          <w:tcPr>
            <w:tcW w:w="5386" w:type="dxa"/>
            <w:shd w:val="clear" w:color="auto" w:fill="auto"/>
            <w:vAlign w:val="center"/>
          </w:tcPr>
          <w:p w:rsidR="000C6AEE" w:rsidRPr="0098751D" w:rsidRDefault="000C6AEE" w:rsidP="0098751D">
            <w:pPr>
              <w:spacing w:after="240" w:line="240" w:lineRule="auto"/>
              <w:jc w:val="both"/>
              <w:rPr>
                <w:rFonts w:cstheme="minorHAnsi"/>
                <w:sz w:val="24"/>
                <w:szCs w:val="24"/>
                <w:lang w:val="en-ZA"/>
              </w:rPr>
            </w:pPr>
            <w:r w:rsidRPr="0098751D">
              <w:rPr>
                <w:rFonts w:cstheme="minorHAnsi"/>
                <w:sz w:val="24"/>
                <w:szCs w:val="24"/>
                <w:lang w:val="en-ZA"/>
              </w:rPr>
              <w:t xml:space="preserve">The purpose of the module is to introduce tourism students to the field of General Management, and develop students who can demonstrate a focused knowledge on the issues of the manager and the development of management theory as well as the functional areas of a business, namely operations management, human resource management, marketing management, financial management, and purchasing and supply management. </w:t>
            </w:r>
          </w:p>
        </w:tc>
      </w:tr>
      <w:tr w:rsidR="00CF10B2" w:rsidRPr="0098751D" w:rsidTr="0098751D">
        <w:trPr>
          <w:trHeight w:val="477"/>
        </w:trPr>
        <w:tc>
          <w:tcPr>
            <w:tcW w:w="9067" w:type="dxa"/>
            <w:gridSpan w:val="3"/>
            <w:shd w:val="clear" w:color="auto" w:fill="auto"/>
          </w:tcPr>
          <w:p w:rsidR="00CF10B2" w:rsidRPr="0098751D" w:rsidRDefault="00CF10B2" w:rsidP="0098751D">
            <w:pPr>
              <w:spacing w:after="240" w:line="240" w:lineRule="auto"/>
              <w:rPr>
                <w:rFonts w:cstheme="minorHAnsi"/>
                <w:b/>
                <w:sz w:val="24"/>
                <w:szCs w:val="24"/>
                <w:lang w:val="en-ZA"/>
              </w:rPr>
            </w:pPr>
            <w:r w:rsidRPr="0098751D">
              <w:rPr>
                <w:rFonts w:cstheme="minorHAnsi"/>
                <w:b/>
                <w:sz w:val="24"/>
                <w:szCs w:val="24"/>
                <w:lang w:val="en-ZA"/>
              </w:rPr>
              <w:lastRenderedPageBreak/>
              <w:t>Elective</w:t>
            </w:r>
          </w:p>
        </w:tc>
      </w:tr>
      <w:tr w:rsidR="000C6AEE" w:rsidRPr="0098751D" w:rsidTr="0098751D">
        <w:trPr>
          <w:trHeight w:val="1079"/>
        </w:trPr>
        <w:tc>
          <w:tcPr>
            <w:tcW w:w="1413" w:type="dxa"/>
            <w:shd w:val="clear" w:color="auto" w:fill="auto"/>
          </w:tcPr>
          <w:p w:rsidR="000C6AEE" w:rsidRPr="0098751D" w:rsidRDefault="00652B55" w:rsidP="0098751D">
            <w:pPr>
              <w:spacing w:after="240" w:line="240" w:lineRule="auto"/>
              <w:rPr>
                <w:rFonts w:cstheme="minorHAnsi"/>
                <w:b/>
                <w:sz w:val="24"/>
                <w:szCs w:val="24"/>
              </w:rPr>
            </w:pPr>
            <w:r w:rsidRPr="0098751D">
              <w:rPr>
                <w:rFonts w:cstheme="minorHAnsi"/>
                <w:b/>
                <w:sz w:val="24"/>
                <w:szCs w:val="24"/>
              </w:rPr>
              <w:t>4HMI112</w:t>
            </w:r>
          </w:p>
        </w:tc>
        <w:tc>
          <w:tcPr>
            <w:tcW w:w="2268" w:type="dxa"/>
            <w:shd w:val="clear" w:color="auto" w:fill="auto"/>
          </w:tcPr>
          <w:p w:rsidR="000C6AEE" w:rsidRPr="0098751D" w:rsidRDefault="00652B55" w:rsidP="0098751D">
            <w:pPr>
              <w:spacing w:after="240" w:line="240" w:lineRule="auto"/>
              <w:rPr>
                <w:rFonts w:cstheme="minorHAnsi"/>
                <w:b/>
                <w:sz w:val="24"/>
                <w:szCs w:val="24"/>
              </w:rPr>
            </w:pPr>
            <w:r w:rsidRPr="0098751D">
              <w:rPr>
                <w:rFonts w:cstheme="minorHAnsi"/>
                <w:b/>
                <w:sz w:val="24"/>
                <w:szCs w:val="24"/>
              </w:rPr>
              <w:t>Ho</w:t>
            </w:r>
            <w:r w:rsidR="0098751D">
              <w:rPr>
                <w:rFonts w:cstheme="minorHAnsi"/>
                <w:b/>
                <w:sz w:val="24"/>
                <w:szCs w:val="24"/>
              </w:rPr>
              <w:t>spitality Information Systems 2</w:t>
            </w:r>
          </w:p>
        </w:tc>
        <w:tc>
          <w:tcPr>
            <w:tcW w:w="5386" w:type="dxa"/>
            <w:shd w:val="clear" w:color="auto" w:fill="auto"/>
          </w:tcPr>
          <w:p w:rsidR="000C6AEE" w:rsidRPr="0098751D" w:rsidRDefault="00652B55" w:rsidP="0098751D">
            <w:pPr>
              <w:spacing w:after="240" w:line="240" w:lineRule="auto"/>
              <w:jc w:val="both"/>
              <w:rPr>
                <w:rFonts w:cstheme="minorHAnsi"/>
                <w:sz w:val="24"/>
                <w:szCs w:val="24"/>
              </w:rPr>
            </w:pPr>
            <w:r w:rsidRPr="0098751D">
              <w:rPr>
                <w:rFonts w:cstheme="minorHAnsi"/>
                <w:sz w:val="24"/>
                <w:szCs w:val="24"/>
              </w:rPr>
              <w:t>The aim of the module is to equip students with basic computer literacy skills in presentation and spreadsheet applications.</w:t>
            </w:r>
          </w:p>
        </w:tc>
      </w:tr>
      <w:tr w:rsidR="00CF10B2" w:rsidRPr="0098751D" w:rsidTr="0098751D">
        <w:trPr>
          <w:trHeight w:val="371"/>
        </w:trPr>
        <w:tc>
          <w:tcPr>
            <w:tcW w:w="9067" w:type="dxa"/>
            <w:gridSpan w:val="3"/>
            <w:shd w:val="clear" w:color="auto" w:fill="auto"/>
          </w:tcPr>
          <w:p w:rsidR="00CF10B2" w:rsidRPr="0098751D" w:rsidRDefault="0098751D" w:rsidP="00001FD0">
            <w:pPr>
              <w:spacing w:after="240" w:line="240" w:lineRule="auto"/>
              <w:jc w:val="center"/>
              <w:rPr>
                <w:rFonts w:cstheme="minorHAnsi"/>
                <w:b/>
                <w:sz w:val="24"/>
                <w:szCs w:val="24"/>
              </w:rPr>
            </w:pPr>
            <w:r>
              <w:rPr>
                <w:rFonts w:cstheme="minorHAnsi"/>
                <w:b/>
                <w:sz w:val="24"/>
                <w:szCs w:val="24"/>
              </w:rPr>
              <w:t>SECOND YEAR</w:t>
            </w:r>
          </w:p>
        </w:tc>
      </w:tr>
      <w:tr w:rsidR="00CF10B2" w:rsidRPr="0098751D" w:rsidTr="0098751D">
        <w:trPr>
          <w:trHeight w:val="535"/>
        </w:trPr>
        <w:tc>
          <w:tcPr>
            <w:tcW w:w="9067" w:type="dxa"/>
            <w:gridSpan w:val="3"/>
            <w:shd w:val="clear" w:color="auto" w:fill="auto"/>
          </w:tcPr>
          <w:p w:rsidR="00CF10B2" w:rsidRPr="0098751D" w:rsidRDefault="00CF10B2" w:rsidP="0098751D">
            <w:pPr>
              <w:spacing w:after="240" w:line="240" w:lineRule="auto"/>
              <w:jc w:val="both"/>
              <w:rPr>
                <w:rFonts w:cstheme="minorHAnsi"/>
                <w:b/>
                <w:sz w:val="24"/>
                <w:szCs w:val="24"/>
              </w:rPr>
            </w:pPr>
            <w:r w:rsidRPr="0098751D">
              <w:rPr>
                <w:rFonts w:cstheme="minorHAnsi"/>
                <w:b/>
                <w:sz w:val="24"/>
                <w:szCs w:val="24"/>
              </w:rPr>
              <w:t>Semester 1</w:t>
            </w:r>
          </w:p>
        </w:tc>
      </w:tr>
      <w:tr w:rsidR="00652B55" w:rsidRPr="0098751D" w:rsidTr="000C6AEE">
        <w:trPr>
          <w:trHeight w:val="1966"/>
        </w:trPr>
        <w:tc>
          <w:tcPr>
            <w:tcW w:w="1413" w:type="dxa"/>
            <w:shd w:val="clear" w:color="auto" w:fill="auto"/>
          </w:tcPr>
          <w:p w:rsidR="00652B55" w:rsidRPr="0098751D" w:rsidRDefault="00652B55" w:rsidP="0098751D">
            <w:pPr>
              <w:spacing w:after="240" w:line="240" w:lineRule="auto"/>
              <w:rPr>
                <w:rFonts w:cstheme="minorHAnsi"/>
                <w:b/>
                <w:sz w:val="24"/>
                <w:szCs w:val="24"/>
              </w:rPr>
            </w:pPr>
            <w:r w:rsidRPr="0098751D">
              <w:rPr>
                <w:rFonts w:cstheme="minorHAnsi"/>
                <w:b/>
                <w:sz w:val="24"/>
                <w:szCs w:val="24"/>
              </w:rPr>
              <w:t>1TEM211</w:t>
            </w:r>
          </w:p>
        </w:tc>
        <w:tc>
          <w:tcPr>
            <w:tcW w:w="2268" w:type="dxa"/>
            <w:shd w:val="clear" w:color="auto" w:fill="auto"/>
          </w:tcPr>
          <w:p w:rsidR="00652B55" w:rsidRPr="0098751D" w:rsidRDefault="00652B55" w:rsidP="0098751D">
            <w:pPr>
              <w:spacing w:after="240" w:line="240" w:lineRule="auto"/>
              <w:rPr>
                <w:rFonts w:cstheme="minorHAnsi"/>
                <w:b/>
                <w:sz w:val="24"/>
                <w:szCs w:val="24"/>
              </w:rPr>
            </w:pPr>
            <w:r w:rsidRPr="0098751D">
              <w:rPr>
                <w:rFonts w:cstheme="minorHAnsi"/>
                <w:b/>
                <w:sz w:val="24"/>
                <w:szCs w:val="24"/>
              </w:rPr>
              <w:t>Travel &amp; Tourism Marketing A</w:t>
            </w:r>
          </w:p>
          <w:p w:rsidR="00652B55" w:rsidRPr="0098751D" w:rsidRDefault="00652B55" w:rsidP="0098751D">
            <w:pPr>
              <w:spacing w:after="240" w:line="240" w:lineRule="auto"/>
              <w:rPr>
                <w:rFonts w:cstheme="minorHAnsi"/>
                <w:sz w:val="24"/>
                <w:szCs w:val="24"/>
              </w:rPr>
            </w:pPr>
          </w:p>
        </w:tc>
        <w:tc>
          <w:tcPr>
            <w:tcW w:w="5386" w:type="dxa"/>
            <w:shd w:val="clear" w:color="auto" w:fill="auto"/>
            <w:vAlign w:val="center"/>
          </w:tcPr>
          <w:p w:rsidR="00652B55" w:rsidRPr="0098751D" w:rsidRDefault="00652B55" w:rsidP="0098751D">
            <w:pPr>
              <w:spacing w:after="240" w:line="240" w:lineRule="auto"/>
              <w:jc w:val="both"/>
              <w:rPr>
                <w:rFonts w:cstheme="minorHAnsi"/>
                <w:sz w:val="24"/>
                <w:szCs w:val="24"/>
              </w:rPr>
            </w:pPr>
            <w:r w:rsidRPr="0098751D">
              <w:rPr>
                <w:rFonts w:cstheme="minorHAnsi"/>
                <w:sz w:val="24"/>
                <w:szCs w:val="24"/>
              </w:rPr>
              <w:t xml:space="preserve">The objective of this module is to introduce tourism students to the basic principles of marketing, mainly in a consumer product context. On a practical level, the student will have attained the necessary experience to identify environmental trends, understand basic consumer behaviour and market segmentation.  </w:t>
            </w:r>
          </w:p>
        </w:tc>
      </w:tr>
      <w:tr w:rsidR="00652B55" w:rsidRPr="0098751D" w:rsidTr="000C6AEE">
        <w:trPr>
          <w:trHeight w:val="1966"/>
        </w:trPr>
        <w:tc>
          <w:tcPr>
            <w:tcW w:w="1413" w:type="dxa"/>
            <w:shd w:val="clear" w:color="auto" w:fill="auto"/>
          </w:tcPr>
          <w:p w:rsidR="00652B55" w:rsidRPr="0098751D" w:rsidRDefault="00652B55" w:rsidP="0098751D">
            <w:pPr>
              <w:spacing w:after="240" w:line="240" w:lineRule="auto"/>
              <w:rPr>
                <w:rFonts w:cstheme="minorHAnsi"/>
                <w:b/>
                <w:sz w:val="24"/>
                <w:szCs w:val="24"/>
              </w:rPr>
            </w:pPr>
            <w:r w:rsidRPr="0098751D">
              <w:rPr>
                <w:rFonts w:cstheme="minorHAnsi"/>
                <w:b/>
                <w:sz w:val="24"/>
                <w:szCs w:val="24"/>
              </w:rPr>
              <w:t>1TPR211</w:t>
            </w:r>
          </w:p>
          <w:p w:rsidR="00652B55" w:rsidRPr="0098751D" w:rsidRDefault="00652B55" w:rsidP="0098751D">
            <w:pPr>
              <w:spacing w:after="240" w:line="240" w:lineRule="auto"/>
              <w:rPr>
                <w:rFonts w:cstheme="minorHAnsi"/>
                <w:b/>
                <w:sz w:val="24"/>
                <w:szCs w:val="24"/>
              </w:rPr>
            </w:pPr>
          </w:p>
        </w:tc>
        <w:tc>
          <w:tcPr>
            <w:tcW w:w="2268" w:type="dxa"/>
            <w:shd w:val="clear" w:color="auto" w:fill="auto"/>
          </w:tcPr>
          <w:p w:rsidR="00652B55" w:rsidRPr="0098751D" w:rsidRDefault="00652B55" w:rsidP="0098751D">
            <w:pPr>
              <w:spacing w:after="240" w:line="240" w:lineRule="auto"/>
              <w:rPr>
                <w:rFonts w:cstheme="minorHAnsi"/>
                <w:b/>
                <w:sz w:val="24"/>
                <w:szCs w:val="24"/>
              </w:rPr>
            </w:pPr>
            <w:r w:rsidRPr="0098751D">
              <w:rPr>
                <w:rFonts w:cstheme="minorHAnsi"/>
                <w:b/>
                <w:sz w:val="24"/>
                <w:szCs w:val="24"/>
              </w:rPr>
              <w:t>Travel Practice 2A</w:t>
            </w:r>
          </w:p>
          <w:p w:rsidR="00652B55" w:rsidRPr="0098751D" w:rsidRDefault="00652B55" w:rsidP="0098751D">
            <w:pPr>
              <w:spacing w:after="240" w:line="240" w:lineRule="auto"/>
              <w:rPr>
                <w:rFonts w:cstheme="minorHAnsi"/>
                <w:b/>
                <w:sz w:val="24"/>
                <w:szCs w:val="24"/>
              </w:rPr>
            </w:pPr>
          </w:p>
        </w:tc>
        <w:tc>
          <w:tcPr>
            <w:tcW w:w="5386" w:type="dxa"/>
            <w:shd w:val="clear" w:color="auto" w:fill="auto"/>
            <w:vAlign w:val="center"/>
          </w:tcPr>
          <w:p w:rsidR="00652B55" w:rsidRPr="0098751D" w:rsidRDefault="00652B55" w:rsidP="0098751D">
            <w:pPr>
              <w:spacing w:after="240" w:line="240" w:lineRule="auto"/>
              <w:jc w:val="both"/>
              <w:rPr>
                <w:rFonts w:cstheme="minorHAnsi"/>
                <w:sz w:val="24"/>
                <w:szCs w:val="24"/>
              </w:rPr>
            </w:pPr>
            <w:r w:rsidRPr="0098751D">
              <w:rPr>
                <w:rFonts w:cstheme="minorHAnsi"/>
                <w:sz w:val="24"/>
                <w:szCs w:val="24"/>
              </w:rPr>
              <w:t>The module’s purpose is to offer students with the knowledge of the composition and the function of the travel industry, including themes such as world tourism geography, surface, water and air transport, accommodation, travel document requirements for international travel, travel insurance, foreign exchange and compiling travel itineraries for international travels.</w:t>
            </w:r>
          </w:p>
        </w:tc>
      </w:tr>
      <w:tr w:rsidR="003F34FF" w:rsidRPr="0098751D" w:rsidTr="000C6AEE">
        <w:trPr>
          <w:trHeight w:val="1966"/>
        </w:trPr>
        <w:tc>
          <w:tcPr>
            <w:tcW w:w="1413" w:type="dxa"/>
            <w:shd w:val="clear" w:color="auto" w:fill="auto"/>
          </w:tcPr>
          <w:p w:rsidR="003F34FF" w:rsidRPr="0098751D" w:rsidRDefault="003F34FF" w:rsidP="0098751D">
            <w:pPr>
              <w:spacing w:after="240" w:line="240" w:lineRule="auto"/>
              <w:rPr>
                <w:rFonts w:cstheme="minorHAnsi"/>
                <w:b/>
                <w:sz w:val="24"/>
                <w:szCs w:val="24"/>
              </w:rPr>
            </w:pPr>
            <w:r w:rsidRPr="0098751D">
              <w:rPr>
                <w:rFonts w:cstheme="minorHAnsi"/>
                <w:b/>
                <w:sz w:val="24"/>
                <w:szCs w:val="24"/>
              </w:rPr>
              <w:t>1TTD211</w:t>
            </w:r>
          </w:p>
          <w:p w:rsidR="003F34FF" w:rsidRPr="0098751D" w:rsidRDefault="003F34FF" w:rsidP="0098751D">
            <w:pPr>
              <w:spacing w:after="240" w:line="240" w:lineRule="auto"/>
              <w:rPr>
                <w:rFonts w:cstheme="minorHAnsi"/>
                <w:b/>
                <w:sz w:val="24"/>
                <w:szCs w:val="24"/>
              </w:rPr>
            </w:pPr>
          </w:p>
        </w:tc>
        <w:tc>
          <w:tcPr>
            <w:tcW w:w="2268" w:type="dxa"/>
            <w:shd w:val="clear" w:color="auto" w:fill="auto"/>
          </w:tcPr>
          <w:p w:rsidR="003F34FF" w:rsidRPr="0098751D" w:rsidRDefault="003F34FF" w:rsidP="0098751D">
            <w:pPr>
              <w:spacing w:after="240" w:line="240" w:lineRule="auto"/>
              <w:rPr>
                <w:rFonts w:cstheme="minorHAnsi"/>
                <w:b/>
                <w:sz w:val="24"/>
                <w:szCs w:val="24"/>
              </w:rPr>
            </w:pPr>
            <w:r w:rsidRPr="0098751D">
              <w:rPr>
                <w:rFonts w:cstheme="minorHAnsi"/>
                <w:b/>
                <w:sz w:val="24"/>
                <w:szCs w:val="24"/>
              </w:rPr>
              <w:t>Travel &amp; Tourism Development 2A</w:t>
            </w:r>
          </w:p>
          <w:p w:rsidR="003F34FF" w:rsidRPr="0098751D" w:rsidRDefault="003F34FF" w:rsidP="0098751D">
            <w:pPr>
              <w:spacing w:after="240" w:line="240" w:lineRule="auto"/>
              <w:rPr>
                <w:rFonts w:cstheme="minorHAnsi"/>
                <w:sz w:val="24"/>
                <w:szCs w:val="24"/>
              </w:rPr>
            </w:pPr>
          </w:p>
          <w:p w:rsidR="003F34FF" w:rsidRPr="0098751D" w:rsidRDefault="003F34FF" w:rsidP="0098751D">
            <w:pPr>
              <w:spacing w:after="240" w:line="240" w:lineRule="auto"/>
              <w:rPr>
                <w:rFonts w:cstheme="minorHAnsi"/>
                <w:b/>
                <w:sz w:val="24"/>
                <w:szCs w:val="24"/>
              </w:rPr>
            </w:pPr>
            <w:r w:rsidRPr="0098751D">
              <w:rPr>
                <w:rFonts w:cstheme="minorHAnsi"/>
                <w:sz w:val="24"/>
                <w:szCs w:val="24"/>
              </w:rPr>
              <w:t>.</w:t>
            </w:r>
          </w:p>
        </w:tc>
        <w:tc>
          <w:tcPr>
            <w:tcW w:w="5386" w:type="dxa"/>
            <w:shd w:val="clear" w:color="auto" w:fill="auto"/>
            <w:vAlign w:val="center"/>
          </w:tcPr>
          <w:p w:rsidR="003F34FF" w:rsidRPr="0098751D" w:rsidRDefault="003F34FF" w:rsidP="0098751D">
            <w:pPr>
              <w:spacing w:after="240" w:line="240" w:lineRule="auto"/>
              <w:jc w:val="both"/>
              <w:rPr>
                <w:rFonts w:cstheme="minorHAnsi"/>
                <w:sz w:val="24"/>
                <w:szCs w:val="24"/>
              </w:rPr>
            </w:pPr>
            <w:r w:rsidRPr="0098751D">
              <w:rPr>
                <w:rFonts w:cstheme="minorHAnsi"/>
                <w:sz w:val="24"/>
                <w:szCs w:val="24"/>
              </w:rPr>
              <w:t>On successful completion of this module, students will have acquired the necessary knowledge about the effective use of various levels and models of tourism planning in South Africa based on the tourism policies, principles of sustainability and ethical use of community tourism resources.</w:t>
            </w:r>
          </w:p>
        </w:tc>
      </w:tr>
      <w:tr w:rsidR="003F34FF" w:rsidRPr="0098751D" w:rsidTr="000C6AEE">
        <w:trPr>
          <w:trHeight w:val="1966"/>
        </w:trPr>
        <w:tc>
          <w:tcPr>
            <w:tcW w:w="1413" w:type="dxa"/>
            <w:shd w:val="clear" w:color="auto" w:fill="auto"/>
          </w:tcPr>
          <w:p w:rsidR="003F34FF" w:rsidRPr="0098751D" w:rsidRDefault="003F34FF" w:rsidP="0098751D">
            <w:pPr>
              <w:spacing w:after="240" w:line="240" w:lineRule="auto"/>
              <w:rPr>
                <w:rFonts w:cstheme="minorHAnsi"/>
                <w:b/>
                <w:sz w:val="24"/>
                <w:szCs w:val="24"/>
                <w:lang w:val="en-ZA"/>
              </w:rPr>
            </w:pPr>
            <w:r w:rsidRPr="0098751D">
              <w:rPr>
                <w:rFonts w:cstheme="minorHAnsi"/>
                <w:b/>
                <w:sz w:val="24"/>
                <w:szCs w:val="24"/>
                <w:lang w:val="en-ZA"/>
              </w:rPr>
              <w:t>1TTM211</w:t>
            </w:r>
          </w:p>
        </w:tc>
        <w:tc>
          <w:tcPr>
            <w:tcW w:w="2268" w:type="dxa"/>
            <w:shd w:val="clear" w:color="auto" w:fill="auto"/>
          </w:tcPr>
          <w:p w:rsidR="003F34FF" w:rsidRPr="0098751D" w:rsidRDefault="003F34FF" w:rsidP="0098751D">
            <w:pPr>
              <w:spacing w:after="240" w:line="240" w:lineRule="auto"/>
              <w:rPr>
                <w:rFonts w:cstheme="minorHAnsi"/>
                <w:b/>
                <w:sz w:val="24"/>
                <w:szCs w:val="24"/>
              </w:rPr>
            </w:pPr>
            <w:r w:rsidRPr="0098751D">
              <w:rPr>
                <w:rFonts w:cstheme="minorHAnsi"/>
                <w:b/>
                <w:sz w:val="24"/>
                <w:szCs w:val="24"/>
              </w:rPr>
              <w:t>Travel &amp; Tourism Management 2A</w:t>
            </w:r>
          </w:p>
          <w:p w:rsidR="003F34FF" w:rsidRPr="0098751D" w:rsidRDefault="003F34FF" w:rsidP="0098751D">
            <w:pPr>
              <w:spacing w:after="240" w:line="240" w:lineRule="auto"/>
              <w:rPr>
                <w:rFonts w:cstheme="minorHAnsi"/>
                <w:sz w:val="24"/>
                <w:szCs w:val="24"/>
              </w:rPr>
            </w:pPr>
          </w:p>
        </w:tc>
        <w:tc>
          <w:tcPr>
            <w:tcW w:w="5386" w:type="dxa"/>
            <w:shd w:val="clear" w:color="auto" w:fill="auto"/>
            <w:vAlign w:val="center"/>
          </w:tcPr>
          <w:p w:rsidR="003F34FF" w:rsidRPr="0098751D" w:rsidRDefault="003F34FF" w:rsidP="0098751D">
            <w:pPr>
              <w:spacing w:after="240" w:line="240" w:lineRule="auto"/>
              <w:jc w:val="both"/>
              <w:rPr>
                <w:rFonts w:cstheme="minorHAnsi"/>
                <w:sz w:val="24"/>
                <w:szCs w:val="24"/>
              </w:rPr>
            </w:pPr>
            <w:r w:rsidRPr="0098751D">
              <w:rPr>
                <w:rFonts w:cstheme="minorHAnsi"/>
                <w:sz w:val="24"/>
                <w:szCs w:val="24"/>
              </w:rPr>
              <w:t>On successful completion of this module students will be capable of applying financial analysis tools necessary to monitor the general financial position of a tourism business and to limit the risk of financial failure of the business as far as possible. Students will be able to apply basic accounting principles for effective financial decision-making in the tourism business.  Students will receive guidance on how to manage the tourism business in a sustainable financial way by the integration of foundational, practical and reflective competence.</w:t>
            </w:r>
          </w:p>
        </w:tc>
      </w:tr>
      <w:tr w:rsidR="00CF10B2" w:rsidRPr="0098751D" w:rsidTr="0098751D">
        <w:trPr>
          <w:trHeight w:val="596"/>
        </w:trPr>
        <w:tc>
          <w:tcPr>
            <w:tcW w:w="9067" w:type="dxa"/>
            <w:gridSpan w:val="3"/>
            <w:shd w:val="clear" w:color="auto" w:fill="auto"/>
          </w:tcPr>
          <w:p w:rsidR="00CF10B2" w:rsidRPr="0098751D" w:rsidRDefault="00CF10B2" w:rsidP="0098751D">
            <w:pPr>
              <w:spacing w:after="240" w:line="240" w:lineRule="auto"/>
              <w:rPr>
                <w:rFonts w:cstheme="minorHAnsi"/>
                <w:b/>
                <w:sz w:val="24"/>
                <w:szCs w:val="24"/>
              </w:rPr>
            </w:pPr>
            <w:r w:rsidRPr="0098751D">
              <w:rPr>
                <w:rFonts w:cstheme="minorHAnsi"/>
                <w:b/>
                <w:sz w:val="24"/>
                <w:szCs w:val="24"/>
              </w:rPr>
              <w:t>Elective</w:t>
            </w:r>
          </w:p>
        </w:tc>
      </w:tr>
      <w:tr w:rsidR="003F34FF" w:rsidRPr="0098751D" w:rsidTr="000C6AEE">
        <w:trPr>
          <w:trHeight w:val="1966"/>
        </w:trPr>
        <w:tc>
          <w:tcPr>
            <w:tcW w:w="1413" w:type="dxa"/>
            <w:shd w:val="clear" w:color="auto" w:fill="auto"/>
          </w:tcPr>
          <w:p w:rsidR="003F34FF" w:rsidRPr="0098751D" w:rsidRDefault="003F34FF" w:rsidP="0098751D">
            <w:pPr>
              <w:spacing w:after="240" w:line="240" w:lineRule="auto"/>
              <w:rPr>
                <w:rFonts w:cstheme="minorHAnsi"/>
                <w:b/>
                <w:sz w:val="24"/>
                <w:szCs w:val="24"/>
              </w:rPr>
            </w:pPr>
            <w:r w:rsidRPr="0098751D">
              <w:rPr>
                <w:rFonts w:cstheme="minorHAnsi"/>
                <w:b/>
                <w:sz w:val="24"/>
                <w:szCs w:val="24"/>
              </w:rPr>
              <w:lastRenderedPageBreak/>
              <w:t>1COM141</w:t>
            </w:r>
          </w:p>
        </w:tc>
        <w:tc>
          <w:tcPr>
            <w:tcW w:w="2268" w:type="dxa"/>
            <w:shd w:val="clear" w:color="auto" w:fill="auto"/>
          </w:tcPr>
          <w:p w:rsidR="003F34FF" w:rsidRPr="0098751D" w:rsidRDefault="003F34FF" w:rsidP="0098751D">
            <w:pPr>
              <w:spacing w:after="240" w:line="240" w:lineRule="auto"/>
              <w:rPr>
                <w:rFonts w:cstheme="minorHAnsi"/>
                <w:b/>
                <w:sz w:val="24"/>
                <w:szCs w:val="24"/>
              </w:rPr>
            </w:pPr>
            <w:r w:rsidRPr="0098751D">
              <w:rPr>
                <w:rFonts w:cstheme="minorHAnsi"/>
                <w:b/>
                <w:sz w:val="24"/>
                <w:szCs w:val="24"/>
              </w:rPr>
              <w:t>Communication Skills 1</w:t>
            </w:r>
          </w:p>
          <w:p w:rsidR="003F34FF" w:rsidRPr="0098751D" w:rsidRDefault="003F34FF" w:rsidP="0098751D">
            <w:pPr>
              <w:spacing w:after="240" w:line="240" w:lineRule="auto"/>
              <w:rPr>
                <w:rFonts w:cstheme="minorHAnsi"/>
                <w:sz w:val="24"/>
                <w:szCs w:val="24"/>
              </w:rPr>
            </w:pPr>
          </w:p>
        </w:tc>
        <w:tc>
          <w:tcPr>
            <w:tcW w:w="5386" w:type="dxa"/>
            <w:shd w:val="clear" w:color="auto" w:fill="auto"/>
            <w:vAlign w:val="center"/>
          </w:tcPr>
          <w:p w:rsidR="003F34FF" w:rsidRPr="0098751D" w:rsidRDefault="003F34FF" w:rsidP="0098751D">
            <w:pPr>
              <w:spacing w:after="240" w:line="240" w:lineRule="auto"/>
              <w:jc w:val="both"/>
              <w:rPr>
                <w:rFonts w:cstheme="minorHAnsi"/>
                <w:sz w:val="24"/>
                <w:szCs w:val="24"/>
              </w:rPr>
            </w:pPr>
            <w:r w:rsidRPr="0098751D">
              <w:rPr>
                <w:rFonts w:cstheme="minorHAnsi"/>
                <w:sz w:val="24"/>
                <w:szCs w:val="24"/>
              </w:rPr>
              <w:t>The purpose of this module is to guide the student or learner towards becoming an effective communicator where communication refers to all of the four communication skills: speaking, writing, listening and reading.</w:t>
            </w:r>
          </w:p>
        </w:tc>
      </w:tr>
      <w:tr w:rsidR="00CF10B2" w:rsidRPr="0098751D" w:rsidTr="0098751D">
        <w:trPr>
          <w:trHeight w:val="563"/>
        </w:trPr>
        <w:tc>
          <w:tcPr>
            <w:tcW w:w="9067" w:type="dxa"/>
            <w:gridSpan w:val="3"/>
            <w:shd w:val="clear" w:color="auto" w:fill="auto"/>
          </w:tcPr>
          <w:p w:rsidR="00CF10B2" w:rsidRPr="0098751D" w:rsidRDefault="00CF10B2" w:rsidP="0098751D">
            <w:pPr>
              <w:spacing w:after="240" w:line="240" w:lineRule="auto"/>
              <w:rPr>
                <w:rFonts w:cstheme="minorHAnsi"/>
                <w:b/>
                <w:sz w:val="24"/>
                <w:szCs w:val="24"/>
              </w:rPr>
            </w:pPr>
            <w:r w:rsidRPr="0098751D">
              <w:rPr>
                <w:rFonts w:cstheme="minorHAnsi"/>
                <w:b/>
                <w:sz w:val="24"/>
                <w:szCs w:val="24"/>
              </w:rPr>
              <w:t>Semester 2</w:t>
            </w:r>
          </w:p>
        </w:tc>
      </w:tr>
      <w:tr w:rsidR="00590096" w:rsidRPr="0098751D" w:rsidTr="0098751D">
        <w:trPr>
          <w:trHeight w:val="1549"/>
        </w:trPr>
        <w:tc>
          <w:tcPr>
            <w:tcW w:w="1413"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1TEM212</w:t>
            </w:r>
          </w:p>
        </w:tc>
        <w:tc>
          <w:tcPr>
            <w:tcW w:w="2268"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Travel &amp; Tourism Marketing B</w:t>
            </w:r>
          </w:p>
        </w:tc>
        <w:tc>
          <w:tcPr>
            <w:tcW w:w="5386" w:type="dxa"/>
            <w:shd w:val="clear" w:color="auto" w:fill="auto"/>
          </w:tcPr>
          <w:p w:rsidR="00590096" w:rsidRPr="0098751D" w:rsidRDefault="00590096" w:rsidP="0098751D">
            <w:pPr>
              <w:spacing w:after="240" w:line="240" w:lineRule="auto"/>
              <w:jc w:val="both"/>
              <w:rPr>
                <w:rFonts w:cstheme="minorHAnsi"/>
                <w:sz w:val="24"/>
                <w:szCs w:val="24"/>
              </w:rPr>
            </w:pPr>
            <w:r w:rsidRPr="0098751D">
              <w:rPr>
                <w:rFonts w:cstheme="minorHAnsi"/>
                <w:sz w:val="24"/>
                <w:szCs w:val="24"/>
              </w:rPr>
              <w:t>The objective of this module is to introduce tourism students to tourism offerings, mainly in a consumer product context. On a practical level, the student will be familiar with the product, pricing, distribution and promotion elements of the marketing mix</w:t>
            </w:r>
          </w:p>
        </w:tc>
      </w:tr>
      <w:tr w:rsidR="00590096" w:rsidRPr="0098751D" w:rsidTr="0098751D">
        <w:trPr>
          <w:trHeight w:val="831"/>
        </w:trPr>
        <w:tc>
          <w:tcPr>
            <w:tcW w:w="1413"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1TPR212</w:t>
            </w:r>
          </w:p>
        </w:tc>
        <w:tc>
          <w:tcPr>
            <w:tcW w:w="2268"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Travel Practice 2B</w:t>
            </w:r>
          </w:p>
          <w:p w:rsidR="00590096" w:rsidRPr="0098751D" w:rsidRDefault="00590096" w:rsidP="0098751D">
            <w:pPr>
              <w:spacing w:after="240" w:line="240" w:lineRule="auto"/>
              <w:rPr>
                <w:rFonts w:cstheme="minorHAnsi"/>
                <w:b/>
                <w:sz w:val="24"/>
                <w:szCs w:val="24"/>
              </w:rPr>
            </w:pPr>
          </w:p>
        </w:tc>
        <w:tc>
          <w:tcPr>
            <w:tcW w:w="5386" w:type="dxa"/>
            <w:shd w:val="clear" w:color="auto" w:fill="auto"/>
          </w:tcPr>
          <w:p w:rsidR="00590096" w:rsidRPr="0098751D" w:rsidRDefault="00590096" w:rsidP="0098751D">
            <w:pPr>
              <w:spacing w:after="240" w:line="240" w:lineRule="auto"/>
              <w:jc w:val="both"/>
              <w:rPr>
                <w:rFonts w:cstheme="minorHAnsi"/>
                <w:sz w:val="24"/>
                <w:szCs w:val="24"/>
              </w:rPr>
            </w:pPr>
            <w:r w:rsidRPr="0098751D">
              <w:rPr>
                <w:rFonts w:cstheme="minorHAnsi"/>
                <w:sz w:val="24"/>
                <w:szCs w:val="24"/>
              </w:rPr>
              <w:t>Upon successful completion of this module, students will be able to calculate appropriate international fares with 100% accuracy, based upon principles found in the IATA Passenger Tariff Conferences’ Multilateral Interline System. This is achieved by making use of the Passenger Air Tariff publication. The module is based on the standards set by IATA airlines and approved by their respective governments, reducing errors in interpreting conditions that apply to international fare calculation.</w:t>
            </w:r>
          </w:p>
        </w:tc>
      </w:tr>
      <w:tr w:rsidR="00590096" w:rsidRPr="0098751D" w:rsidTr="0098751D">
        <w:trPr>
          <w:trHeight w:val="2259"/>
        </w:trPr>
        <w:tc>
          <w:tcPr>
            <w:tcW w:w="1413"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1TTD212</w:t>
            </w:r>
          </w:p>
        </w:tc>
        <w:tc>
          <w:tcPr>
            <w:tcW w:w="2268"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Travel &amp; Tourism Development 2B</w:t>
            </w:r>
          </w:p>
          <w:p w:rsidR="00590096" w:rsidRPr="0098751D" w:rsidRDefault="00590096" w:rsidP="0098751D">
            <w:pPr>
              <w:spacing w:after="240" w:line="240" w:lineRule="auto"/>
              <w:rPr>
                <w:rFonts w:cstheme="minorHAnsi"/>
                <w:b/>
                <w:sz w:val="24"/>
                <w:szCs w:val="24"/>
              </w:rPr>
            </w:pPr>
            <w:r w:rsidRPr="0098751D">
              <w:rPr>
                <w:rFonts w:cstheme="minorHAnsi"/>
                <w:sz w:val="24"/>
                <w:szCs w:val="24"/>
              </w:rPr>
              <w:t xml:space="preserve"> </w:t>
            </w:r>
          </w:p>
        </w:tc>
        <w:tc>
          <w:tcPr>
            <w:tcW w:w="5386" w:type="dxa"/>
            <w:shd w:val="clear" w:color="auto" w:fill="auto"/>
          </w:tcPr>
          <w:p w:rsidR="00590096" w:rsidRPr="0098751D" w:rsidRDefault="00590096" w:rsidP="0098751D">
            <w:pPr>
              <w:spacing w:after="240" w:line="240" w:lineRule="auto"/>
              <w:jc w:val="both"/>
              <w:rPr>
                <w:rFonts w:cstheme="minorHAnsi"/>
                <w:sz w:val="24"/>
                <w:szCs w:val="24"/>
              </w:rPr>
            </w:pPr>
            <w:r w:rsidRPr="0098751D">
              <w:rPr>
                <w:rFonts w:cstheme="minorHAnsi"/>
                <w:sz w:val="24"/>
                <w:szCs w:val="24"/>
              </w:rPr>
              <w:t xml:space="preserve">The purpose of this module is to equip students studying Tourism Management for their responsibility with respect to aspects of tourism destination evolutionary models and tourism development in context. Sustainable and responsible tourism and the ongoing debates should form the core of this module.  </w:t>
            </w:r>
          </w:p>
        </w:tc>
      </w:tr>
      <w:tr w:rsidR="00590096" w:rsidRPr="0098751D" w:rsidTr="000A2A68">
        <w:trPr>
          <w:trHeight w:val="1127"/>
        </w:trPr>
        <w:tc>
          <w:tcPr>
            <w:tcW w:w="1413" w:type="dxa"/>
            <w:shd w:val="clear" w:color="auto" w:fill="auto"/>
          </w:tcPr>
          <w:p w:rsidR="00590096" w:rsidRPr="0098751D" w:rsidRDefault="00590096" w:rsidP="0098751D">
            <w:pPr>
              <w:spacing w:after="240" w:line="240" w:lineRule="auto"/>
              <w:rPr>
                <w:rFonts w:cstheme="minorHAnsi"/>
                <w:b/>
                <w:sz w:val="24"/>
                <w:szCs w:val="24"/>
                <w:lang w:val="en-ZA"/>
              </w:rPr>
            </w:pPr>
            <w:r w:rsidRPr="0098751D">
              <w:rPr>
                <w:rFonts w:cstheme="minorHAnsi"/>
                <w:b/>
                <w:sz w:val="24"/>
                <w:szCs w:val="24"/>
                <w:lang w:val="en-ZA"/>
              </w:rPr>
              <w:t>1TTM212</w:t>
            </w:r>
          </w:p>
        </w:tc>
        <w:tc>
          <w:tcPr>
            <w:tcW w:w="2268" w:type="dxa"/>
            <w:shd w:val="clear" w:color="auto" w:fill="auto"/>
          </w:tcPr>
          <w:p w:rsidR="00590096" w:rsidRPr="0098751D" w:rsidRDefault="00590096" w:rsidP="0098751D">
            <w:pPr>
              <w:spacing w:after="240" w:line="240" w:lineRule="auto"/>
              <w:rPr>
                <w:rFonts w:cstheme="minorHAnsi"/>
                <w:b/>
                <w:sz w:val="24"/>
                <w:szCs w:val="24"/>
                <w:lang w:val="en-ZA"/>
              </w:rPr>
            </w:pPr>
            <w:r w:rsidRPr="0098751D">
              <w:rPr>
                <w:rFonts w:cstheme="minorHAnsi"/>
                <w:b/>
                <w:sz w:val="24"/>
                <w:szCs w:val="24"/>
                <w:lang w:val="en-ZA"/>
              </w:rPr>
              <w:t>Travel &amp; Tourism Management 2B</w:t>
            </w:r>
          </w:p>
          <w:p w:rsidR="00590096" w:rsidRPr="0098751D" w:rsidRDefault="00590096" w:rsidP="0098751D">
            <w:pPr>
              <w:spacing w:after="240" w:line="240" w:lineRule="auto"/>
              <w:rPr>
                <w:rFonts w:cstheme="minorHAnsi"/>
                <w:sz w:val="24"/>
                <w:szCs w:val="24"/>
              </w:rPr>
            </w:pPr>
          </w:p>
        </w:tc>
        <w:tc>
          <w:tcPr>
            <w:tcW w:w="5386" w:type="dxa"/>
            <w:shd w:val="clear" w:color="auto" w:fill="auto"/>
          </w:tcPr>
          <w:p w:rsidR="00590096" w:rsidRPr="0098751D" w:rsidRDefault="00590096" w:rsidP="0098751D">
            <w:pPr>
              <w:spacing w:after="240" w:line="240" w:lineRule="auto"/>
              <w:jc w:val="both"/>
              <w:rPr>
                <w:rFonts w:cstheme="minorHAnsi"/>
                <w:sz w:val="24"/>
                <w:szCs w:val="24"/>
              </w:rPr>
            </w:pPr>
            <w:r w:rsidRPr="0098751D">
              <w:rPr>
                <w:rFonts w:cstheme="minorHAnsi"/>
                <w:sz w:val="24"/>
                <w:szCs w:val="24"/>
              </w:rPr>
              <w:t>The objective of this module is to introduce the students to the distinctive process of entrepreneurship. The module presents both theory and practice, which will clarify underpinning theoretical concepts with practical application.</w:t>
            </w:r>
          </w:p>
        </w:tc>
      </w:tr>
      <w:tr w:rsidR="00CF10B2" w:rsidRPr="0098751D" w:rsidTr="002E4A8A">
        <w:trPr>
          <w:trHeight w:val="417"/>
        </w:trPr>
        <w:tc>
          <w:tcPr>
            <w:tcW w:w="9067" w:type="dxa"/>
            <w:gridSpan w:val="3"/>
            <w:shd w:val="clear" w:color="auto" w:fill="auto"/>
          </w:tcPr>
          <w:p w:rsidR="00CF10B2" w:rsidRPr="0098751D" w:rsidRDefault="00CF10B2" w:rsidP="0098751D">
            <w:pPr>
              <w:spacing w:after="240" w:line="240" w:lineRule="auto"/>
              <w:rPr>
                <w:rFonts w:cstheme="minorHAnsi"/>
                <w:b/>
                <w:sz w:val="24"/>
                <w:szCs w:val="24"/>
              </w:rPr>
            </w:pPr>
            <w:r w:rsidRPr="0098751D">
              <w:rPr>
                <w:rFonts w:cstheme="minorHAnsi"/>
                <w:b/>
                <w:sz w:val="24"/>
                <w:szCs w:val="24"/>
              </w:rPr>
              <w:t>Elective</w:t>
            </w:r>
          </w:p>
        </w:tc>
      </w:tr>
      <w:tr w:rsidR="00590096" w:rsidRPr="0098751D" w:rsidTr="0098751D">
        <w:trPr>
          <w:trHeight w:val="1405"/>
        </w:trPr>
        <w:tc>
          <w:tcPr>
            <w:tcW w:w="1413"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1COM182</w:t>
            </w:r>
          </w:p>
        </w:tc>
        <w:tc>
          <w:tcPr>
            <w:tcW w:w="2268" w:type="dxa"/>
            <w:shd w:val="clear" w:color="auto" w:fill="auto"/>
          </w:tcPr>
          <w:p w:rsidR="00590096" w:rsidRPr="0098751D" w:rsidRDefault="00590096" w:rsidP="0098751D">
            <w:pPr>
              <w:spacing w:after="240" w:line="240" w:lineRule="auto"/>
              <w:rPr>
                <w:rFonts w:cstheme="minorHAnsi"/>
                <w:b/>
                <w:sz w:val="24"/>
                <w:szCs w:val="24"/>
              </w:rPr>
            </w:pPr>
            <w:r w:rsidRPr="0098751D">
              <w:rPr>
                <w:rFonts w:cstheme="minorHAnsi"/>
                <w:b/>
                <w:sz w:val="24"/>
                <w:szCs w:val="24"/>
              </w:rPr>
              <w:t>Communication Skills 2</w:t>
            </w:r>
          </w:p>
          <w:p w:rsidR="00590096" w:rsidRPr="0098751D" w:rsidRDefault="00590096" w:rsidP="0098751D">
            <w:pPr>
              <w:spacing w:after="240" w:line="240" w:lineRule="auto"/>
              <w:rPr>
                <w:rFonts w:cstheme="minorHAnsi"/>
                <w:b/>
                <w:sz w:val="24"/>
                <w:szCs w:val="24"/>
              </w:rPr>
            </w:pPr>
          </w:p>
        </w:tc>
        <w:tc>
          <w:tcPr>
            <w:tcW w:w="5386" w:type="dxa"/>
            <w:shd w:val="clear" w:color="auto" w:fill="auto"/>
          </w:tcPr>
          <w:p w:rsidR="00590096" w:rsidRPr="0098751D" w:rsidRDefault="00590096" w:rsidP="0098751D">
            <w:pPr>
              <w:spacing w:after="240" w:line="240" w:lineRule="auto"/>
              <w:jc w:val="both"/>
              <w:rPr>
                <w:rFonts w:cstheme="minorHAnsi"/>
                <w:sz w:val="24"/>
                <w:szCs w:val="24"/>
              </w:rPr>
            </w:pPr>
            <w:r w:rsidRPr="0098751D">
              <w:rPr>
                <w:rFonts w:cstheme="minorHAnsi"/>
                <w:sz w:val="24"/>
                <w:szCs w:val="24"/>
              </w:rPr>
              <w:t>The purpose of this module is to provide the learner with knowledge of effective communication skills in both written and the oral mediums, within a number of different contexts, in and out of the organisation.</w:t>
            </w:r>
          </w:p>
        </w:tc>
      </w:tr>
      <w:tr w:rsidR="00590096" w:rsidRPr="0098751D" w:rsidTr="008B60E7">
        <w:trPr>
          <w:trHeight w:val="247"/>
        </w:trPr>
        <w:tc>
          <w:tcPr>
            <w:tcW w:w="9067" w:type="dxa"/>
            <w:gridSpan w:val="3"/>
            <w:shd w:val="clear" w:color="auto" w:fill="auto"/>
          </w:tcPr>
          <w:p w:rsidR="00CF10B2" w:rsidRPr="0098751D" w:rsidRDefault="0098751D" w:rsidP="0098751D">
            <w:pPr>
              <w:spacing w:after="240" w:line="240" w:lineRule="auto"/>
              <w:jc w:val="center"/>
              <w:rPr>
                <w:rFonts w:cstheme="minorHAnsi"/>
                <w:b/>
                <w:sz w:val="24"/>
                <w:szCs w:val="24"/>
              </w:rPr>
            </w:pPr>
            <w:r>
              <w:rPr>
                <w:rFonts w:cstheme="minorHAnsi"/>
                <w:b/>
                <w:sz w:val="24"/>
                <w:szCs w:val="24"/>
              </w:rPr>
              <w:lastRenderedPageBreak/>
              <w:t>THIRD YEAR</w:t>
            </w:r>
          </w:p>
        </w:tc>
      </w:tr>
      <w:tr w:rsidR="00CF10B2" w:rsidRPr="0098751D" w:rsidTr="008B60E7">
        <w:trPr>
          <w:trHeight w:val="411"/>
        </w:trPr>
        <w:tc>
          <w:tcPr>
            <w:tcW w:w="9067" w:type="dxa"/>
            <w:gridSpan w:val="3"/>
            <w:shd w:val="clear" w:color="auto" w:fill="auto"/>
          </w:tcPr>
          <w:p w:rsidR="00CF10B2" w:rsidRPr="0098751D" w:rsidRDefault="00CF10B2" w:rsidP="0098751D">
            <w:pPr>
              <w:spacing w:after="240" w:line="240" w:lineRule="auto"/>
              <w:rPr>
                <w:rFonts w:cstheme="minorHAnsi"/>
                <w:b/>
                <w:sz w:val="24"/>
                <w:szCs w:val="24"/>
              </w:rPr>
            </w:pPr>
            <w:r w:rsidRPr="0098751D">
              <w:rPr>
                <w:rFonts w:cstheme="minorHAnsi"/>
                <w:b/>
                <w:sz w:val="24"/>
                <w:szCs w:val="24"/>
              </w:rPr>
              <w:t>Semester 1</w:t>
            </w:r>
          </w:p>
        </w:tc>
      </w:tr>
      <w:tr w:rsidR="00C265E3" w:rsidRPr="0098751D" w:rsidTr="0098751D">
        <w:trPr>
          <w:trHeight w:val="1455"/>
        </w:trPr>
        <w:tc>
          <w:tcPr>
            <w:tcW w:w="1413" w:type="dxa"/>
            <w:shd w:val="clear" w:color="auto" w:fill="auto"/>
          </w:tcPr>
          <w:p w:rsidR="00C265E3" w:rsidRPr="0098751D" w:rsidRDefault="00C265E3" w:rsidP="0098751D">
            <w:pPr>
              <w:spacing w:after="240" w:line="240" w:lineRule="auto"/>
              <w:rPr>
                <w:rFonts w:cstheme="minorHAnsi"/>
                <w:b/>
                <w:sz w:val="24"/>
                <w:szCs w:val="24"/>
              </w:rPr>
            </w:pPr>
            <w:r w:rsidRPr="0098751D">
              <w:rPr>
                <w:rFonts w:cstheme="minorHAnsi"/>
                <w:b/>
                <w:sz w:val="24"/>
                <w:szCs w:val="24"/>
              </w:rPr>
              <w:t>1TES311</w:t>
            </w:r>
          </w:p>
        </w:tc>
        <w:tc>
          <w:tcPr>
            <w:tcW w:w="2268" w:type="dxa"/>
            <w:shd w:val="clear" w:color="auto" w:fill="auto"/>
          </w:tcPr>
          <w:p w:rsidR="00C265E3" w:rsidRPr="0098751D" w:rsidRDefault="00C265E3" w:rsidP="0098751D">
            <w:pPr>
              <w:spacing w:after="240" w:line="240" w:lineRule="auto"/>
              <w:rPr>
                <w:rFonts w:cstheme="minorHAnsi"/>
                <w:b/>
                <w:sz w:val="24"/>
                <w:szCs w:val="24"/>
              </w:rPr>
            </w:pPr>
            <w:r w:rsidRPr="0098751D">
              <w:rPr>
                <w:rFonts w:cstheme="minorHAnsi"/>
                <w:b/>
                <w:sz w:val="24"/>
                <w:szCs w:val="24"/>
              </w:rPr>
              <w:t>Tourism Employability Skills</w:t>
            </w:r>
          </w:p>
          <w:p w:rsidR="00C265E3" w:rsidRPr="0098751D" w:rsidRDefault="00C265E3" w:rsidP="0098751D">
            <w:pPr>
              <w:tabs>
                <w:tab w:val="num" w:pos="1353"/>
                <w:tab w:val="num" w:pos="1494"/>
              </w:tabs>
              <w:spacing w:after="240" w:line="240" w:lineRule="auto"/>
              <w:rPr>
                <w:rFonts w:cstheme="minorHAnsi"/>
                <w:sz w:val="24"/>
                <w:szCs w:val="24"/>
              </w:rPr>
            </w:pPr>
          </w:p>
        </w:tc>
        <w:tc>
          <w:tcPr>
            <w:tcW w:w="5386" w:type="dxa"/>
            <w:shd w:val="clear" w:color="auto" w:fill="auto"/>
          </w:tcPr>
          <w:p w:rsidR="00C265E3" w:rsidRPr="0098751D" w:rsidRDefault="00C265E3" w:rsidP="0098751D">
            <w:pPr>
              <w:spacing w:after="240" w:line="240" w:lineRule="auto"/>
              <w:jc w:val="both"/>
              <w:rPr>
                <w:rFonts w:cstheme="minorHAnsi"/>
                <w:sz w:val="24"/>
                <w:szCs w:val="24"/>
              </w:rPr>
            </w:pPr>
            <w:r w:rsidRPr="0098751D">
              <w:rPr>
                <w:rFonts w:cstheme="minorHAnsi"/>
                <w:sz w:val="24"/>
                <w:szCs w:val="24"/>
              </w:rPr>
              <w:t xml:space="preserve">The purpose of this module is make students aware of the employability skills and encourage them to integrate these skills in their personal and professional development, and kick-start their career in tourism. </w:t>
            </w:r>
          </w:p>
        </w:tc>
      </w:tr>
      <w:tr w:rsidR="00C265E3" w:rsidRPr="0098751D" w:rsidTr="00590096">
        <w:trPr>
          <w:trHeight w:val="1966"/>
        </w:trPr>
        <w:tc>
          <w:tcPr>
            <w:tcW w:w="1413" w:type="dxa"/>
            <w:shd w:val="clear" w:color="auto" w:fill="auto"/>
          </w:tcPr>
          <w:p w:rsidR="00C265E3" w:rsidRPr="0098751D" w:rsidRDefault="00C265E3" w:rsidP="0098751D">
            <w:pPr>
              <w:spacing w:after="240" w:line="240" w:lineRule="auto"/>
              <w:rPr>
                <w:rFonts w:cstheme="minorHAnsi"/>
                <w:b/>
                <w:sz w:val="24"/>
                <w:szCs w:val="24"/>
              </w:rPr>
            </w:pPr>
            <w:r w:rsidRPr="0098751D">
              <w:rPr>
                <w:rFonts w:cstheme="minorHAnsi"/>
                <w:b/>
                <w:sz w:val="24"/>
                <w:szCs w:val="24"/>
              </w:rPr>
              <w:t>1TIF311</w:t>
            </w:r>
          </w:p>
        </w:tc>
        <w:tc>
          <w:tcPr>
            <w:tcW w:w="2268" w:type="dxa"/>
            <w:shd w:val="clear" w:color="auto" w:fill="auto"/>
          </w:tcPr>
          <w:p w:rsidR="00C265E3" w:rsidRPr="0098751D" w:rsidRDefault="00C265E3" w:rsidP="0098751D">
            <w:pPr>
              <w:spacing w:after="240" w:line="240" w:lineRule="auto"/>
              <w:rPr>
                <w:rFonts w:cstheme="minorHAnsi"/>
                <w:b/>
                <w:sz w:val="24"/>
                <w:szCs w:val="24"/>
              </w:rPr>
            </w:pPr>
            <w:r w:rsidRPr="0098751D">
              <w:rPr>
                <w:rFonts w:cstheme="minorHAnsi"/>
                <w:b/>
                <w:sz w:val="24"/>
                <w:szCs w:val="24"/>
              </w:rPr>
              <w:t>Travel &amp; Tourism Information Systems</w:t>
            </w:r>
          </w:p>
          <w:p w:rsidR="00C265E3" w:rsidRPr="0098751D" w:rsidRDefault="00C265E3" w:rsidP="0098751D">
            <w:pPr>
              <w:spacing w:after="240" w:line="240" w:lineRule="auto"/>
              <w:rPr>
                <w:rFonts w:cstheme="minorHAnsi"/>
                <w:b/>
                <w:sz w:val="24"/>
                <w:szCs w:val="24"/>
              </w:rPr>
            </w:pPr>
          </w:p>
        </w:tc>
        <w:tc>
          <w:tcPr>
            <w:tcW w:w="5386" w:type="dxa"/>
            <w:shd w:val="clear" w:color="auto" w:fill="auto"/>
          </w:tcPr>
          <w:p w:rsidR="00C265E3" w:rsidRPr="0098751D" w:rsidRDefault="00C265E3" w:rsidP="0098751D">
            <w:pPr>
              <w:spacing w:after="240" w:line="240" w:lineRule="auto"/>
              <w:jc w:val="both"/>
              <w:rPr>
                <w:rFonts w:cstheme="minorHAnsi"/>
                <w:sz w:val="24"/>
                <w:szCs w:val="24"/>
              </w:rPr>
            </w:pPr>
            <w:r w:rsidRPr="0098751D">
              <w:rPr>
                <w:rFonts w:cstheme="minorHAnsi"/>
                <w:sz w:val="24"/>
                <w:szCs w:val="24"/>
              </w:rPr>
              <w:t xml:space="preserve">The purpose of this module is to provide students with the skills of using information technology in tourism distribution channels. Students will be equipped with basic understanding of essential reservation software used in different tourism organisations. </w:t>
            </w:r>
          </w:p>
        </w:tc>
      </w:tr>
      <w:tr w:rsidR="00C265E3" w:rsidRPr="0098751D" w:rsidTr="002E4A8A">
        <w:trPr>
          <w:trHeight w:val="984"/>
        </w:trPr>
        <w:tc>
          <w:tcPr>
            <w:tcW w:w="1413" w:type="dxa"/>
            <w:shd w:val="clear" w:color="auto" w:fill="auto"/>
          </w:tcPr>
          <w:p w:rsidR="00C265E3" w:rsidRPr="0098751D" w:rsidRDefault="00C265E3" w:rsidP="0098751D">
            <w:pPr>
              <w:spacing w:after="0" w:line="240" w:lineRule="auto"/>
              <w:rPr>
                <w:rFonts w:cstheme="minorHAnsi"/>
                <w:b/>
                <w:sz w:val="24"/>
                <w:szCs w:val="24"/>
              </w:rPr>
            </w:pPr>
            <w:r w:rsidRPr="0098751D">
              <w:rPr>
                <w:rFonts w:cstheme="minorHAnsi"/>
                <w:b/>
                <w:sz w:val="24"/>
                <w:szCs w:val="24"/>
              </w:rPr>
              <w:t>1TPR311</w:t>
            </w:r>
          </w:p>
        </w:tc>
        <w:tc>
          <w:tcPr>
            <w:tcW w:w="2268" w:type="dxa"/>
            <w:shd w:val="clear" w:color="auto" w:fill="auto"/>
          </w:tcPr>
          <w:p w:rsidR="00C265E3" w:rsidRPr="0098751D" w:rsidRDefault="00C265E3" w:rsidP="0098751D">
            <w:pPr>
              <w:spacing w:after="0" w:line="240" w:lineRule="auto"/>
              <w:rPr>
                <w:rFonts w:cstheme="minorHAnsi"/>
                <w:b/>
                <w:sz w:val="24"/>
                <w:szCs w:val="24"/>
              </w:rPr>
            </w:pPr>
            <w:r w:rsidRPr="0098751D">
              <w:rPr>
                <w:rFonts w:cstheme="minorHAnsi"/>
                <w:b/>
                <w:sz w:val="24"/>
                <w:szCs w:val="24"/>
              </w:rPr>
              <w:t>Travel Practice 3</w:t>
            </w:r>
          </w:p>
        </w:tc>
        <w:tc>
          <w:tcPr>
            <w:tcW w:w="5386" w:type="dxa"/>
            <w:shd w:val="clear" w:color="auto" w:fill="auto"/>
          </w:tcPr>
          <w:p w:rsidR="00C265E3" w:rsidRPr="0098751D" w:rsidRDefault="00C265E3" w:rsidP="0098751D">
            <w:pPr>
              <w:spacing w:after="0" w:line="240" w:lineRule="auto"/>
              <w:jc w:val="both"/>
              <w:rPr>
                <w:rFonts w:cstheme="minorHAnsi"/>
                <w:sz w:val="24"/>
                <w:szCs w:val="24"/>
              </w:rPr>
            </w:pPr>
            <w:r w:rsidRPr="0098751D">
              <w:rPr>
                <w:rFonts w:cstheme="minorHAnsi"/>
                <w:sz w:val="24"/>
                <w:szCs w:val="24"/>
              </w:rPr>
              <w:t>The purpose of this module is to provide students with the skills of running a travel agency and a tour operation</w:t>
            </w:r>
            <w:r w:rsidR="0098751D">
              <w:rPr>
                <w:rFonts w:cstheme="minorHAnsi"/>
                <w:sz w:val="24"/>
                <w:szCs w:val="24"/>
              </w:rPr>
              <w:t>.</w:t>
            </w:r>
          </w:p>
        </w:tc>
      </w:tr>
      <w:tr w:rsidR="00C265E3" w:rsidRPr="0098751D" w:rsidTr="002E4A8A">
        <w:trPr>
          <w:trHeight w:val="2968"/>
        </w:trPr>
        <w:tc>
          <w:tcPr>
            <w:tcW w:w="1413" w:type="dxa"/>
            <w:shd w:val="clear" w:color="auto" w:fill="auto"/>
          </w:tcPr>
          <w:p w:rsidR="00C265E3" w:rsidRPr="0098751D" w:rsidRDefault="00C265E3" w:rsidP="0098751D">
            <w:pPr>
              <w:spacing w:after="240" w:line="240" w:lineRule="auto"/>
              <w:rPr>
                <w:rFonts w:cstheme="minorHAnsi"/>
                <w:b/>
                <w:sz w:val="24"/>
                <w:szCs w:val="24"/>
                <w:lang w:val="en-ZA"/>
              </w:rPr>
            </w:pPr>
            <w:r w:rsidRPr="0098751D">
              <w:rPr>
                <w:rFonts w:cstheme="minorHAnsi"/>
                <w:b/>
                <w:sz w:val="24"/>
                <w:szCs w:val="24"/>
                <w:lang w:val="en-ZA"/>
              </w:rPr>
              <w:t>1TTD311</w:t>
            </w:r>
          </w:p>
        </w:tc>
        <w:tc>
          <w:tcPr>
            <w:tcW w:w="2268" w:type="dxa"/>
            <w:shd w:val="clear" w:color="auto" w:fill="auto"/>
          </w:tcPr>
          <w:p w:rsidR="00C265E3" w:rsidRPr="0098751D" w:rsidRDefault="00C265E3" w:rsidP="0098751D">
            <w:pPr>
              <w:spacing w:after="240" w:line="240" w:lineRule="auto"/>
              <w:rPr>
                <w:rFonts w:cstheme="minorHAnsi"/>
                <w:b/>
                <w:sz w:val="24"/>
                <w:szCs w:val="24"/>
              </w:rPr>
            </w:pPr>
            <w:r w:rsidRPr="0098751D">
              <w:rPr>
                <w:rFonts w:cstheme="minorHAnsi"/>
                <w:b/>
                <w:sz w:val="24"/>
                <w:szCs w:val="24"/>
              </w:rPr>
              <w:t>Travel &amp; Tourism Development 3</w:t>
            </w:r>
          </w:p>
          <w:p w:rsidR="00C265E3" w:rsidRPr="0098751D" w:rsidRDefault="00C265E3" w:rsidP="0098751D">
            <w:pPr>
              <w:spacing w:after="240" w:line="240" w:lineRule="auto"/>
              <w:rPr>
                <w:rFonts w:cstheme="minorHAnsi"/>
                <w:sz w:val="24"/>
                <w:szCs w:val="24"/>
              </w:rPr>
            </w:pPr>
          </w:p>
        </w:tc>
        <w:tc>
          <w:tcPr>
            <w:tcW w:w="5386" w:type="dxa"/>
            <w:shd w:val="clear" w:color="auto" w:fill="auto"/>
          </w:tcPr>
          <w:p w:rsidR="00C265E3" w:rsidRPr="0098751D" w:rsidRDefault="00C265E3" w:rsidP="0098751D">
            <w:pPr>
              <w:spacing w:after="240" w:line="240" w:lineRule="auto"/>
              <w:jc w:val="both"/>
              <w:rPr>
                <w:rFonts w:cstheme="minorHAnsi"/>
                <w:sz w:val="24"/>
                <w:szCs w:val="24"/>
              </w:rPr>
            </w:pPr>
            <w:r w:rsidRPr="0098751D">
              <w:rPr>
                <w:rFonts w:cstheme="minorHAnsi"/>
                <w:sz w:val="24"/>
                <w:szCs w:val="24"/>
              </w:rPr>
              <w:t>The purpose of this module is to give the students a comprehensive understanding of the economics of tourism. The module must help student understand the supply and demand determinants of tourism, the measurement of the tourism industry, the role of the government in growing the tourism economy, the micro and macro evolution of tourism investment decisions, the international economic dimensions of tourism and the environmental economics of tourism development.</w:t>
            </w:r>
          </w:p>
        </w:tc>
      </w:tr>
      <w:tr w:rsidR="00C265E3" w:rsidRPr="0098751D" w:rsidTr="00590096">
        <w:trPr>
          <w:trHeight w:val="1966"/>
        </w:trPr>
        <w:tc>
          <w:tcPr>
            <w:tcW w:w="1413" w:type="dxa"/>
            <w:shd w:val="clear" w:color="auto" w:fill="auto"/>
          </w:tcPr>
          <w:p w:rsidR="00C265E3" w:rsidRPr="0098751D" w:rsidRDefault="00C265E3" w:rsidP="0098751D">
            <w:pPr>
              <w:spacing w:after="240" w:line="240" w:lineRule="auto"/>
              <w:rPr>
                <w:rFonts w:cstheme="minorHAnsi"/>
                <w:b/>
                <w:sz w:val="24"/>
                <w:szCs w:val="24"/>
              </w:rPr>
            </w:pPr>
            <w:r w:rsidRPr="0098751D">
              <w:rPr>
                <w:rFonts w:cstheme="minorHAnsi"/>
                <w:b/>
                <w:sz w:val="24"/>
                <w:szCs w:val="24"/>
              </w:rPr>
              <w:t>1TTM311</w:t>
            </w:r>
          </w:p>
        </w:tc>
        <w:tc>
          <w:tcPr>
            <w:tcW w:w="2268" w:type="dxa"/>
            <w:shd w:val="clear" w:color="auto" w:fill="auto"/>
          </w:tcPr>
          <w:p w:rsidR="00C265E3" w:rsidRPr="0098751D" w:rsidRDefault="00C265E3" w:rsidP="0098751D">
            <w:pPr>
              <w:spacing w:after="240" w:line="240" w:lineRule="auto"/>
              <w:ind w:left="34"/>
              <w:rPr>
                <w:rFonts w:cstheme="minorHAnsi"/>
                <w:b/>
                <w:sz w:val="24"/>
                <w:szCs w:val="24"/>
              </w:rPr>
            </w:pPr>
            <w:r w:rsidRPr="0098751D">
              <w:rPr>
                <w:rFonts w:cstheme="minorHAnsi"/>
                <w:b/>
                <w:sz w:val="24"/>
                <w:szCs w:val="24"/>
              </w:rPr>
              <w:t>Travel &amp; Tourism Management 3</w:t>
            </w:r>
          </w:p>
          <w:p w:rsidR="00C265E3" w:rsidRPr="0098751D" w:rsidRDefault="00C265E3" w:rsidP="0098751D">
            <w:pPr>
              <w:spacing w:after="240" w:line="240" w:lineRule="auto"/>
              <w:rPr>
                <w:rFonts w:cstheme="minorHAnsi"/>
                <w:b/>
                <w:sz w:val="24"/>
                <w:szCs w:val="24"/>
              </w:rPr>
            </w:pPr>
          </w:p>
          <w:p w:rsidR="00C265E3" w:rsidRPr="0098751D" w:rsidRDefault="00C265E3" w:rsidP="0098751D">
            <w:pPr>
              <w:spacing w:after="240" w:line="240" w:lineRule="auto"/>
              <w:rPr>
                <w:rFonts w:cstheme="minorHAnsi"/>
                <w:b/>
                <w:sz w:val="24"/>
                <w:szCs w:val="24"/>
              </w:rPr>
            </w:pPr>
          </w:p>
        </w:tc>
        <w:tc>
          <w:tcPr>
            <w:tcW w:w="5386" w:type="dxa"/>
            <w:shd w:val="clear" w:color="auto" w:fill="auto"/>
          </w:tcPr>
          <w:p w:rsidR="002E4A8A" w:rsidRPr="0098751D" w:rsidRDefault="00C265E3" w:rsidP="002E4A8A">
            <w:pPr>
              <w:spacing w:after="240" w:line="240" w:lineRule="auto"/>
              <w:ind w:left="34"/>
              <w:jc w:val="both"/>
              <w:rPr>
                <w:rFonts w:cstheme="minorHAnsi"/>
                <w:sz w:val="24"/>
                <w:szCs w:val="24"/>
              </w:rPr>
            </w:pPr>
            <w:r w:rsidRPr="0098751D">
              <w:rPr>
                <w:rFonts w:cstheme="minorHAnsi"/>
                <w:sz w:val="24"/>
                <w:szCs w:val="24"/>
              </w:rPr>
              <w:t>The purpose of this module is to provide students with an in-depth knowledge of destination competitiveness. The module will link destination competition with sustainability, exploring ways how destination policy, planning and development can bring about a sustainable and competitive destination.</w:t>
            </w:r>
          </w:p>
        </w:tc>
      </w:tr>
    </w:tbl>
    <w:p w:rsidR="002E4A8A" w:rsidRDefault="002E4A8A">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5386"/>
      </w:tblGrid>
      <w:tr w:rsidR="000A2A68" w:rsidRPr="0098751D" w:rsidTr="000A2A68">
        <w:trPr>
          <w:trHeight w:val="518"/>
        </w:trPr>
        <w:tc>
          <w:tcPr>
            <w:tcW w:w="9067" w:type="dxa"/>
            <w:gridSpan w:val="3"/>
            <w:shd w:val="clear" w:color="auto" w:fill="auto"/>
          </w:tcPr>
          <w:p w:rsidR="000A2A68" w:rsidRPr="0098751D" w:rsidRDefault="00CF10B2" w:rsidP="0098751D">
            <w:pPr>
              <w:spacing w:after="240" w:line="240" w:lineRule="auto"/>
              <w:ind w:left="34"/>
              <w:rPr>
                <w:rFonts w:cstheme="minorHAnsi"/>
                <w:b/>
                <w:sz w:val="24"/>
                <w:szCs w:val="24"/>
              </w:rPr>
            </w:pPr>
            <w:r w:rsidRPr="0098751D">
              <w:rPr>
                <w:rFonts w:cstheme="minorHAnsi"/>
                <w:b/>
                <w:sz w:val="24"/>
                <w:szCs w:val="24"/>
              </w:rPr>
              <w:lastRenderedPageBreak/>
              <w:t>Semester 2</w:t>
            </w:r>
          </w:p>
        </w:tc>
      </w:tr>
      <w:tr w:rsidR="000A2A68" w:rsidRPr="0098751D" w:rsidTr="002E4A8A">
        <w:trPr>
          <w:trHeight w:val="3666"/>
        </w:trPr>
        <w:tc>
          <w:tcPr>
            <w:tcW w:w="1413" w:type="dxa"/>
            <w:shd w:val="clear" w:color="auto" w:fill="auto"/>
          </w:tcPr>
          <w:p w:rsidR="000A2A68" w:rsidRPr="0098751D" w:rsidRDefault="000A2A68" w:rsidP="0098751D">
            <w:pPr>
              <w:spacing w:after="240" w:line="240" w:lineRule="auto"/>
              <w:rPr>
                <w:rFonts w:cstheme="minorHAnsi"/>
                <w:b/>
                <w:sz w:val="24"/>
                <w:szCs w:val="24"/>
              </w:rPr>
            </w:pPr>
            <w:r w:rsidRPr="0098751D">
              <w:rPr>
                <w:rFonts w:cstheme="minorHAnsi"/>
                <w:b/>
                <w:sz w:val="24"/>
                <w:szCs w:val="24"/>
              </w:rPr>
              <w:t>1TWL312</w:t>
            </w:r>
          </w:p>
        </w:tc>
        <w:tc>
          <w:tcPr>
            <w:tcW w:w="2268" w:type="dxa"/>
            <w:shd w:val="clear" w:color="auto" w:fill="auto"/>
          </w:tcPr>
          <w:p w:rsidR="000A2A68" w:rsidRPr="0098751D" w:rsidRDefault="000A2A68" w:rsidP="0098751D">
            <w:pPr>
              <w:spacing w:after="240" w:line="240" w:lineRule="auto"/>
              <w:rPr>
                <w:rFonts w:cstheme="minorHAnsi"/>
                <w:b/>
                <w:sz w:val="24"/>
                <w:szCs w:val="24"/>
              </w:rPr>
            </w:pPr>
            <w:r w:rsidRPr="0098751D">
              <w:rPr>
                <w:rFonts w:cstheme="minorHAnsi"/>
                <w:b/>
                <w:sz w:val="24"/>
                <w:szCs w:val="24"/>
              </w:rPr>
              <w:t>Tourism Work Integrated Learning</w:t>
            </w:r>
          </w:p>
          <w:p w:rsidR="000A2A68" w:rsidRPr="0098751D" w:rsidRDefault="000A2A68" w:rsidP="0098751D">
            <w:pPr>
              <w:spacing w:after="240" w:line="240" w:lineRule="auto"/>
              <w:rPr>
                <w:rFonts w:cstheme="minorHAnsi"/>
                <w:sz w:val="24"/>
                <w:szCs w:val="24"/>
              </w:rPr>
            </w:pPr>
          </w:p>
          <w:p w:rsidR="000A2A68" w:rsidRPr="0098751D" w:rsidRDefault="000A2A68" w:rsidP="0098751D">
            <w:pPr>
              <w:spacing w:after="240" w:line="240" w:lineRule="auto"/>
              <w:rPr>
                <w:rFonts w:cstheme="minorHAnsi"/>
                <w:sz w:val="24"/>
                <w:szCs w:val="24"/>
              </w:rPr>
            </w:pPr>
            <w:r w:rsidRPr="0098751D">
              <w:rPr>
                <w:rFonts w:cstheme="minorHAnsi"/>
                <w:sz w:val="24"/>
                <w:szCs w:val="24"/>
              </w:rPr>
              <w:t xml:space="preserve"> </w:t>
            </w:r>
          </w:p>
        </w:tc>
        <w:tc>
          <w:tcPr>
            <w:tcW w:w="5386" w:type="dxa"/>
            <w:shd w:val="clear" w:color="auto" w:fill="auto"/>
            <w:vAlign w:val="center"/>
          </w:tcPr>
          <w:p w:rsidR="000A2A68" w:rsidRPr="0098751D" w:rsidRDefault="000A2A68" w:rsidP="0098751D">
            <w:pPr>
              <w:spacing w:after="240" w:line="240" w:lineRule="auto"/>
              <w:jc w:val="both"/>
              <w:rPr>
                <w:rFonts w:cstheme="minorHAnsi"/>
                <w:sz w:val="24"/>
                <w:szCs w:val="24"/>
              </w:rPr>
            </w:pPr>
            <w:r w:rsidRPr="0098751D">
              <w:rPr>
                <w:rFonts w:cstheme="minorHAnsi"/>
                <w:sz w:val="24"/>
                <w:szCs w:val="24"/>
              </w:rPr>
              <w:t>The purpose of this module is to expose students to industry / practical experience that allows them to apply theories learnt in class to practice in the tourism industry. Students will have a particular challenge of facing some industry practices that are different from classroom knowledge. Students have to find a suitable tourism organization where they will spend not less than six months in, to gain practical experience. Students are expected to be evaluated by the site mentor, submit an abstract and give a presentation on their work integrated learning experiences to the University.</w:t>
            </w:r>
          </w:p>
        </w:tc>
      </w:tr>
    </w:tbl>
    <w:p w:rsidR="005225BE" w:rsidRPr="0098751D" w:rsidRDefault="005225BE" w:rsidP="0098751D">
      <w:pPr>
        <w:spacing w:after="240" w:line="240" w:lineRule="auto"/>
        <w:jc w:val="both"/>
        <w:rPr>
          <w:rFonts w:cstheme="minorHAnsi"/>
          <w:b/>
          <w:sz w:val="24"/>
          <w:szCs w:val="24"/>
        </w:rPr>
      </w:pPr>
    </w:p>
    <w:p w:rsidR="003443DE" w:rsidRPr="007146C0" w:rsidRDefault="003443DE" w:rsidP="003443DE">
      <w:pPr>
        <w:spacing w:after="0" w:line="240" w:lineRule="auto"/>
        <w:jc w:val="center"/>
        <w:rPr>
          <w:b/>
          <w:sz w:val="28"/>
          <w:szCs w:val="28"/>
          <w:u w:val="single"/>
        </w:rPr>
      </w:pPr>
      <w:r w:rsidRPr="007146C0">
        <w:rPr>
          <w:b/>
          <w:sz w:val="28"/>
          <w:szCs w:val="28"/>
          <w:u w:val="single"/>
        </w:rPr>
        <w:t>FACULTY OF COMMERCE, ADMINISTRATION &amp; LAW</w:t>
      </w:r>
    </w:p>
    <w:p w:rsidR="003443DE" w:rsidRPr="00275534" w:rsidRDefault="003443DE" w:rsidP="003443DE">
      <w:pPr>
        <w:spacing w:after="0" w:line="240" w:lineRule="auto"/>
        <w:rPr>
          <w:b/>
          <w:sz w:val="24"/>
          <w:szCs w:val="24"/>
        </w:rPr>
      </w:pPr>
    </w:p>
    <w:p w:rsidR="003443DE" w:rsidRPr="00275534" w:rsidRDefault="003443DE" w:rsidP="003443DE">
      <w:pPr>
        <w:spacing w:after="0" w:line="240" w:lineRule="auto"/>
        <w:rPr>
          <w:b/>
          <w:sz w:val="24"/>
          <w:szCs w:val="24"/>
          <w:u w:val="single"/>
        </w:rPr>
      </w:pPr>
      <w:r w:rsidRPr="00275534">
        <w:rPr>
          <w:b/>
          <w:sz w:val="24"/>
          <w:szCs w:val="24"/>
          <w:u w:val="single"/>
        </w:rPr>
        <w:t>ACCOUNTING</w:t>
      </w:r>
    </w:p>
    <w:p w:rsidR="003443DE" w:rsidRPr="00275534" w:rsidRDefault="003443DE" w:rsidP="003443DE">
      <w:pPr>
        <w:spacing w:after="0" w:line="240" w:lineRule="auto"/>
        <w:rPr>
          <w:b/>
          <w:sz w:val="24"/>
          <w:szCs w:val="24"/>
          <w:u w:val="single"/>
        </w:rPr>
      </w:pPr>
    </w:p>
    <w:p w:rsidR="003443DE" w:rsidRPr="00275534" w:rsidRDefault="003443DE" w:rsidP="003443DE">
      <w:pPr>
        <w:spacing w:after="0" w:line="240" w:lineRule="auto"/>
        <w:rPr>
          <w:b/>
          <w:sz w:val="24"/>
          <w:szCs w:val="24"/>
          <w:u w:val="single"/>
        </w:rPr>
      </w:pPr>
      <w:r w:rsidRPr="00275534">
        <w:rPr>
          <w:b/>
          <w:sz w:val="24"/>
          <w:szCs w:val="24"/>
          <w:u w:val="single"/>
        </w:rPr>
        <w:t>ACADEMIC STAFF</w:t>
      </w:r>
    </w:p>
    <w:p w:rsidR="00564039" w:rsidRPr="00275534" w:rsidRDefault="00564039" w:rsidP="003443DE">
      <w:pPr>
        <w:spacing w:after="0" w:line="240" w:lineRule="auto"/>
        <w:rPr>
          <w:b/>
          <w:sz w:val="24"/>
          <w:szCs w:val="24"/>
          <w:u w:val="single"/>
        </w:rPr>
      </w:pPr>
    </w:p>
    <w:p w:rsidR="003443DE" w:rsidRPr="00275534" w:rsidRDefault="003443DE" w:rsidP="003443DE">
      <w:pPr>
        <w:tabs>
          <w:tab w:val="left" w:pos="1800"/>
        </w:tabs>
        <w:spacing w:after="0" w:line="240" w:lineRule="auto"/>
        <w:rPr>
          <w:b/>
          <w:sz w:val="24"/>
          <w:szCs w:val="24"/>
        </w:rPr>
      </w:pPr>
      <w:r w:rsidRPr="00275534">
        <w:rPr>
          <w:b/>
          <w:sz w:val="24"/>
          <w:szCs w:val="24"/>
        </w:rPr>
        <w:t>Co-</w:t>
      </w:r>
      <w:r w:rsidR="00B43C61">
        <w:rPr>
          <w:b/>
          <w:sz w:val="24"/>
          <w:szCs w:val="24"/>
        </w:rPr>
        <w:t>O</w:t>
      </w:r>
      <w:r w:rsidRPr="00275534">
        <w:rPr>
          <w:b/>
          <w:sz w:val="24"/>
          <w:szCs w:val="24"/>
        </w:rPr>
        <w:t>rdinator</w:t>
      </w:r>
      <w:r w:rsidRPr="00275534">
        <w:rPr>
          <w:b/>
          <w:sz w:val="24"/>
          <w:szCs w:val="24"/>
        </w:rPr>
        <w:tab/>
      </w:r>
      <w:r w:rsidRPr="00275534">
        <w:rPr>
          <w:b/>
          <w:sz w:val="24"/>
          <w:szCs w:val="24"/>
        </w:rPr>
        <w:tab/>
        <w:t xml:space="preserve">Dr </w:t>
      </w:r>
      <w:r w:rsidR="008D60E8" w:rsidRPr="00275534">
        <w:rPr>
          <w:b/>
          <w:color w:val="000000" w:themeColor="text1"/>
          <w:sz w:val="24"/>
          <w:szCs w:val="24"/>
        </w:rPr>
        <w:t>A</w:t>
      </w:r>
      <w:r w:rsidR="008D60E8" w:rsidRPr="00275534">
        <w:rPr>
          <w:b/>
          <w:color w:val="FF0000"/>
          <w:sz w:val="24"/>
          <w:szCs w:val="24"/>
        </w:rPr>
        <w:t xml:space="preserve"> </w:t>
      </w:r>
      <w:r w:rsidR="00B80410" w:rsidRPr="00275534">
        <w:rPr>
          <w:b/>
          <w:sz w:val="24"/>
          <w:szCs w:val="24"/>
        </w:rPr>
        <w:t xml:space="preserve">C </w:t>
      </w:r>
      <w:r w:rsidRPr="00275534">
        <w:rPr>
          <w:b/>
          <w:sz w:val="24"/>
          <w:szCs w:val="24"/>
        </w:rPr>
        <w:t>Weyers</w:t>
      </w:r>
      <w:r w:rsidRPr="00275534">
        <w:rPr>
          <w:b/>
          <w:sz w:val="24"/>
          <w:szCs w:val="24"/>
        </w:rPr>
        <w:tab/>
        <w:t xml:space="preserve"> </w:t>
      </w:r>
      <w:r w:rsidR="000A1E7D" w:rsidRPr="00275534">
        <w:rPr>
          <w:b/>
          <w:sz w:val="24"/>
          <w:szCs w:val="24"/>
        </w:rPr>
        <w:tab/>
      </w:r>
      <w:r w:rsidR="000A1E7D" w:rsidRPr="00275534">
        <w:rPr>
          <w:b/>
          <w:sz w:val="24"/>
          <w:szCs w:val="24"/>
        </w:rPr>
        <w:tab/>
      </w:r>
      <w:r w:rsidR="00814CEB" w:rsidRPr="00275534">
        <w:rPr>
          <w:b/>
          <w:sz w:val="24"/>
          <w:szCs w:val="24"/>
        </w:rPr>
        <w:tab/>
      </w:r>
      <w:r w:rsidR="00885D5A" w:rsidRPr="00275534">
        <w:rPr>
          <w:b/>
          <w:sz w:val="24"/>
          <w:szCs w:val="24"/>
        </w:rPr>
        <w:tab/>
      </w:r>
      <w:r w:rsidR="00B43C61">
        <w:rPr>
          <w:b/>
          <w:sz w:val="24"/>
          <w:szCs w:val="24"/>
        </w:rPr>
        <w:t xml:space="preserve">            </w:t>
      </w:r>
      <w:r w:rsidRPr="00275534">
        <w:rPr>
          <w:b/>
          <w:sz w:val="24"/>
          <w:szCs w:val="24"/>
        </w:rPr>
        <w:t xml:space="preserve">Tel. no. </w:t>
      </w:r>
      <w:r w:rsidR="00964EF7" w:rsidRPr="00275534">
        <w:rPr>
          <w:b/>
          <w:sz w:val="24"/>
          <w:szCs w:val="24"/>
        </w:rPr>
        <w:t>(</w:t>
      </w:r>
      <w:r w:rsidRPr="00275534">
        <w:rPr>
          <w:b/>
          <w:sz w:val="24"/>
          <w:szCs w:val="24"/>
        </w:rPr>
        <w:t>035</w:t>
      </w:r>
      <w:r w:rsidR="00964EF7" w:rsidRPr="00275534">
        <w:rPr>
          <w:b/>
          <w:sz w:val="24"/>
          <w:szCs w:val="24"/>
        </w:rPr>
        <w:t xml:space="preserve">) </w:t>
      </w:r>
      <w:r w:rsidRPr="00275534">
        <w:rPr>
          <w:b/>
          <w:sz w:val="24"/>
          <w:szCs w:val="24"/>
        </w:rPr>
        <w:t>9026935</w:t>
      </w:r>
    </w:p>
    <w:p w:rsidR="003443DE" w:rsidRPr="00275534" w:rsidRDefault="007A76FA" w:rsidP="009E79BB">
      <w:pPr>
        <w:spacing w:after="0" w:line="240" w:lineRule="auto"/>
        <w:ind w:left="2160"/>
        <w:rPr>
          <w:sz w:val="24"/>
          <w:szCs w:val="24"/>
        </w:rPr>
      </w:pPr>
      <w:r w:rsidRPr="00275534">
        <w:rPr>
          <w:sz w:val="24"/>
          <w:szCs w:val="24"/>
        </w:rPr>
        <w:t>Post-Graduate Diploma in Higher Education (UKZN)</w:t>
      </w:r>
      <w:r w:rsidR="009E79BB">
        <w:rPr>
          <w:sz w:val="24"/>
          <w:szCs w:val="24"/>
        </w:rPr>
        <w:t xml:space="preserve">, </w:t>
      </w:r>
      <w:r w:rsidR="009E79BB" w:rsidRPr="00275534">
        <w:rPr>
          <w:sz w:val="24"/>
          <w:szCs w:val="24"/>
        </w:rPr>
        <w:t>MTech (Cost &amp; Mngmt Acc) (CUT), PhD (Mngmt Acc) (NWU),</w:t>
      </w:r>
    </w:p>
    <w:p w:rsidR="003443DE" w:rsidRPr="00275534" w:rsidRDefault="003443DE" w:rsidP="003443DE">
      <w:pPr>
        <w:pStyle w:val="HTMLPreformatted"/>
        <w:rPr>
          <w:rFonts w:asciiTheme="minorHAnsi" w:hAnsiTheme="minorHAnsi" w:cstheme="minorHAnsi"/>
          <w:b/>
          <w:sz w:val="24"/>
          <w:szCs w:val="24"/>
        </w:rPr>
      </w:pPr>
    </w:p>
    <w:p w:rsidR="00F9091E" w:rsidRDefault="00E53CE7" w:rsidP="00F054AE">
      <w:pPr>
        <w:spacing w:after="0" w:line="240" w:lineRule="auto"/>
        <w:rPr>
          <w:rFonts w:ascii="Calibri" w:hAnsi="Calibri"/>
          <w:color w:val="000000" w:themeColor="text1"/>
        </w:rPr>
      </w:pPr>
      <w:r w:rsidRPr="00275534">
        <w:rPr>
          <w:rFonts w:cstheme="minorHAnsi"/>
          <w:b/>
          <w:sz w:val="24"/>
          <w:szCs w:val="24"/>
        </w:rPr>
        <w:t>Lecturers</w:t>
      </w:r>
      <w:r w:rsidRPr="00275534">
        <w:rPr>
          <w:rFonts w:cstheme="minorHAnsi"/>
          <w:b/>
          <w:sz w:val="24"/>
          <w:szCs w:val="24"/>
        </w:rPr>
        <w:tab/>
        <w:t xml:space="preserve">      </w:t>
      </w:r>
      <w:r w:rsidR="007A76FA" w:rsidRPr="00275534">
        <w:rPr>
          <w:rFonts w:cstheme="minorHAnsi"/>
          <w:b/>
          <w:sz w:val="24"/>
          <w:szCs w:val="24"/>
        </w:rPr>
        <w:tab/>
      </w:r>
      <w:r w:rsidR="00F9091E" w:rsidRPr="00F9091E">
        <w:rPr>
          <w:rFonts w:ascii="Calibri" w:hAnsi="Calibri"/>
          <w:color w:val="000000" w:themeColor="text1"/>
        </w:rPr>
        <w:t>Mr I N Mthembu</w:t>
      </w:r>
      <w:r w:rsidR="00F9091E">
        <w:rPr>
          <w:rFonts w:ascii="Calibri" w:hAnsi="Calibri"/>
          <w:color w:val="000000" w:themeColor="text1"/>
        </w:rPr>
        <w:t xml:space="preserve">, </w:t>
      </w:r>
      <w:r w:rsidR="009E79BB">
        <w:rPr>
          <w:rFonts w:ascii="Calibri" w:hAnsi="Calibri"/>
          <w:color w:val="000000" w:themeColor="text1"/>
        </w:rPr>
        <w:t>BCom,</w:t>
      </w:r>
      <w:r w:rsidR="00F9091E">
        <w:rPr>
          <w:rFonts w:ascii="Calibri" w:hAnsi="Calibri"/>
          <w:color w:val="000000" w:themeColor="text1"/>
        </w:rPr>
        <w:t xml:space="preserve"> </w:t>
      </w:r>
      <w:r w:rsidR="00F9091E" w:rsidRPr="00F9091E">
        <w:rPr>
          <w:rFonts w:ascii="Calibri" w:hAnsi="Calibri"/>
          <w:color w:val="000000" w:themeColor="text1"/>
        </w:rPr>
        <w:t>BA (Hons)</w:t>
      </w:r>
      <w:r w:rsidR="00F9091E">
        <w:rPr>
          <w:rFonts w:ascii="Calibri" w:hAnsi="Calibri"/>
          <w:color w:val="000000" w:themeColor="text1"/>
        </w:rPr>
        <w:t>,</w:t>
      </w:r>
      <w:r w:rsidR="00F9091E" w:rsidRPr="00F9091E">
        <w:rPr>
          <w:rFonts w:ascii="Calibri" w:hAnsi="Calibri"/>
          <w:color w:val="000000" w:themeColor="text1"/>
        </w:rPr>
        <w:t xml:space="preserve"> </w:t>
      </w:r>
      <w:r w:rsidR="009E79BB">
        <w:rPr>
          <w:rFonts w:ascii="Calibri" w:hAnsi="Calibri"/>
          <w:color w:val="000000" w:themeColor="text1"/>
        </w:rPr>
        <w:t>MA</w:t>
      </w:r>
      <w:r w:rsidR="00F9091E">
        <w:rPr>
          <w:rFonts w:ascii="Calibri" w:hAnsi="Calibri"/>
          <w:color w:val="000000" w:themeColor="text1"/>
        </w:rPr>
        <w:t>(U</w:t>
      </w:r>
      <w:r w:rsidR="009E79BB">
        <w:rPr>
          <w:rFonts w:ascii="Calibri" w:hAnsi="Calibri"/>
          <w:color w:val="000000" w:themeColor="text1"/>
        </w:rPr>
        <w:t>NIZULU)</w:t>
      </w:r>
    </w:p>
    <w:p w:rsidR="00F054AE" w:rsidRDefault="00F054AE" w:rsidP="00F054AE">
      <w:pPr>
        <w:pStyle w:val="NoSpacing"/>
        <w:ind w:left="1440" w:firstLine="720"/>
      </w:pPr>
      <w:r>
        <w:t>Mr S O Taiwo,  B.Tech (Hons) (LAUTECH), B.Com (Hons), MCom (UNIZULU)</w:t>
      </w:r>
    </w:p>
    <w:p w:rsidR="00F054AE" w:rsidRPr="00F054AE" w:rsidRDefault="00F054AE" w:rsidP="00F054AE">
      <w:pPr>
        <w:spacing w:after="0" w:line="240" w:lineRule="auto"/>
        <w:rPr>
          <w:color w:val="000000" w:themeColor="text1"/>
          <w:sz w:val="24"/>
          <w:szCs w:val="24"/>
          <w:lang w:val="en-ZA"/>
        </w:rPr>
      </w:pPr>
    </w:p>
    <w:p w:rsidR="000B0707" w:rsidRPr="00275534" w:rsidRDefault="003443DE" w:rsidP="003443DE">
      <w:pPr>
        <w:tabs>
          <w:tab w:val="left" w:pos="1832"/>
          <w:tab w:val="left" w:pos="2160"/>
        </w:tabs>
        <w:spacing w:after="0" w:line="240" w:lineRule="auto"/>
        <w:rPr>
          <w:sz w:val="24"/>
          <w:szCs w:val="24"/>
        </w:rPr>
      </w:pPr>
      <w:r w:rsidRPr="00275534">
        <w:rPr>
          <w:sz w:val="24"/>
          <w:szCs w:val="24"/>
        </w:rPr>
        <w:tab/>
      </w:r>
      <w:r w:rsidRPr="00275534">
        <w:rPr>
          <w:sz w:val="24"/>
          <w:szCs w:val="24"/>
        </w:rPr>
        <w:tab/>
      </w:r>
    </w:p>
    <w:p w:rsidR="002D58B8" w:rsidRPr="00275534" w:rsidRDefault="002A6BF9" w:rsidP="002D58B8">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275534">
        <w:rPr>
          <w:b/>
          <w:sz w:val="24"/>
          <w:szCs w:val="24"/>
        </w:rPr>
        <w:t>2</w:t>
      </w:r>
      <w:r w:rsidR="002D58B8" w:rsidRPr="00275534">
        <w:rPr>
          <w:b/>
          <w:sz w:val="24"/>
          <w:szCs w:val="24"/>
        </w:rPr>
        <w:t>AHCR1</w:t>
      </w:r>
      <w:r w:rsidR="00F61F84" w:rsidRPr="00275534">
        <w:rPr>
          <w:b/>
          <w:sz w:val="24"/>
          <w:szCs w:val="24"/>
        </w:rPr>
        <w:t>/CAHCR1</w:t>
      </w:r>
      <w:r w:rsidR="00F61F84" w:rsidRPr="00275534">
        <w:rPr>
          <w:b/>
          <w:sz w:val="24"/>
          <w:szCs w:val="24"/>
        </w:rPr>
        <w:tab/>
      </w:r>
      <w:r w:rsidR="002D58B8" w:rsidRPr="00275534">
        <w:rPr>
          <w:b/>
          <w:sz w:val="24"/>
          <w:szCs w:val="24"/>
        </w:rPr>
        <w:tab/>
        <w:t xml:space="preserve">Higher Certificate in Accountancy </w:t>
      </w:r>
    </w:p>
    <w:p w:rsidR="003043BF" w:rsidRPr="00275534" w:rsidRDefault="003043BF" w:rsidP="002D58B8">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rsidR="002D58B8" w:rsidRPr="00275534" w:rsidRDefault="002D58B8" w:rsidP="002D58B8">
      <w:pPr>
        <w:tabs>
          <w:tab w:val="left" w:pos="643"/>
          <w:tab w:val="left" w:pos="720"/>
        </w:tabs>
        <w:contextualSpacing/>
        <w:jc w:val="both"/>
        <w:rPr>
          <w:rFonts w:cs="Times New Roman"/>
          <w:sz w:val="24"/>
          <w:szCs w:val="24"/>
          <w:lang w:val="en-GB"/>
        </w:rPr>
      </w:pPr>
      <w:r w:rsidRPr="00275534">
        <w:rPr>
          <w:rFonts w:cs="Times New Roman"/>
          <w:sz w:val="24"/>
          <w:szCs w:val="24"/>
          <w:lang w:val="en-GB"/>
        </w:rPr>
        <w:t xml:space="preserve">This qualification is aimed at producing </w:t>
      </w:r>
      <w:r w:rsidR="00885D5A" w:rsidRPr="00275534">
        <w:rPr>
          <w:rFonts w:cs="Times New Roman"/>
          <w:sz w:val="24"/>
          <w:szCs w:val="24"/>
          <w:lang w:val="en-GB"/>
        </w:rPr>
        <w:t>candidates</w:t>
      </w:r>
      <w:r w:rsidRPr="00275534">
        <w:rPr>
          <w:rFonts w:cs="Times New Roman"/>
          <w:sz w:val="24"/>
          <w:szCs w:val="24"/>
          <w:lang w:val="en-GB"/>
        </w:rPr>
        <w:t xml:space="preserve"> capable of performing activities in the following areas:  </w:t>
      </w:r>
      <w:r w:rsidR="00885D5A" w:rsidRPr="00275534">
        <w:rPr>
          <w:rFonts w:cs="Times New Roman"/>
          <w:sz w:val="24"/>
          <w:szCs w:val="24"/>
          <w:lang w:val="en-GB"/>
        </w:rPr>
        <w:t>Accounting A</w:t>
      </w:r>
      <w:r w:rsidR="00926485" w:rsidRPr="00275534">
        <w:rPr>
          <w:rFonts w:cs="Times New Roman"/>
          <w:sz w:val="24"/>
          <w:szCs w:val="24"/>
          <w:lang w:val="en-GB"/>
        </w:rPr>
        <w:t>ssistants,</w:t>
      </w:r>
      <w:r w:rsidR="00885D5A" w:rsidRPr="00275534">
        <w:rPr>
          <w:rFonts w:cs="Times New Roman"/>
          <w:sz w:val="24"/>
          <w:szCs w:val="24"/>
          <w:lang w:val="en-GB"/>
        </w:rPr>
        <w:t xml:space="preserve"> Junior Bookkeepers and Accounting T</w:t>
      </w:r>
      <w:r w:rsidRPr="00275534">
        <w:rPr>
          <w:rFonts w:cs="Times New Roman"/>
          <w:sz w:val="24"/>
          <w:szCs w:val="24"/>
          <w:lang w:val="en-GB"/>
        </w:rPr>
        <w:t>echnicians.</w:t>
      </w:r>
    </w:p>
    <w:p w:rsidR="00F02380" w:rsidRPr="00275534" w:rsidRDefault="00F02380" w:rsidP="002D58B8">
      <w:pPr>
        <w:tabs>
          <w:tab w:val="left" w:pos="643"/>
          <w:tab w:val="left" w:pos="720"/>
        </w:tabs>
        <w:contextualSpacing/>
        <w:jc w:val="both"/>
        <w:rPr>
          <w:rFonts w:cs="Times New Roman"/>
          <w:sz w:val="24"/>
          <w:szCs w:val="24"/>
          <w:lang w:val="en-GB"/>
        </w:rPr>
      </w:pPr>
    </w:p>
    <w:tbl>
      <w:tblPr>
        <w:tblStyle w:val="TableGrid"/>
        <w:tblW w:w="9493" w:type="dxa"/>
        <w:tblLayout w:type="fixed"/>
        <w:tblLook w:val="04A0" w:firstRow="1" w:lastRow="0" w:firstColumn="1" w:lastColumn="0" w:noHBand="0" w:noVBand="1"/>
      </w:tblPr>
      <w:tblGrid>
        <w:gridCol w:w="3369"/>
        <w:gridCol w:w="2551"/>
        <w:gridCol w:w="3573"/>
      </w:tblGrid>
      <w:tr w:rsidR="002B2289" w:rsidRPr="00275534" w:rsidTr="00880500">
        <w:tc>
          <w:tcPr>
            <w:tcW w:w="3369" w:type="dxa"/>
            <w:tcBorders>
              <w:right w:val="single" w:sz="4" w:space="0" w:color="auto"/>
            </w:tcBorders>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124" w:type="dxa"/>
            <w:gridSpan w:val="2"/>
            <w:tcBorders>
              <w:top w:val="single" w:sz="4" w:space="0" w:color="auto"/>
              <w:left w:val="single" w:sz="4" w:space="0" w:color="auto"/>
              <w:bottom w:val="single" w:sz="4" w:space="0" w:color="auto"/>
              <w:right w:val="single" w:sz="4" w:space="0" w:color="auto"/>
            </w:tcBorders>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sz w:val="24"/>
                <w:szCs w:val="24"/>
              </w:rPr>
              <w:t>Commerce, Administration and Law</w:t>
            </w:r>
          </w:p>
        </w:tc>
      </w:tr>
      <w:tr w:rsidR="002B2289" w:rsidRPr="00275534" w:rsidTr="00880500">
        <w:tc>
          <w:tcPr>
            <w:tcW w:w="3369" w:type="dxa"/>
            <w:tcBorders>
              <w:right w:val="single" w:sz="4" w:space="0" w:color="auto"/>
            </w:tcBorders>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124" w:type="dxa"/>
            <w:gridSpan w:val="2"/>
            <w:tcBorders>
              <w:top w:val="single" w:sz="4" w:space="0" w:color="auto"/>
              <w:left w:val="single" w:sz="4" w:space="0" w:color="auto"/>
              <w:bottom w:val="single" w:sz="4" w:space="0" w:color="auto"/>
              <w:right w:val="single" w:sz="4" w:space="0" w:color="auto"/>
            </w:tcBorders>
          </w:tcPr>
          <w:p w:rsidR="002B2289" w:rsidRPr="00275534" w:rsidRDefault="007477C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Accounting and Auditing</w:t>
            </w:r>
          </w:p>
        </w:tc>
      </w:tr>
      <w:tr w:rsidR="002B2289" w:rsidRPr="00275534" w:rsidTr="00880500">
        <w:tc>
          <w:tcPr>
            <w:tcW w:w="3369" w:type="dxa"/>
            <w:tcBorders>
              <w:right w:val="single" w:sz="4" w:space="0" w:color="auto"/>
            </w:tcBorders>
          </w:tcPr>
          <w:p w:rsidR="002B2289" w:rsidRPr="00275534" w:rsidRDefault="00885D5A" w:rsidP="007477C9">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QUALIFIER </w:t>
            </w:r>
          </w:p>
        </w:tc>
        <w:tc>
          <w:tcPr>
            <w:tcW w:w="6124" w:type="dxa"/>
            <w:gridSpan w:val="2"/>
            <w:tcBorders>
              <w:top w:val="single" w:sz="4" w:space="0" w:color="auto"/>
              <w:left w:val="single" w:sz="4" w:space="0" w:color="auto"/>
              <w:bottom w:val="single" w:sz="4" w:space="0" w:color="auto"/>
              <w:right w:val="single" w:sz="4" w:space="0" w:color="auto"/>
            </w:tcBorders>
          </w:tcPr>
          <w:p w:rsidR="002B2289" w:rsidRPr="00275534" w:rsidRDefault="007477C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Higher Certificate in Accountancy</w:t>
            </w:r>
          </w:p>
        </w:tc>
      </w:tr>
      <w:tr w:rsidR="002B2289" w:rsidRPr="00275534" w:rsidTr="00880500">
        <w:tc>
          <w:tcPr>
            <w:tcW w:w="3369" w:type="dxa"/>
          </w:tcPr>
          <w:p w:rsidR="002B2289" w:rsidRPr="00275534" w:rsidRDefault="007477C9" w:rsidP="007477C9">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2551" w:type="dxa"/>
            <w:tcBorders>
              <w:top w:val="single" w:sz="4" w:space="0" w:color="auto"/>
            </w:tcBorders>
          </w:tcPr>
          <w:p w:rsidR="002B2289" w:rsidRPr="00275534" w:rsidRDefault="006211B8"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Financial Accounting 1A</w:t>
            </w:r>
          </w:p>
        </w:tc>
        <w:tc>
          <w:tcPr>
            <w:tcW w:w="3573" w:type="dxa"/>
            <w:tcBorders>
              <w:top w:val="single" w:sz="4" w:space="0" w:color="auto"/>
            </w:tcBorders>
          </w:tcPr>
          <w:p w:rsidR="002B2289" w:rsidRPr="00275534" w:rsidRDefault="006211B8"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Financial Accounting 1B</w:t>
            </w:r>
          </w:p>
        </w:tc>
      </w:tr>
      <w:tr w:rsidR="007477C9" w:rsidRPr="00275534" w:rsidTr="00880500">
        <w:tc>
          <w:tcPr>
            <w:tcW w:w="3369" w:type="dxa"/>
          </w:tcPr>
          <w:p w:rsidR="007477C9" w:rsidRPr="00275534" w:rsidRDefault="007477C9" w:rsidP="00872063">
            <w:pPr>
              <w:jc w:val="both"/>
              <w:rPr>
                <w:rFonts w:asciiTheme="minorHAnsi" w:hAnsiTheme="minorHAnsi" w:cstheme="minorHAnsi"/>
                <w:b/>
                <w:color w:val="000000" w:themeColor="text1"/>
                <w:sz w:val="24"/>
                <w:szCs w:val="24"/>
              </w:rPr>
            </w:pPr>
          </w:p>
        </w:tc>
        <w:tc>
          <w:tcPr>
            <w:tcW w:w="2551" w:type="dxa"/>
            <w:tcBorders>
              <w:top w:val="single" w:sz="4" w:space="0" w:color="auto"/>
            </w:tcBorders>
          </w:tcPr>
          <w:p w:rsidR="007477C9" w:rsidRPr="00275534" w:rsidRDefault="00F61F84"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Management Accounting 1A</w:t>
            </w:r>
          </w:p>
        </w:tc>
        <w:tc>
          <w:tcPr>
            <w:tcW w:w="3573" w:type="dxa"/>
            <w:tcBorders>
              <w:top w:val="single" w:sz="4" w:space="0" w:color="auto"/>
            </w:tcBorders>
          </w:tcPr>
          <w:p w:rsidR="007477C9" w:rsidRPr="00275534" w:rsidRDefault="007477C9" w:rsidP="00872063">
            <w:pPr>
              <w:jc w:val="both"/>
              <w:rPr>
                <w:rFonts w:asciiTheme="minorHAnsi" w:hAnsiTheme="minorHAnsi" w:cstheme="minorHAnsi"/>
                <w:color w:val="000000" w:themeColor="text1"/>
                <w:sz w:val="24"/>
                <w:szCs w:val="24"/>
              </w:rPr>
            </w:pPr>
          </w:p>
        </w:tc>
      </w:tr>
      <w:tr w:rsidR="002B2289" w:rsidRPr="00275534" w:rsidTr="00880500">
        <w:tc>
          <w:tcPr>
            <w:tcW w:w="3369" w:type="dxa"/>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124" w:type="dxa"/>
            <w:gridSpan w:val="2"/>
          </w:tcPr>
          <w:p w:rsidR="002B2289" w:rsidRPr="00275534" w:rsidRDefault="00AA6AE2"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2</w:t>
            </w:r>
            <w:r w:rsidR="007477C9" w:rsidRPr="00275534">
              <w:rPr>
                <w:rFonts w:asciiTheme="minorHAnsi" w:hAnsiTheme="minorHAnsi" w:cstheme="minorHAnsi"/>
                <w:color w:val="000000" w:themeColor="text1"/>
                <w:sz w:val="24"/>
                <w:szCs w:val="24"/>
              </w:rPr>
              <w:t>AHCR1</w:t>
            </w:r>
            <w:r w:rsidR="00F61F84" w:rsidRPr="00275534">
              <w:rPr>
                <w:rFonts w:asciiTheme="minorHAnsi" w:hAnsiTheme="minorHAnsi" w:cstheme="minorHAnsi"/>
                <w:color w:val="000000" w:themeColor="text1"/>
                <w:sz w:val="24"/>
                <w:szCs w:val="24"/>
              </w:rPr>
              <w:t>/CAHCR1</w:t>
            </w:r>
          </w:p>
        </w:tc>
      </w:tr>
      <w:tr w:rsidR="00275B8F" w:rsidRPr="00275534" w:rsidTr="00880500">
        <w:tc>
          <w:tcPr>
            <w:tcW w:w="3369" w:type="dxa"/>
          </w:tcPr>
          <w:p w:rsidR="00275B8F" w:rsidRPr="00275534" w:rsidRDefault="00275B8F"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124" w:type="dxa"/>
            <w:gridSpan w:val="2"/>
          </w:tcPr>
          <w:p w:rsidR="00275B8F" w:rsidRPr="00275534" w:rsidRDefault="00275B8F"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99552</w:t>
            </w:r>
          </w:p>
        </w:tc>
      </w:tr>
      <w:tr w:rsidR="002B2289" w:rsidRPr="00275534" w:rsidTr="00880500">
        <w:tc>
          <w:tcPr>
            <w:tcW w:w="3369" w:type="dxa"/>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124" w:type="dxa"/>
            <w:gridSpan w:val="2"/>
            <w:tcBorders>
              <w:bottom w:val="single" w:sz="4" w:space="0" w:color="auto"/>
            </w:tcBorders>
          </w:tcPr>
          <w:p w:rsidR="002B2289" w:rsidRPr="00275534" w:rsidRDefault="007477C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5</w:t>
            </w:r>
          </w:p>
        </w:tc>
      </w:tr>
      <w:tr w:rsidR="002B2289" w:rsidRPr="00275534" w:rsidTr="00880500">
        <w:tc>
          <w:tcPr>
            <w:tcW w:w="3369" w:type="dxa"/>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124" w:type="dxa"/>
            <w:gridSpan w:val="2"/>
            <w:tcBorders>
              <w:top w:val="single" w:sz="4" w:space="0" w:color="auto"/>
              <w:bottom w:val="single" w:sz="4" w:space="0" w:color="auto"/>
            </w:tcBorders>
          </w:tcPr>
          <w:p w:rsidR="002B2289" w:rsidRDefault="007477C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Day </w:t>
            </w:r>
            <w:r w:rsidR="00DD791C" w:rsidRPr="00275534">
              <w:rPr>
                <w:rFonts w:asciiTheme="minorHAnsi" w:hAnsiTheme="minorHAnsi" w:cstheme="minorHAnsi"/>
                <w:color w:val="000000" w:themeColor="text1"/>
                <w:sz w:val="24"/>
                <w:szCs w:val="24"/>
              </w:rPr>
              <w:t>c</w:t>
            </w:r>
            <w:r w:rsidRPr="00275534">
              <w:rPr>
                <w:rFonts w:asciiTheme="minorHAnsi" w:hAnsiTheme="minorHAnsi" w:cstheme="minorHAnsi"/>
                <w:color w:val="000000" w:themeColor="text1"/>
                <w:sz w:val="24"/>
                <w:szCs w:val="24"/>
              </w:rPr>
              <w:t>lasses</w:t>
            </w:r>
          </w:p>
          <w:p w:rsidR="006E012B" w:rsidRPr="00275534" w:rsidRDefault="006E012B" w:rsidP="00872063">
            <w:pPr>
              <w:jc w:val="both"/>
              <w:rPr>
                <w:rFonts w:asciiTheme="minorHAnsi" w:hAnsiTheme="minorHAnsi" w:cstheme="minorHAnsi"/>
                <w:color w:val="000000" w:themeColor="text1"/>
                <w:sz w:val="24"/>
                <w:szCs w:val="24"/>
              </w:rPr>
            </w:pPr>
          </w:p>
        </w:tc>
      </w:tr>
      <w:tr w:rsidR="002B2289" w:rsidRPr="00275534" w:rsidTr="00880500">
        <w:tc>
          <w:tcPr>
            <w:tcW w:w="3369" w:type="dxa"/>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lastRenderedPageBreak/>
              <w:t>Intake for the qualification:</w:t>
            </w:r>
          </w:p>
        </w:tc>
        <w:tc>
          <w:tcPr>
            <w:tcW w:w="6124" w:type="dxa"/>
            <w:gridSpan w:val="2"/>
            <w:tcBorders>
              <w:top w:val="single" w:sz="4" w:space="0" w:color="auto"/>
              <w:bottom w:val="single" w:sz="4" w:space="0" w:color="auto"/>
            </w:tcBorders>
          </w:tcPr>
          <w:p w:rsidR="002B2289" w:rsidRPr="00275534" w:rsidRDefault="007477C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2B2289" w:rsidRPr="00275534" w:rsidTr="00880500">
        <w:tc>
          <w:tcPr>
            <w:tcW w:w="3369" w:type="dxa"/>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AA5651"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124" w:type="dxa"/>
            <w:gridSpan w:val="2"/>
            <w:tcBorders>
              <w:top w:val="single" w:sz="4" w:space="0" w:color="auto"/>
              <w:bottom w:val="single" w:sz="4" w:space="0" w:color="auto"/>
            </w:tcBorders>
          </w:tcPr>
          <w:p w:rsidR="002B2289" w:rsidRPr="00275534" w:rsidRDefault="007477C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2B2289" w:rsidRPr="00275534" w:rsidTr="00880500">
        <w:tc>
          <w:tcPr>
            <w:tcW w:w="3369" w:type="dxa"/>
          </w:tcPr>
          <w:p w:rsidR="002B2289" w:rsidRPr="00275534" w:rsidRDefault="002B2289"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Total credits to </w:t>
            </w:r>
            <w:r w:rsidR="00AA5651"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124" w:type="dxa"/>
            <w:gridSpan w:val="2"/>
            <w:tcBorders>
              <w:top w:val="single" w:sz="4" w:space="0" w:color="auto"/>
              <w:bottom w:val="single" w:sz="4" w:space="0" w:color="auto"/>
            </w:tcBorders>
          </w:tcPr>
          <w:p w:rsidR="002B2289" w:rsidRPr="00275534" w:rsidRDefault="007477C9"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120</w:t>
            </w:r>
          </w:p>
        </w:tc>
      </w:tr>
    </w:tbl>
    <w:p w:rsidR="002B2289" w:rsidRPr="00275534" w:rsidRDefault="00376772" w:rsidP="002B2289">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 xml:space="preserve">FIRST </w:t>
      </w:r>
      <w:r w:rsidR="002B2289" w:rsidRPr="00275534">
        <w:rPr>
          <w:rFonts w:cstheme="minorHAnsi"/>
          <w:b/>
          <w:color w:val="000000" w:themeColor="text1"/>
          <w:sz w:val="24"/>
          <w:szCs w:val="24"/>
        </w:rPr>
        <w:t>YEAR</w:t>
      </w:r>
    </w:p>
    <w:tbl>
      <w:tblPr>
        <w:tblStyle w:val="TableGrid"/>
        <w:tblW w:w="9493" w:type="dxa"/>
        <w:tblLook w:val="04A0" w:firstRow="1" w:lastRow="0" w:firstColumn="1" w:lastColumn="0" w:noHBand="0" w:noVBand="1"/>
      </w:tblPr>
      <w:tblGrid>
        <w:gridCol w:w="3373"/>
        <w:gridCol w:w="1300"/>
        <w:gridCol w:w="1276"/>
        <w:gridCol w:w="1417"/>
        <w:gridCol w:w="2127"/>
      </w:tblGrid>
      <w:tr w:rsidR="00E22127" w:rsidRPr="00275534" w:rsidTr="00E22127">
        <w:tc>
          <w:tcPr>
            <w:tcW w:w="3373" w:type="dxa"/>
            <w:vAlign w:val="center"/>
          </w:tcPr>
          <w:p w:rsidR="00E22127" w:rsidRPr="00275534" w:rsidRDefault="00E22127"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300" w:type="dxa"/>
            <w:vAlign w:val="center"/>
          </w:tcPr>
          <w:p w:rsidR="00E22127" w:rsidRPr="00275534" w:rsidRDefault="00E22127"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E22127" w:rsidRPr="00275534" w:rsidRDefault="00E22127"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E22127" w:rsidRPr="00275534" w:rsidRDefault="00E22127"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417" w:type="dxa"/>
            <w:vAlign w:val="center"/>
          </w:tcPr>
          <w:p w:rsidR="00E22127" w:rsidRPr="00275534" w:rsidRDefault="00E22127"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NQF </w:t>
            </w:r>
          </w:p>
          <w:p w:rsidR="00E22127" w:rsidRPr="00275534" w:rsidRDefault="00E22127"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127" w:type="dxa"/>
            <w:vAlign w:val="center"/>
          </w:tcPr>
          <w:p w:rsidR="00E22127" w:rsidRPr="00275534" w:rsidRDefault="00E22127"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E22127" w:rsidRPr="00275534" w:rsidTr="00E22127">
        <w:tc>
          <w:tcPr>
            <w:tcW w:w="3373" w:type="dxa"/>
            <w:vAlign w:val="center"/>
          </w:tcPr>
          <w:p w:rsidR="00E22127" w:rsidRPr="00275534" w:rsidRDefault="00E22127" w:rsidP="00872063">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300" w:type="dxa"/>
            <w:vAlign w:val="center"/>
          </w:tcPr>
          <w:p w:rsidR="00E22127" w:rsidRPr="00275534" w:rsidRDefault="00E22127" w:rsidP="00872063">
            <w:pPr>
              <w:jc w:val="center"/>
              <w:rPr>
                <w:rFonts w:asciiTheme="minorHAnsi" w:hAnsiTheme="minorHAnsi"/>
                <w:b/>
                <w:color w:val="000000" w:themeColor="text1"/>
                <w:sz w:val="24"/>
                <w:szCs w:val="24"/>
              </w:rPr>
            </w:pPr>
          </w:p>
        </w:tc>
        <w:tc>
          <w:tcPr>
            <w:tcW w:w="1276" w:type="dxa"/>
            <w:vAlign w:val="center"/>
          </w:tcPr>
          <w:p w:rsidR="00E22127" w:rsidRPr="00275534" w:rsidRDefault="00E22127" w:rsidP="00872063">
            <w:pPr>
              <w:jc w:val="center"/>
              <w:rPr>
                <w:rFonts w:asciiTheme="minorHAnsi" w:hAnsiTheme="minorHAnsi"/>
                <w:b/>
                <w:color w:val="000000" w:themeColor="text1"/>
                <w:sz w:val="24"/>
                <w:szCs w:val="24"/>
              </w:rPr>
            </w:pPr>
          </w:p>
        </w:tc>
        <w:tc>
          <w:tcPr>
            <w:tcW w:w="1417" w:type="dxa"/>
            <w:vAlign w:val="center"/>
          </w:tcPr>
          <w:p w:rsidR="00E22127" w:rsidRPr="00275534" w:rsidRDefault="00E22127" w:rsidP="00872063">
            <w:pPr>
              <w:jc w:val="center"/>
              <w:rPr>
                <w:rFonts w:asciiTheme="minorHAnsi" w:hAnsiTheme="minorHAnsi"/>
                <w:b/>
                <w:color w:val="000000" w:themeColor="text1"/>
                <w:sz w:val="24"/>
                <w:szCs w:val="24"/>
              </w:rPr>
            </w:pPr>
          </w:p>
        </w:tc>
        <w:tc>
          <w:tcPr>
            <w:tcW w:w="2127" w:type="dxa"/>
            <w:vAlign w:val="center"/>
          </w:tcPr>
          <w:p w:rsidR="00E22127" w:rsidRPr="00275534" w:rsidRDefault="00E22127" w:rsidP="00872063">
            <w:pPr>
              <w:jc w:val="center"/>
              <w:rPr>
                <w:rFonts w:asciiTheme="minorHAnsi" w:hAnsiTheme="minorHAnsi"/>
                <w:b/>
                <w:color w:val="000000" w:themeColor="text1"/>
                <w:sz w:val="24"/>
                <w:szCs w:val="24"/>
              </w:rPr>
            </w:pPr>
          </w:p>
        </w:tc>
      </w:tr>
      <w:tr w:rsidR="00E22127" w:rsidRPr="00275534" w:rsidTr="00E22127">
        <w:tc>
          <w:tcPr>
            <w:tcW w:w="3373" w:type="dxa"/>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Financial Accounting 1A</w:t>
            </w:r>
          </w:p>
        </w:tc>
        <w:tc>
          <w:tcPr>
            <w:tcW w:w="1300"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2CAC101</w:t>
            </w:r>
          </w:p>
        </w:tc>
        <w:tc>
          <w:tcPr>
            <w:tcW w:w="1276"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Calculations 1A</w:t>
            </w:r>
          </w:p>
        </w:tc>
        <w:tc>
          <w:tcPr>
            <w:tcW w:w="1300"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2ABU101</w:t>
            </w:r>
          </w:p>
        </w:tc>
        <w:tc>
          <w:tcPr>
            <w:tcW w:w="1276"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Management Accounting 1A</w:t>
            </w:r>
          </w:p>
        </w:tc>
        <w:tc>
          <w:tcPr>
            <w:tcW w:w="1300"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2AMA101</w:t>
            </w:r>
          </w:p>
        </w:tc>
        <w:tc>
          <w:tcPr>
            <w:tcW w:w="1276"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Management Information Systems 1A</w:t>
            </w:r>
          </w:p>
        </w:tc>
        <w:tc>
          <w:tcPr>
            <w:tcW w:w="1300"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2AMS101</w:t>
            </w:r>
          </w:p>
        </w:tc>
        <w:tc>
          <w:tcPr>
            <w:tcW w:w="1276"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6640D" w:rsidRPr="00275534" w:rsidTr="00E22127">
        <w:tc>
          <w:tcPr>
            <w:tcW w:w="3373" w:type="dxa"/>
          </w:tcPr>
          <w:p w:rsidR="00F6640D" w:rsidRPr="00F6640D" w:rsidRDefault="00F6640D" w:rsidP="00872063">
            <w:pP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UNIZULU</w:t>
            </w:r>
            <w:r w:rsidR="0024793D">
              <w:rPr>
                <w:rFonts w:asciiTheme="minorHAnsi" w:hAnsiTheme="minorHAnsi"/>
                <w:color w:val="000000" w:themeColor="text1"/>
                <w:sz w:val="24"/>
                <w:szCs w:val="24"/>
                <w:lang w:val="en-ZA" w:eastAsia="en-ZA"/>
              </w:rPr>
              <w:t xml:space="preserve"> </w:t>
            </w:r>
            <w:r>
              <w:rPr>
                <w:rFonts w:asciiTheme="minorHAnsi" w:hAnsiTheme="minorHAnsi"/>
                <w:color w:val="000000" w:themeColor="text1"/>
                <w:sz w:val="24"/>
                <w:szCs w:val="24"/>
                <w:lang w:val="en-ZA" w:eastAsia="en-ZA"/>
              </w:rPr>
              <w:t>101</w:t>
            </w:r>
          </w:p>
        </w:tc>
        <w:tc>
          <w:tcPr>
            <w:tcW w:w="1300" w:type="dxa"/>
          </w:tcPr>
          <w:p w:rsidR="00F6640D" w:rsidRPr="0024793D" w:rsidRDefault="00F6640D" w:rsidP="00B3595E">
            <w:pPr>
              <w:jc w:val="center"/>
              <w:rPr>
                <w:rFonts w:asciiTheme="minorHAnsi" w:hAnsiTheme="minorHAnsi"/>
                <w:color w:val="000000" w:themeColor="text1"/>
                <w:sz w:val="24"/>
                <w:szCs w:val="24"/>
                <w:lang w:val="en-ZA" w:eastAsia="en-ZA"/>
              </w:rPr>
            </w:pPr>
            <w:r w:rsidRPr="0024793D">
              <w:rPr>
                <w:rFonts w:asciiTheme="minorHAnsi" w:hAnsiTheme="minorHAnsi"/>
                <w:color w:val="000000" w:themeColor="text1"/>
                <w:sz w:val="24"/>
                <w:szCs w:val="24"/>
                <w:lang w:val="en-ZA" w:eastAsia="en-ZA"/>
              </w:rPr>
              <w:t>UZUL100</w:t>
            </w:r>
          </w:p>
        </w:tc>
        <w:tc>
          <w:tcPr>
            <w:tcW w:w="1276" w:type="dxa"/>
            <w:vAlign w:val="center"/>
          </w:tcPr>
          <w:p w:rsidR="00F6640D" w:rsidRPr="00275534" w:rsidRDefault="00F6640D" w:rsidP="00B3595E">
            <w:pPr>
              <w:jc w:val="center"/>
              <w:rPr>
                <w:color w:val="000000" w:themeColor="text1"/>
                <w:sz w:val="24"/>
                <w:szCs w:val="24"/>
                <w:lang w:val="en-ZA" w:eastAsia="en-ZA"/>
              </w:rPr>
            </w:pPr>
            <w:r>
              <w:rPr>
                <w:color w:val="000000" w:themeColor="text1"/>
                <w:sz w:val="24"/>
                <w:szCs w:val="24"/>
                <w:lang w:val="en-ZA" w:eastAsia="en-ZA"/>
              </w:rPr>
              <w:t>16</w:t>
            </w:r>
          </w:p>
        </w:tc>
        <w:tc>
          <w:tcPr>
            <w:tcW w:w="1417" w:type="dxa"/>
            <w:vAlign w:val="center"/>
          </w:tcPr>
          <w:p w:rsidR="00F6640D" w:rsidRPr="00275534" w:rsidRDefault="00F6640D" w:rsidP="00B3595E">
            <w:pPr>
              <w:jc w:val="center"/>
              <w:rPr>
                <w:color w:val="000000" w:themeColor="text1"/>
                <w:sz w:val="24"/>
                <w:szCs w:val="24"/>
                <w:lang w:val="en-ZA" w:eastAsia="en-ZA"/>
              </w:rPr>
            </w:pPr>
            <w:r>
              <w:rPr>
                <w:color w:val="000000" w:themeColor="text1"/>
                <w:sz w:val="24"/>
                <w:szCs w:val="24"/>
                <w:lang w:val="en-ZA" w:eastAsia="en-ZA"/>
              </w:rPr>
              <w:t>5</w:t>
            </w:r>
          </w:p>
        </w:tc>
        <w:tc>
          <w:tcPr>
            <w:tcW w:w="2127" w:type="dxa"/>
          </w:tcPr>
          <w:p w:rsidR="00F6640D" w:rsidRPr="00275534" w:rsidRDefault="0024793D" w:rsidP="00B3595E">
            <w:pPr>
              <w:jc w:val="center"/>
              <w:rPr>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tcPr>
          <w:p w:rsidR="00E22127" w:rsidRPr="00275534" w:rsidRDefault="00E22127"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300" w:type="dxa"/>
          </w:tcPr>
          <w:p w:rsidR="00E22127" w:rsidRPr="00275534" w:rsidRDefault="00E22127" w:rsidP="00B3595E">
            <w:pPr>
              <w:jc w:val="center"/>
              <w:rPr>
                <w:rFonts w:asciiTheme="minorHAnsi" w:hAnsiTheme="minorHAnsi"/>
                <w:b/>
                <w:color w:val="000000" w:themeColor="text1"/>
                <w:sz w:val="24"/>
                <w:szCs w:val="24"/>
                <w:lang w:val="en-ZA" w:eastAsia="en-ZA"/>
              </w:rPr>
            </w:pPr>
          </w:p>
        </w:tc>
        <w:tc>
          <w:tcPr>
            <w:tcW w:w="1276" w:type="dxa"/>
          </w:tcPr>
          <w:p w:rsidR="00E22127" w:rsidRPr="00275534" w:rsidRDefault="00E22127" w:rsidP="00B3595E">
            <w:pPr>
              <w:jc w:val="center"/>
              <w:rPr>
                <w:rFonts w:asciiTheme="minorHAnsi" w:hAnsiTheme="minorHAnsi"/>
                <w:b/>
                <w:color w:val="000000" w:themeColor="text1"/>
                <w:sz w:val="24"/>
                <w:szCs w:val="24"/>
                <w:lang w:val="en-ZA" w:eastAsia="en-ZA"/>
              </w:rPr>
            </w:pPr>
          </w:p>
        </w:tc>
        <w:tc>
          <w:tcPr>
            <w:tcW w:w="1417" w:type="dxa"/>
            <w:vAlign w:val="center"/>
          </w:tcPr>
          <w:p w:rsidR="00E22127" w:rsidRPr="00275534" w:rsidRDefault="00E22127" w:rsidP="00B3595E">
            <w:pPr>
              <w:jc w:val="center"/>
              <w:rPr>
                <w:rFonts w:asciiTheme="minorHAnsi" w:hAnsiTheme="minorHAnsi"/>
                <w:b/>
                <w:color w:val="000000" w:themeColor="text1"/>
                <w:sz w:val="24"/>
                <w:szCs w:val="24"/>
                <w:lang w:val="en-ZA" w:eastAsia="en-ZA"/>
              </w:rPr>
            </w:pPr>
          </w:p>
        </w:tc>
        <w:tc>
          <w:tcPr>
            <w:tcW w:w="2127" w:type="dxa"/>
            <w:vAlign w:val="center"/>
          </w:tcPr>
          <w:p w:rsidR="00E22127" w:rsidRPr="00275534" w:rsidRDefault="00E22127" w:rsidP="00B3595E">
            <w:pPr>
              <w:jc w:val="center"/>
              <w:rPr>
                <w:rFonts w:asciiTheme="minorHAnsi" w:hAnsiTheme="minorHAnsi"/>
                <w:b/>
                <w:color w:val="000000" w:themeColor="text1"/>
                <w:sz w:val="24"/>
                <w:szCs w:val="24"/>
                <w:lang w:val="en-ZA" w:eastAsia="en-ZA"/>
              </w:rPr>
            </w:pPr>
          </w:p>
        </w:tc>
      </w:tr>
      <w:tr w:rsidR="00E22127" w:rsidRPr="00275534" w:rsidTr="00E22127">
        <w:tc>
          <w:tcPr>
            <w:tcW w:w="3373" w:type="dxa"/>
            <w:vAlign w:val="center"/>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Financial Accounting 1B</w:t>
            </w:r>
          </w:p>
        </w:tc>
        <w:tc>
          <w:tcPr>
            <w:tcW w:w="1300"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2CAC102</w:t>
            </w:r>
          </w:p>
        </w:tc>
        <w:tc>
          <w:tcPr>
            <w:tcW w:w="1276"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vAlign w:val="center"/>
          </w:tcPr>
          <w:p w:rsidR="00E22127" w:rsidRPr="00275534" w:rsidRDefault="00E22127" w:rsidP="00B3595E">
            <w:pPr>
              <w:jc w:val="center"/>
              <w:rPr>
                <w:rFonts w:asciiTheme="minorHAnsi" w:hAnsiTheme="minorHAnsi"/>
                <w:color w:val="FF0000"/>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Literacy</w:t>
            </w:r>
          </w:p>
        </w:tc>
        <w:tc>
          <w:tcPr>
            <w:tcW w:w="1300"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2ABL102</w:t>
            </w:r>
          </w:p>
        </w:tc>
        <w:tc>
          <w:tcPr>
            <w:tcW w:w="1276"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vAlign w:val="center"/>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Legal Principles and Practices for Accountants  </w:t>
            </w:r>
          </w:p>
        </w:tc>
        <w:tc>
          <w:tcPr>
            <w:tcW w:w="1300"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2ALP102</w:t>
            </w:r>
          </w:p>
        </w:tc>
        <w:tc>
          <w:tcPr>
            <w:tcW w:w="1276"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vAlign w:val="center"/>
          </w:tcPr>
          <w:p w:rsidR="00E22127" w:rsidRPr="00275534" w:rsidRDefault="00E22127"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Management Information Systems 1B</w:t>
            </w:r>
          </w:p>
        </w:tc>
        <w:tc>
          <w:tcPr>
            <w:tcW w:w="1300"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2AMS102</w:t>
            </w:r>
          </w:p>
        </w:tc>
        <w:tc>
          <w:tcPr>
            <w:tcW w:w="1276"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2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6640D" w:rsidRPr="00275534" w:rsidTr="00E22127">
        <w:tc>
          <w:tcPr>
            <w:tcW w:w="3373" w:type="dxa"/>
            <w:vAlign w:val="center"/>
          </w:tcPr>
          <w:p w:rsidR="00F6640D" w:rsidRPr="0024793D" w:rsidRDefault="00F6640D" w:rsidP="00872063">
            <w:pPr>
              <w:rPr>
                <w:rFonts w:asciiTheme="minorHAnsi" w:hAnsiTheme="minorHAnsi"/>
                <w:color w:val="000000" w:themeColor="text1"/>
                <w:sz w:val="24"/>
                <w:szCs w:val="24"/>
                <w:lang w:val="en-ZA" w:eastAsia="en-ZA"/>
              </w:rPr>
            </w:pPr>
            <w:r w:rsidRPr="0024793D">
              <w:rPr>
                <w:rFonts w:asciiTheme="minorHAnsi" w:hAnsiTheme="minorHAnsi"/>
                <w:color w:val="000000" w:themeColor="text1"/>
                <w:sz w:val="24"/>
                <w:szCs w:val="24"/>
                <w:lang w:val="en-ZA" w:eastAsia="en-ZA"/>
              </w:rPr>
              <w:t>UNIZULU</w:t>
            </w:r>
            <w:r w:rsidR="0024793D">
              <w:rPr>
                <w:rFonts w:asciiTheme="minorHAnsi" w:hAnsiTheme="minorHAnsi"/>
                <w:color w:val="000000" w:themeColor="text1"/>
                <w:sz w:val="24"/>
                <w:szCs w:val="24"/>
                <w:lang w:val="en-ZA" w:eastAsia="en-ZA"/>
              </w:rPr>
              <w:t xml:space="preserve"> </w:t>
            </w:r>
            <w:r w:rsidRPr="0024793D">
              <w:rPr>
                <w:rFonts w:asciiTheme="minorHAnsi" w:hAnsiTheme="minorHAnsi"/>
                <w:color w:val="000000" w:themeColor="text1"/>
                <w:sz w:val="24"/>
                <w:szCs w:val="24"/>
                <w:lang w:val="en-ZA" w:eastAsia="en-ZA"/>
              </w:rPr>
              <w:t>101</w:t>
            </w:r>
          </w:p>
        </w:tc>
        <w:tc>
          <w:tcPr>
            <w:tcW w:w="1300" w:type="dxa"/>
            <w:vAlign w:val="center"/>
          </w:tcPr>
          <w:p w:rsidR="00F6640D" w:rsidRPr="0024793D" w:rsidRDefault="00F6640D" w:rsidP="00B3595E">
            <w:pPr>
              <w:jc w:val="center"/>
              <w:rPr>
                <w:rFonts w:asciiTheme="minorHAnsi" w:hAnsiTheme="minorHAnsi"/>
                <w:color w:val="000000" w:themeColor="text1"/>
                <w:sz w:val="24"/>
                <w:szCs w:val="24"/>
                <w:lang w:val="en-ZA" w:eastAsia="en-ZA"/>
              </w:rPr>
            </w:pPr>
            <w:r w:rsidRPr="0024793D">
              <w:rPr>
                <w:rFonts w:asciiTheme="minorHAnsi" w:hAnsiTheme="minorHAnsi"/>
                <w:color w:val="000000" w:themeColor="text1"/>
                <w:sz w:val="24"/>
                <w:szCs w:val="24"/>
                <w:lang w:val="en-ZA" w:eastAsia="en-ZA"/>
              </w:rPr>
              <w:t>UZUL100</w:t>
            </w:r>
          </w:p>
        </w:tc>
        <w:tc>
          <w:tcPr>
            <w:tcW w:w="1276" w:type="dxa"/>
            <w:vAlign w:val="center"/>
          </w:tcPr>
          <w:p w:rsidR="00F6640D" w:rsidRPr="00275534" w:rsidRDefault="00F6640D" w:rsidP="00B3595E">
            <w:pPr>
              <w:jc w:val="center"/>
              <w:rPr>
                <w:color w:val="000000" w:themeColor="text1"/>
                <w:sz w:val="24"/>
                <w:szCs w:val="24"/>
                <w:lang w:val="en-ZA" w:eastAsia="en-ZA"/>
              </w:rPr>
            </w:pPr>
            <w:r>
              <w:rPr>
                <w:color w:val="000000" w:themeColor="text1"/>
                <w:sz w:val="24"/>
                <w:szCs w:val="24"/>
                <w:lang w:val="en-ZA" w:eastAsia="en-ZA"/>
              </w:rPr>
              <w:t>16</w:t>
            </w:r>
          </w:p>
        </w:tc>
        <w:tc>
          <w:tcPr>
            <w:tcW w:w="1417" w:type="dxa"/>
            <w:vAlign w:val="center"/>
          </w:tcPr>
          <w:p w:rsidR="00F6640D" w:rsidRPr="00275534" w:rsidRDefault="00F6640D" w:rsidP="00B3595E">
            <w:pPr>
              <w:jc w:val="center"/>
              <w:rPr>
                <w:color w:val="000000" w:themeColor="text1"/>
                <w:sz w:val="24"/>
                <w:szCs w:val="24"/>
                <w:lang w:val="en-ZA" w:eastAsia="en-ZA"/>
              </w:rPr>
            </w:pPr>
            <w:r>
              <w:rPr>
                <w:color w:val="000000" w:themeColor="text1"/>
                <w:sz w:val="24"/>
                <w:szCs w:val="24"/>
                <w:lang w:val="en-ZA" w:eastAsia="en-ZA"/>
              </w:rPr>
              <w:t>5</w:t>
            </w:r>
          </w:p>
        </w:tc>
        <w:tc>
          <w:tcPr>
            <w:tcW w:w="2127" w:type="dxa"/>
            <w:vAlign w:val="center"/>
          </w:tcPr>
          <w:p w:rsidR="00F6640D" w:rsidRPr="00275534" w:rsidRDefault="0024793D" w:rsidP="00B3595E">
            <w:pPr>
              <w:jc w:val="center"/>
              <w:rPr>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E22127">
        <w:tc>
          <w:tcPr>
            <w:tcW w:w="3373" w:type="dxa"/>
            <w:vAlign w:val="center"/>
          </w:tcPr>
          <w:p w:rsidR="00E22127" w:rsidRPr="00275534" w:rsidRDefault="00E22127"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300" w:type="dxa"/>
            <w:vAlign w:val="center"/>
          </w:tcPr>
          <w:p w:rsidR="00E22127" w:rsidRPr="00275534" w:rsidRDefault="00E22127" w:rsidP="00872063">
            <w:pPr>
              <w:rPr>
                <w:rFonts w:asciiTheme="minorHAnsi" w:hAnsiTheme="minorHAnsi"/>
                <w:b/>
                <w:color w:val="000000" w:themeColor="text1"/>
                <w:sz w:val="24"/>
                <w:szCs w:val="24"/>
                <w:lang w:val="en-ZA" w:eastAsia="en-ZA"/>
              </w:rPr>
            </w:pPr>
          </w:p>
        </w:tc>
        <w:tc>
          <w:tcPr>
            <w:tcW w:w="1276" w:type="dxa"/>
            <w:vAlign w:val="center"/>
          </w:tcPr>
          <w:p w:rsidR="00E22127" w:rsidRPr="00275534" w:rsidRDefault="004B5ACD" w:rsidP="00872063">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126</w:t>
            </w:r>
          </w:p>
        </w:tc>
        <w:tc>
          <w:tcPr>
            <w:tcW w:w="1417" w:type="dxa"/>
            <w:vAlign w:val="center"/>
          </w:tcPr>
          <w:p w:rsidR="00E22127" w:rsidRPr="00275534" w:rsidRDefault="00E22127" w:rsidP="00872063">
            <w:pPr>
              <w:jc w:val="center"/>
              <w:rPr>
                <w:rFonts w:asciiTheme="minorHAnsi" w:hAnsiTheme="minorHAnsi"/>
                <w:color w:val="000000" w:themeColor="text1"/>
                <w:sz w:val="24"/>
                <w:szCs w:val="24"/>
                <w:lang w:val="en-ZA" w:eastAsia="en-ZA"/>
              </w:rPr>
            </w:pPr>
          </w:p>
        </w:tc>
        <w:tc>
          <w:tcPr>
            <w:tcW w:w="2127" w:type="dxa"/>
            <w:vAlign w:val="center"/>
          </w:tcPr>
          <w:p w:rsidR="00E22127" w:rsidRPr="00275534" w:rsidRDefault="00E22127" w:rsidP="00872063">
            <w:pPr>
              <w:rPr>
                <w:rFonts w:asciiTheme="minorHAnsi" w:hAnsiTheme="minorHAnsi"/>
                <w:b/>
                <w:color w:val="000000" w:themeColor="text1"/>
                <w:sz w:val="24"/>
                <w:szCs w:val="24"/>
                <w:lang w:val="en-ZA" w:eastAsia="en-ZA"/>
              </w:rPr>
            </w:pPr>
          </w:p>
        </w:tc>
      </w:tr>
    </w:tbl>
    <w:p w:rsidR="00554AD2" w:rsidRPr="00275534" w:rsidRDefault="00554AD2" w:rsidP="00660D23">
      <w:pPr>
        <w:jc w:val="both"/>
        <w:rPr>
          <w:b/>
          <w:sz w:val="24"/>
          <w:szCs w:val="24"/>
        </w:rPr>
      </w:pPr>
    </w:p>
    <w:p w:rsidR="001E5E1E" w:rsidRPr="00275534" w:rsidRDefault="008210B8" w:rsidP="00660D23">
      <w:pPr>
        <w:jc w:val="both"/>
        <w:rPr>
          <w:b/>
          <w:sz w:val="24"/>
          <w:szCs w:val="24"/>
        </w:rPr>
      </w:pPr>
      <w:r w:rsidRPr="00275534">
        <w:rPr>
          <w:b/>
          <w:sz w:val="24"/>
          <w:szCs w:val="24"/>
        </w:rPr>
        <w:t xml:space="preserve">Higher Certificate in Accountancy </w:t>
      </w:r>
    </w:p>
    <w:p w:rsidR="00660D23" w:rsidRPr="00275534" w:rsidRDefault="00660D23" w:rsidP="00660D23">
      <w:pPr>
        <w:jc w:val="both"/>
        <w:rPr>
          <w:b/>
          <w:bCs/>
          <w:iCs/>
          <w:sz w:val="24"/>
          <w:szCs w:val="24"/>
        </w:rPr>
      </w:pPr>
      <w:r w:rsidRPr="00275534">
        <w:rPr>
          <w:b/>
          <w:bCs/>
          <w:iCs/>
          <w:sz w:val="24"/>
          <w:szCs w:val="24"/>
        </w:rPr>
        <w:t>MODULE DESCRIPTIONS</w:t>
      </w:r>
    </w:p>
    <w:tbl>
      <w:tblPr>
        <w:tblStyle w:val="TableGrid"/>
        <w:tblW w:w="9493" w:type="dxa"/>
        <w:tblLook w:val="04A0" w:firstRow="1" w:lastRow="0" w:firstColumn="1" w:lastColumn="0" w:noHBand="0" w:noVBand="1"/>
      </w:tblPr>
      <w:tblGrid>
        <w:gridCol w:w="1237"/>
        <w:gridCol w:w="2775"/>
        <w:gridCol w:w="5481"/>
      </w:tblGrid>
      <w:tr w:rsidR="00660D23" w:rsidRPr="00275534" w:rsidTr="00427066">
        <w:tc>
          <w:tcPr>
            <w:tcW w:w="1237" w:type="dxa"/>
            <w:vAlign w:val="center"/>
          </w:tcPr>
          <w:p w:rsidR="00660D23" w:rsidRPr="00275534" w:rsidRDefault="00660D23" w:rsidP="00C10CC2">
            <w:pPr>
              <w:jc w:val="center"/>
              <w:rPr>
                <w:rFonts w:asciiTheme="minorHAnsi" w:hAnsiTheme="minorHAnsi"/>
                <w:b/>
                <w:bCs/>
                <w:sz w:val="24"/>
                <w:szCs w:val="24"/>
              </w:rPr>
            </w:pPr>
            <w:r w:rsidRPr="00275534">
              <w:rPr>
                <w:rFonts w:asciiTheme="minorHAnsi" w:hAnsiTheme="minorHAnsi"/>
                <w:b/>
                <w:bCs/>
                <w:sz w:val="24"/>
                <w:szCs w:val="24"/>
              </w:rPr>
              <w:t>CODE</w:t>
            </w:r>
          </w:p>
        </w:tc>
        <w:tc>
          <w:tcPr>
            <w:tcW w:w="2775" w:type="dxa"/>
            <w:vAlign w:val="center"/>
          </w:tcPr>
          <w:p w:rsidR="00660D23" w:rsidRPr="00275534" w:rsidRDefault="00660D23" w:rsidP="00C10CC2">
            <w:pPr>
              <w:jc w:val="center"/>
              <w:rPr>
                <w:rFonts w:asciiTheme="minorHAnsi" w:hAnsiTheme="minorHAnsi"/>
                <w:b/>
                <w:bCs/>
                <w:sz w:val="24"/>
                <w:szCs w:val="24"/>
              </w:rPr>
            </w:pPr>
            <w:r w:rsidRPr="00275534">
              <w:rPr>
                <w:rFonts w:asciiTheme="minorHAnsi" w:hAnsiTheme="minorHAnsi"/>
                <w:b/>
                <w:bCs/>
                <w:sz w:val="24"/>
                <w:szCs w:val="24"/>
              </w:rPr>
              <w:t>MODULE NAME</w:t>
            </w:r>
          </w:p>
        </w:tc>
        <w:tc>
          <w:tcPr>
            <w:tcW w:w="5481" w:type="dxa"/>
            <w:vAlign w:val="center"/>
          </w:tcPr>
          <w:p w:rsidR="00660D23" w:rsidRPr="00275534" w:rsidRDefault="00660D23" w:rsidP="00C10CC2">
            <w:pPr>
              <w:jc w:val="center"/>
              <w:rPr>
                <w:rFonts w:asciiTheme="minorHAnsi" w:hAnsiTheme="minorHAnsi"/>
                <w:b/>
                <w:bCs/>
                <w:sz w:val="24"/>
                <w:szCs w:val="24"/>
              </w:rPr>
            </w:pPr>
            <w:r w:rsidRPr="00275534">
              <w:rPr>
                <w:rFonts w:asciiTheme="minorHAnsi" w:hAnsiTheme="minorHAnsi"/>
                <w:b/>
                <w:bCs/>
                <w:sz w:val="24"/>
                <w:szCs w:val="24"/>
              </w:rPr>
              <w:t>MODULE DESCRIPTION</w:t>
            </w:r>
          </w:p>
        </w:tc>
      </w:tr>
      <w:tr w:rsidR="00660D23" w:rsidRPr="00275534" w:rsidTr="00427066">
        <w:tc>
          <w:tcPr>
            <w:tcW w:w="1237" w:type="dxa"/>
          </w:tcPr>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E22127" w:rsidRPr="00275534" w:rsidRDefault="00AA6AE2" w:rsidP="00E22127">
            <w:pPr>
              <w:rPr>
                <w:rFonts w:asciiTheme="minorHAnsi" w:hAnsiTheme="minorHAnsi"/>
                <w:sz w:val="24"/>
                <w:szCs w:val="24"/>
              </w:rPr>
            </w:pPr>
            <w:r w:rsidRPr="00275534">
              <w:rPr>
                <w:rFonts w:asciiTheme="minorHAnsi" w:hAnsiTheme="minorHAnsi"/>
                <w:bCs/>
                <w:sz w:val="24"/>
                <w:szCs w:val="24"/>
              </w:rPr>
              <w:t>2</w:t>
            </w:r>
            <w:r w:rsidR="00660D23" w:rsidRPr="00275534">
              <w:rPr>
                <w:rFonts w:asciiTheme="minorHAnsi" w:hAnsiTheme="minorHAnsi"/>
                <w:bCs/>
                <w:sz w:val="24"/>
                <w:szCs w:val="24"/>
              </w:rPr>
              <w:t>CAC101</w:t>
            </w:r>
          </w:p>
          <w:p w:rsidR="00660D23" w:rsidRPr="00275534" w:rsidRDefault="00660D23" w:rsidP="00480DEC">
            <w:pPr>
              <w:rPr>
                <w:rFonts w:asciiTheme="minorHAnsi" w:hAnsiTheme="minorHAnsi"/>
                <w:sz w:val="24"/>
                <w:szCs w:val="24"/>
              </w:rPr>
            </w:pPr>
          </w:p>
        </w:tc>
        <w:tc>
          <w:tcPr>
            <w:tcW w:w="2775" w:type="dxa"/>
          </w:tcPr>
          <w:p w:rsidR="00B43C61" w:rsidRDefault="00B43C61" w:rsidP="00427066">
            <w:pPr>
              <w:jc w:val="center"/>
              <w:rPr>
                <w:rFonts w:asciiTheme="minorHAnsi" w:hAnsiTheme="minorHAnsi"/>
                <w:bCs/>
                <w:sz w:val="24"/>
                <w:szCs w:val="24"/>
              </w:rPr>
            </w:pPr>
          </w:p>
          <w:p w:rsidR="00B43C61" w:rsidRDefault="00B43C61" w:rsidP="00427066">
            <w:pPr>
              <w:jc w:val="center"/>
              <w:rPr>
                <w:rFonts w:asciiTheme="minorHAnsi" w:hAnsiTheme="minorHAnsi"/>
                <w:bCs/>
                <w:sz w:val="24"/>
                <w:szCs w:val="24"/>
              </w:rPr>
            </w:pPr>
          </w:p>
          <w:p w:rsidR="00B43C61" w:rsidRDefault="00B43C61" w:rsidP="00427066">
            <w:pPr>
              <w:jc w:val="center"/>
              <w:rPr>
                <w:rFonts w:asciiTheme="minorHAnsi" w:hAnsiTheme="minorHAnsi"/>
                <w:bCs/>
                <w:sz w:val="24"/>
                <w:szCs w:val="24"/>
              </w:rPr>
            </w:pPr>
          </w:p>
          <w:p w:rsidR="00B43C61" w:rsidRDefault="00B43C61" w:rsidP="00427066">
            <w:pPr>
              <w:jc w:val="center"/>
              <w:rPr>
                <w:rFonts w:asciiTheme="minorHAnsi" w:hAnsiTheme="minorHAnsi"/>
                <w:bCs/>
                <w:sz w:val="24"/>
                <w:szCs w:val="24"/>
              </w:rPr>
            </w:pPr>
          </w:p>
          <w:p w:rsidR="00660D23" w:rsidRPr="00275534" w:rsidRDefault="00660D23" w:rsidP="00427066">
            <w:pPr>
              <w:jc w:val="center"/>
              <w:rPr>
                <w:rFonts w:asciiTheme="minorHAnsi" w:hAnsiTheme="minorHAnsi"/>
                <w:sz w:val="24"/>
                <w:szCs w:val="24"/>
              </w:rPr>
            </w:pPr>
            <w:r w:rsidRPr="00275534">
              <w:rPr>
                <w:rFonts w:asciiTheme="minorHAnsi" w:hAnsiTheme="minorHAnsi"/>
                <w:bCs/>
                <w:sz w:val="24"/>
                <w:szCs w:val="24"/>
              </w:rPr>
              <w:t>Fina</w:t>
            </w:r>
            <w:r w:rsidR="003C05F3" w:rsidRPr="00275534">
              <w:rPr>
                <w:rFonts w:asciiTheme="minorHAnsi" w:hAnsiTheme="minorHAnsi"/>
                <w:bCs/>
                <w:sz w:val="24"/>
                <w:szCs w:val="24"/>
              </w:rPr>
              <w:t>ncial Accounting 1A</w:t>
            </w:r>
          </w:p>
        </w:tc>
        <w:tc>
          <w:tcPr>
            <w:tcW w:w="5481" w:type="dxa"/>
          </w:tcPr>
          <w:p w:rsidR="00660D23" w:rsidRPr="00275534" w:rsidRDefault="00660D23" w:rsidP="00060704">
            <w:pPr>
              <w:jc w:val="both"/>
              <w:rPr>
                <w:rFonts w:asciiTheme="minorHAnsi" w:hAnsiTheme="minorHAnsi"/>
                <w:b/>
                <w:sz w:val="24"/>
                <w:szCs w:val="24"/>
              </w:rPr>
            </w:pPr>
            <w:r w:rsidRPr="00275534">
              <w:rPr>
                <w:rFonts w:asciiTheme="minorHAnsi" w:hAnsiTheme="minorHAnsi"/>
                <w:color w:val="000000"/>
                <w:sz w:val="24"/>
                <w:szCs w:val="24"/>
              </w:rPr>
              <w:t>At the end of the course</w:t>
            </w:r>
            <w:r w:rsidR="009B2208" w:rsidRPr="00275534">
              <w:rPr>
                <w:rFonts w:asciiTheme="minorHAnsi" w:hAnsiTheme="minorHAnsi"/>
                <w:color w:val="000000"/>
                <w:sz w:val="24"/>
                <w:szCs w:val="24"/>
              </w:rPr>
              <w:t>,</w:t>
            </w:r>
            <w:r w:rsidRPr="00275534">
              <w:rPr>
                <w:rFonts w:asciiTheme="minorHAnsi" w:hAnsiTheme="minorHAnsi"/>
                <w:color w:val="000000"/>
                <w:sz w:val="24"/>
                <w:szCs w:val="24"/>
              </w:rPr>
              <w:t xml:space="preserve"> students should have developed the necessary skills to understand the business cycle and various decisions taken in a business</w:t>
            </w:r>
            <w:r w:rsidR="009B2208" w:rsidRPr="00275534">
              <w:rPr>
                <w:rFonts w:asciiTheme="minorHAnsi" w:hAnsiTheme="minorHAnsi"/>
                <w:color w:val="000000"/>
                <w:sz w:val="24"/>
                <w:szCs w:val="24"/>
              </w:rPr>
              <w:t xml:space="preserve">; </w:t>
            </w:r>
            <w:r w:rsidRPr="00275534">
              <w:rPr>
                <w:rFonts w:asciiTheme="minorHAnsi" w:hAnsiTheme="minorHAnsi"/>
                <w:color w:val="000000"/>
                <w:sz w:val="24"/>
                <w:szCs w:val="24"/>
              </w:rPr>
              <w:t>record and interpret financial transactions</w:t>
            </w:r>
            <w:r w:rsidR="009B2208" w:rsidRPr="00275534">
              <w:rPr>
                <w:rFonts w:asciiTheme="minorHAnsi" w:hAnsiTheme="minorHAnsi"/>
                <w:color w:val="000000"/>
                <w:sz w:val="24"/>
                <w:szCs w:val="24"/>
              </w:rPr>
              <w:t xml:space="preserve">; </w:t>
            </w:r>
            <w:r w:rsidRPr="00275534">
              <w:rPr>
                <w:rFonts w:asciiTheme="minorHAnsi" w:hAnsiTheme="minorHAnsi"/>
                <w:color w:val="000000"/>
                <w:sz w:val="24"/>
                <w:szCs w:val="24"/>
              </w:rPr>
              <w:t>prepare financial statements</w:t>
            </w:r>
            <w:r w:rsidR="009B2208" w:rsidRPr="00275534">
              <w:rPr>
                <w:rFonts w:asciiTheme="minorHAnsi" w:hAnsiTheme="minorHAnsi"/>
                <w:color w:val="000000"/>
                <w:sz w:val="24"/>
                <w:szCs w:val="24"/>
              </w:rPr>
              <w:t xml:space="preserve"> as well as </w:t>
            </w:r>
            <w:r w:rsidRPr="00275534">
              <w:rPr>
                <w:rFonts w:asciiTheme="minorHAnsi" w:hAnsiTheme="minorHAnsi"/>
                <w:color w:val="000000"/>
                <w:sz w:val="24"/>
                <w:szCs w:val="24"/>
              </w:rPr>
              <w:t xml:space="preserve">relate underlying accounting assumptions and concepts to current practice. Students are expected to develop the ability to record all routine transactions including </w:t>
            </w:r>
            <w:r w:rsidR="00060704" w:rsidRPr="00275534">
              <w:rPr>
                <w:rFonts w:asciiTheme="minorHAnsi" w:hAnsiTheme="minorHAnsi"/>
                <w:color w:val="000000"/>
                <w:sz w:val="24"/>
                <w:szCs w:val="24"/>
              </w:rPr>
              <w:t>the C</w:t>
            </w:r>
            <w:r w:rsidRPr="00275534">
              <w:rPr>
                <w:rFonts w:asciiTheme="minorHAnsi" w:hAnsiTheme="minorHAnsi"/>
                <w:color w:val="000000"/>
                <w:sz w:val="24"/>
                <w:szCs w:val="24"/>
              </w:rPr>
              <w:t>ash book in accordance</w:t>
            </w:r>
            <w:r w:rsidR="004A2C4E" w:rsidRPr="00275534">
              <w:rPr>
                <w:rFonts w:asciiTheme="minorHAnsi" w:hAnsiTheme="minorHAnsi"/>
                <w:color w:val="000000"/>
                <w:sz w:val="24"/>
                <w:szCs w:val="24"/>
              </w:rPr>
              <w:t xml:space="preserve"> </w:t>
            </w:r>
            <w:r w:rsidRPr="00275534">
              <w:rPr>
                <w:rFonts w:asciiTheme="minorHAnsi" w:hAnsiTheme="minorHAnsi"/>
                <w:color w:val="000000"/>
                <w:sz w:val="24"/>
                <w:szCs w:val="24"/>
              </w:rPr>
              <w:t xml:space="preserve">with </w:t>
            </w:r>
            <w:r w:rsidR="00060704" w:rsidRPr="00275534">
              <w:rPr>
                <w:rFonts w:asciiTheme="minorHAnsi" w:hAnsiTheme="minorHAnsi"/>
                <w:color w:val="000000"/>
                <w:sz w:val="24"/>
                <w:szCs w:val="24"/>
              </w:rPr>
              <w:t>the VAT A</w:t>
            </w:r>
            <w:r w:rsidRPr="00275534">
              <w:rPr>
                <w:rFonts w:asciiTheme="minorHAnsi" w:hAnsiTheme="minorHAnsi"/>
                <w:color w:val="000000"/>
                <w:sz w:val="24"/>
                <w:szCs w:val="24"/>
              </w:rPr>
              <w:t>ct requirements</w:t>
            </w:r>
            <w:r w:rsidR="00894F85" w:rsidRPr="00275534">
              <w:rPr>
                <w:rFonts w:asciiTheme="minorHAnsi" w:hAnsiTheme="minorHAnsi"/>
                <w:color w:val="000000"/>
                <w:sz w:val="24"/>
                <w:szCs w:val="24"/>
              </w:rPr>
              <w:t xml:space="preserve">. </w:t>
            </w:r>
          </w:p>
        </w:tc>
      </w:tr>
      <w:tr w:rsidR="00660D23" w:rsidRPr="00275534" w:rsidTr="00427066">
        <w:tc>
          <w:tcPr>
            <w:tcW w:w="1237" w:type="dxa"/>
          </w:tcPr>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E22127" w:rsidRPr="00275534" w:rsidRDefault="00AA6AE2" w:rsidP="00E22127">
            <w:pPr>
              <w:rPr>
                <w:rFonts w:asciiTheme="minorHAnsi" w:hAnsiTheme="minorHAnsi"/>
                <w:bCs/>
                <w:sz w:val="24"/>
                <w:szCs w:val="24"/>
              </w:rPr>
            </w:pPr>
            <w:r w:rsidRPr="00275534">
              <w:rPr>
                <w:rFonts w:asciiTheme="minorHAnsi" w:hAnsiTheme="minorHAnsi"/>
                <w:bCs/>
                <w:sz w:val="24"/>
                <w:szCs w:val="24"/>
              </w:rPr>
              <w:lastRenderedPageBreak/>
              <w:t>2</w:t>
            </w:r>
            <w:r w:rsidR="00F66B7C" w:rsidRPr="00275534">
              <w:rPr>
                <w:rFonts w:asciiTheme="minorHAnsi" w:hAnsiTheme="minorHAnsi"/>
                <w:bCs/>
                <w:sz w:val="24"/>
                <w:szCs w:val="24"/>
              </w:rPr>
              <w:t>CAC102</w:t>
            </w:r>
          </w:p>
          <w:p w:rsidR="00660D23" w:rsidRPr="00275534" w:rsidRDefault="00660D23" w:rsidP="00480DEC">
            <w:pPr>
              <w:rPr>
                <w:rFonts w:asciiTheme="minorHAnsi" w:hAnsiTheme="minorHAnsi"/>
                <w:bCs/>
                <w:sz w:val="24"/>
                <w:szCs w:val="24"/>
              </w:rPr>
            </w:pPr>
          </w:p>
        </w:tc>
        <w:tc>
          <w:tcPr>
            <w:tcW w:w="2775" w:type="dxa"/>
          </w:tcPr>
          <w:p w:rsidR="00B43C61" w:rsidRDefault="00B43C61" w:rsidP="00427066">
            <w:pPr>
              <w:jc w:val="center"/>
              <w:rPr>
                <w:rFonts w:asciiTheme="minorHAnsi" w:hAnsiTheme="minorHAnsi"/>
                <w:bCs/>
                <w:sz w:val="24"/>
                <w:szCs w:val="24"/>
              </w:rPr>
            </w:pPr>
          </w:p>
          <w:p w:rsidR="00B43C61" w:rsidRDefault="00B43C61" w:rsidP="00427066">
            <w:pPr>
              <w:jc w:val="center"/>
              <w:rPr>
                <w:rFonts w:asciiTheme="minorHAnsi" w:hAnsiTheme="minorHAnsi"/>
                <w:bCs/>
                <w:sz w:val="24"/>
                <w:szCs w:val="24"/>
              </w:rPr>
            </w:pPr>
          </w:p>
          <w:p w:rsidR="00B43C61" w:rsidRDefault="00B43C61" w:rsidP="00427066">
            <w:pPr>
              <w:jc w:val="center"/>
              <w:rPr>
                <w:rFonts w:asciiTheme="minorHAnsi" w:hAnsiTheme="minorHAnsi"/>
                <w:bCs/>
                <w:sz w:val="24"/>
                <w:szCs w:val="24"/>
              </w:rPr>
            </w:pPr>
          </w:p>
          <w:p w:rsidR="00B43C61" w:rsidRDefault="00B43C61" w:rsidP="00427066">
            <w:pPr>
              <w:jc w:val="center"/>
              <w:rPr>
                <w:rFonts w:asciiTheme="minorHAnsi" w:hAnsiTheme="minorHAnsi"/>
                <w:bCs/>
                <w:sz w:val="24"/>
                <w:szCs w:val="24"/>
              </w:rPr>
            </w:pPr>
          </w:p>
          <w:p w:rsidR="00660D23" w:rsidRPr="00275534" w:rsidRDefault="003C05F3" w:rsidP="00427066">
            <w:pPr>
              <w:jc w:val="center"/>
              <w:rPr>
                <w:rFonts w:asciiTheme="minorHAnsi" w:hAnsiTheme="minorHAnsi"/>
                <w:bCs/>
                <w:sz w:val="24"/>
                <w:szCs w:val="24"/>
              </w:rPr>
            </w:pPr>
            <w:r w:rsidRPr="00275534">
              <w:rPr>
                <w:rFonts w:asciiTheme="minorHAnsi" w:hAnsiTheme="minorHAnsi"/>
                <w:bCs/>
                <w:sz w:val="24"/>
                <w:szCs w:val="24"/>
              </w:rPr>
              <w:lastRenderedPageBreak/>
              <w:t>Financial Accounting 1B</w:t>
            </w:r>
          </w:p>
        </w:tc>
        <w:tc>
          <w:tcPr>
            <w:tcW w:w="5481" w:type="dxa"/>
          </w:tcPr>
          <w:p w:rsidR="003C05F3" w:rsidRPr="00275534" w:rsidRDefault="00F9002D" w:rsidP="00805074">
            <w:pPr>
              <w:jc w:val="both"/>
              <w:rPr>
                <w:rFonts w:asciiTheme="minorHAnsi" w:hAnsiTheme="minorHAnsi"/>
                <w:sz w:val="24"/>
                <w:szCs w:val="24"/>
              </w:rPr>
            </w:pPr>
            <w:r w:rsidRPr="00275534">
              <w:rPr>
                <w:rFonts w:asciiTheme="minorHAnsi" w:hAnsiTheme="minorHAnsi"/>
                <w:sz w:val="24"/>
                <w:szCs w:val="24"/>
              </w:rPr>
              <w:lastRenderedPageBreak/>
              <w:t>This module discusses the b</w:t>
            </w:r>
            <w:r w:rsidR="00660D23" w:rsidRPr="00275534">
              <w:rPr>
                <w:rFonts w:asciiTheme="minorHAnsi" w:hAnsiTheme="minorHAnsi"/>
                <w:sz w:val="24"/>
                <w:szCs w:val="24"/>
              </w:rPr>
              <w:t>asic disclosure of assets</w:t>
            </w:r>
            <w:r w:rsidRPr="00275534">
              <w:rPr>
                <w:rFonts w:asciiTheme="minorHAnsi" w:hAnsiTheme="minorHAnsi"/>
                <w:sz w:val="24"/>
                <w:szCs w:val="24"/>
              </w:rPr>
              <w:t>;</w:t>
            </w:r>
            <w:r w:rsidR="00660D23" w:rsidRPr="00275534">
              <w:rPr>
                <w:rFonts w:asciiTheme="minorHAnsi" w:hAnsiTheme="minorHAnsi"/>
                <w:sz w:val="24"/>
                <w:szCs w:val="24"/>
              </w:rPr>
              <w:t xml:space="preserve"> liabilities</w:t>
            </w:r>
            <w:r w:rsidRPr="00275534">
              <w:rPr>
                <w:rFonts w:asciiTheme="minorHAnsi" w:hAnsiTheme="minorHAnsi"/>
                <w:sz w:val="24"/>
                <w:szCs w:val="24"/>
              </w:rPr>
              <w:t xml:space="preserve"> </w:t>
            </w:r>
            <w:r w:rsidR="00660D23" w:rsidRPr="00275534">
              <w:rPr>
                <w:rFonts w:asciiTheme="minorHAnsi" w:hAnsiTheme="minorHAnsi"/>
                <w:sz w:val="24"/>
                <w:szCs w:val="24"/>
              </w:rPr>
              <w:t>and the various forms of equity in sole traders</w:t>
            </w:r>
            <w:r w:rsidR="00805074" w:rsidRPr="00275534">
              <w:rPr>
                <w:rFonts w:asciiTheme="minorHAnsi" w:hAnsiTheme="minorHAnsi"/>
                <w:sz w:val="24"/>
                <w:szCs w:val="24"/>
              </w:rPr>
              <w:t xml:space="preserve">, </w:t>
            </w:r>
            <w:r w:rsidR="00660D23" w:rsidRPr="00275534">
              <w:rPr>
                <w:rFonts w:asciiTheme="minorHAnsi" w:hAnsiTheme="minorHAnsi"/>
                <w:sz w:val="24"/>
                <w:szCs w:val="24"/>
              </w:rPr>
              <w:t>partnerships, and companies</w:t>
            </w:r>
            <w:r w:rsidR="00805074" w:rsidRPr="00275534">
              <w:rPr>
                <w:rFonts w:asciiTheme="minorHAnsi" w:hAnsiTheme="minorHAnsi"/>
                <w:sz w:val="24"/>
                <w:szCs w:val="24"/>
              </w:rPr>
              <w:t>.</w:t>
            </w:r>
            <w:r w:rsidR="00660D23" w:rsidRPr="00275534">
              <w:rPr>
                <w:rFonts w:asciiTheme="minorHAnsi" w:hAnsiTheme="minorHAnsi"/>
                <w:sz w:val="24"/>
                <w:szCs w:val="24"/>
              </w:rPr>
              <w:t xml:space="preserve"> </w:t>
            </w:r>
            <w:r w:rsidR="00805074" w:rsidRPr="00275534">
              <w:rPr>
                <w:rFonts w:asciiTheme="minorHAnsi" w:hAnsiTheme="minorHAnsi"/>
                <w:sz w:val="24"/>
                <w:szCs w:val="24"/>
              </w:rPr>
              <w:t>I</w:t>
            </w:r>
            <w:r w:rsidR="00660D23" w:rsidRPr="00275534">
              <w:rPr>
                <w:rFonts w:asciiTheme="minorHAnsi" w:hAnsiTheme="minorHAnsi"/>
                <w:sz w:val="24"/>
                <w:szCs w:val="24"/>
              </w:rPr>
              <w:t xml:space="preserve">nventory </w:t>
            </w:r>
            <w:r w:rsidR="00805074" w:rsidRPr="00275534">
              <w:rPr>
                <w:rFonts w:asciiTheme="minorHAnsi" w:hAnsiTheme="minorHAnsi"/>
                <w:sz w:val="24"/>
                <w:szCs w:val="24"/>
              </w:rPr>
              <w:t xml:space="preserve">and the recording thereof is also discussed. </w:t>
            </w:r>
            <w:r w:rsidR="003C05F3" w:rsidRPr="00275534">
              <w:rPr>
                <w:rFonts w:asciiTheme="minorHAnsi" w:hAnsiTheme="minorHAnsi"/>
                <w:sz w:val="24"/>
                <w:szCs w:val="24"/>
              </w:rPr>
              <w:t xml:space="preserve">Cash and credit </w:t>
            </w:r>
            <w:r w:rsidR="003C05F3" w:rsidRPr="00275534">
              <w:rPr>
                <w:rFonts w:asciiTheme="minorHAnsi" w:hAnsiTheme="minorHAnsi"/>
                <w:sz w:val="24"/>
                <w:szCs w:val="24"/>
              </w:rPr>
              <w:lastRenderedPageBreak/>
              <w:t>transactions are discussed and the reconciliation of bank, debtors and creditors are discussed in detail.</w:t>
            </w:r>
            <w:r w:rsidR="00CE1B4C" w:rsidRPr="00275534">
              <w:rPr>
                <w:rFonts w:asciiTheme="minorHAnsi" w:hAnsiTheme="minorHAnsi"/>
                <w:sz w:val="24"/>
                <w:szCs w:val="24"/>
              </w:rPr>
              <w:t xml:space="preserve">  Property, plant and equipment also form part of this curriculum.  </w:t>
            </w:r>
            <w:r w:rsidR="003C05F3" w:rsidRPr="00275534">
              <w:rPr>
                <w:rFonts w:asciiTheme="minorHAnsi" w:hAnsiTheme="minorHAnsi"/>
                <w:sz w:val="24"/>
                <w:szCs w:val="24"/>
              </w:rPr>
              <w:t xml:space="preserve">This module concludes with the discussion of </w:t>
            </w:r>
            <w:r w:rsidR="00CE1B4C" w:rsidRPr="00275534">
              <w:rPr>
                <w:rFonts w:asciiTheme="minorHAnsi" w:hAnsiTheme="minorHAnsi"/>
                <w:sz w:val="24"/>
                <w:szCs w:val="24"/>
              </w:rPr>
              <w:t>partnerships.</w:t>
            </w:r>
          </w:p>
        </w:tc>
      </w:tr>
      <w:tr w:rsidR="00660D23" w:rsidRPr="00275534" w:rsidTr="00427066">
        <w:tc>
          <w:tcPr>
            <w:tcW w:w="1237" w:type="dxa"/>
          </w:tcPr>
          <w:p w:rsidR="0024793D" w:rsidRDefault="0024793D" w:rsidP="00E22127">
            <w:pPr>
              <w:rPr>
                <w:rFonts w:asciiTheme="minorHAnsi" w:hAnsiTheme="minorHAnsi"/>
                <w:bCs/>
                <w:sz w:val="24"/>
                <w:szCs w:val="24"/>
              </w:rPr>
            </w:pPr>
          </w:p>
          <w:p w:rsidR="00E22127" w:rsidRPr="00275534" w:rsidRDefault="00AA6AE2" w:rsidP="00E22127">
            <w:pPr>
              <w:rPr>
                <w:rFonts w:asciiTheme="minorHAnsi" w:hAnsiTheme="minorHAnsi"/>
                <w:bCs/>
                <w:sz w:val="24"/>
                <w:szCs w:val="24"/>
              </w:rPr>
            </w:pPr>
            <w:r w:rsidRPr="00275534">
              <w:rPr>
                <w:rFonts w:asciiTheme="minorHAnsi" w:hAnsiTheme="minorHAnsi"/>
                <w:bCs/>
                <w:sz w:val="24"/>
                <w:szCs w:val="24"/>
              </w:rPr>
              <w:t>2</w:t>
            </w:r>
            <w:r w:rsidR="00F66B7C" w:rsidRPr="00275534">
              <w:rPr>
                <w:rFonts w:asciiTheme="minorHAnsi" w:hAnsiTheme="minorHAnsi"/>
                <w:bCs/>
                <w:sz w:val="24"/>
                <w:szCs w:val="24"/>
              </w:rPr>
              <w:t>AMA101</w:t>
            </w:r>
          </w:p>
          <w:p w:rsidR="00660D23" w:rsidRPr="00275534" w:rsidRDefault="00660D23" w:rsidP="00480DEC">
            <w:pPr>
              <w:rPr>
                <w:rFonts w:asciiTheme="minorHAnsi" w:hAnsiTheme="minorHAnsi"/>
                <w:bCs/>
                <w:sz w:val="24"/>
                <w:szCs w:val="24"/>
              </w:rPr>
            </w:pPr>
          </w:p>
        </w:tc>
        <w:tc>
          <w:tcPr>
            <w:tcW w:w="2775" w:type="dxa"/>
          </w:tcPr>
          <w:p w:rsidR="0024793D" w:rsidRDefault="0024793D" w:rsidP="00427066">
            <w:pPr>
              <w:jc w:val="center"/>
              <w:rPr>
                <w:rFonts w:asciiTheme="minorHAnsi" w:hAnsiTheme="minorHAnsi"/>
                <w:bCs/>
                <w:sz w:val="24"/>
                <w:szCs w:val="24"/>
              </w:rPr>
            </w:pPr>
          </w:p>
          <w:p w:rsidR="00427066" w:rsidRDefault="00F66B7C" w:rsidP="00427066">
            <w:pPr>
              <w:jc w:val="center"/>
              <w:rPr>
                <w:rFonts w:asciiTheme="minorHAnsi" w:hAnsiTheme="minorHAnsi"/>
                <w:bCs/>
                <w:sz w:val="24"/>
                <w:szCs w:val="24"/>
              </w:rPr>
            </w:pPr>
            <w:r w:rsidRPr="00275534">
              <w:rPr>
                <w:rFonts w:asciiTheme="minorHAnsi" w:hAnsiTheme="minorHAnsi"/>
                <w:bCs/>
                <w:sz w:val="24"/>
                <w:szCs w:val="24"/>
              </w:rPr>
              <w:t>Management</w:t>
            </w:r>
          </w:p>
          <w:p w:rsidR="00660D23" w:rsidRPr="00275534" w:rsidRDefault="00F66B7C" w:rsidP="00427066">
            <w:pPr>
              <w:jc w:val="center"/>
              <w:rPr>
                <w:rFonts w:asciiTheme="minorHAnsi" w:hAnsiTheme="minorHAnsi"/>
                <w:bCs/>
                <w:sz w:val="24"/>
                <w:szCs w:val="24"/>
              </w:rPr>
            </w:pPr>
            <w:r w:rsidRPr="00275534">
              <w:rPr>
                <w:rFonts w:asciiTheme="minorHAnsi" w:hAnsiTheme="minorHAnsi"/>
                <w:bCs/>
                <w:sz w:val="24"/>
                <w:szCs w:val="24"/>
              </w:rPr>
              <w:t>Accounting 1</w:t>
            </w:r>
          </w:p>
        </w:tc>
        <w:tc>
          <w:tcPr>
            <w:tcW w:w="5481" w:type="dxa"/>
          </w:tcPr>
          <w:p w:rsidR="00660D23" w:rsidRPr="00275534" w:rsidRDefault="0036686F" w:rsidP="00CE1B4C">
            <w:pPr>
              <w:jc w:val="both"/>
              <w:rPr>
                <w:rFonts w:asciiTheme="minorHAnsi" w:hAnsiTheme="minorHAnsi"/>
                <w:color w:val="000000"/>
                <w:sz w:val="24"/>
                <w:szCs w:val="24"/>
              </w:rPr>
            </w:pPr>
            <w:r w:rsidRPr="00275534">
              <w:rPr>
                <w:rFonts w:asciiTheme="minorHAnsi" w:hAnsiTheme="minorHAnsi"/>
                <w:sz w:val="24"/>
                <w:szCs w:val="24"/>
              </w:rPr>
              <w:t>This module discusses the p</w:t>
            </w:r>
            <w:r w:rsidR="00660D23" w:rsidRPr="00275534">
              <w:rPr>
                <w:rFonts w:asciiTheme="minorHAnsi" w:hAnsiTheme="minorHAnsi"/>
                <w:sz w:val="24"/>
                <w:szCs w:val="24"/>
              </w:rPr>
              <w:t xml:space="preserve">rinciples of cost classification and </w:t>
            </w:r>
            <w:r w:rsidRPr="00275534">
              <w:rPr>
                <w:rFonts w:asciiTheme="minorHAnsi" w:hAnsiTheme="minorHAnsi"/>
                <w:sz w:val="24"/>
                <w:szCs w:val="24"/>
              </w:rPr>
              <w:t>terminology;</w:t>
            </w:r>
            <w:r w:rsidR="00660D23" w:rsidRPr="00275534">
              <w:rPr>
                <w:rFonts w:asciiTheme="minorHAnsi" w:hAnsiTheme="minorHAnsi"/>
                <w:sz w:val="24"/>
                <w:szCs w:val="24"/>
              </w:rPr>
              <w:t xml:space="preserve"> </w:t>
            </w:r>
            <w:r w:rsidRPr="00275534">
              <w:rPr>
                <w:rFonts w:asciiTheme="minorHAnsi" w:hAnsiTheme="minorHAnsi"/>
                <w:sz w:val="24"/>
                <w:szCs w:val="24"/>
              </w:rPr>
              <w:t>s</w:t>
            </w:r>
            <w:r w:rsidR="00660D23" w:rsidRPr="00275534">
              <w:rPr>
                <w:rFonts w:asciiTheme="minorHAnsi" w:hAnsiTheme="minorHAnsi"/>
                <w:sz w:val="24"/>
                <w:szCs w:val="24"/>
              </w:rPr>
              <w:t>tock holding terms, concepts and administration of stock</w:t>
            </w:r>
            <w:r w:rsidRPr="00275534">
              <w:rPr>
                <w:rFonts w:asciiTheme="minorHAnsi" w:hAnsiTheme="minorHAnsi"/>
                <w:sz w:val="24"/>
                <w:szCs w:val="24"/>
              </w:rPr>
              <w:t>; r</w:t>
            </w:r>
            <w:r w:rsidR="00660D23" w:rsidRPr="00275534">
              <w:rPr>
                <w:rFonts w:asciiTheme="minorHAnsi" w:hAnsiTheme="minorHAnsi"/>
                <w:sz w:val="24"/>
                <w:szCs w:val="24"/>
              </w:rPr>
              <w:t>emuneration systems</w:t>
            </w:r>
            <w:r w:rsidRPr="00275534">
              <w:rPr>
                <w:rFonts w:asciiTheme="minorHAnsi" w:hAnsiTheme="minorHAnsi"/>
                <w:sz w:val="24"/>
                <w:szCs w:val="24"/>
              </w:rPr>
              <w:t>; o</w:t>
            </w:r>
            <w:r w:rsidR="00660D23" w:rsidRPr="00275534">
              <w:rPr>
                <w:rFonts w:asciiTheme="minorHAnsi" w:hAnsiTheme="minorHAnsi"/>
                <w:sz w:val="24"/>
                <w:szCs w:val="24"/>
              </w:rPr>
              <w:t>verhead costs and allocation rates</w:t>
            </w:r>
            <w:r w:rsidRPr="00275534">
              <w:rPr>
                <w:rFonts w:asciiTheme="minorHAnsi" w:hAnsiTheme="minorHAnsi"/>
                <w:sz w:val="24"/>
                <w:szCs w:val="24"/>
              </w:rPr>
              <w:t>; c</w:t>
            </w:r>
            <w:r w:rsidR="00660D23" w:rsidRPr="00275534">
              <w:rPr>
                <w:rFonts w:asciiTheme="minorHAnsi" w:hAnsiTheme="minorHAnsi"/>
                <w:sz w:val="24"/>
                <w:szCs w:val="24"/>
              </w:rPr>
              <w:t>ost flow and manufacturing costs</w:t>
            </w:r>
            <w:r w:rsidRPr="00275534">
              <w:rPr>
                <w:rFonts w:asciiTheme="minorHAnsi" w:hAnsiTheme="minorHAnsi"/>
                <w:sz w:val="24"/>
                <w:szCs w:val="24"/>
              </w:rPr>
              <w:t xml:space="preserve"> as well as</w:t>
            </w:r>
            <w:r w:rsidR="00CE1B4C" w:rsidRPr="00275534">
              <w:rPr>
                <w:rFonts w:asciiTheme="minorHAnsi" w:hAnsiTheme="minorHAnsi"/>
                <w:sz w:val="24"/>
                <w:szCs w:val="24"/>
              </w:rPr>
              <w:t xml:space="preserve"> c</w:t>
            </w:r>
            <w:r w:rsidR="00660D23" w:rsidRPr="00275534">
              <w:rPr>
                <w:rFonts w:asciiTheme="minorHAnsi" w:hAnsiTheme="minorHAnsi"/>
                <w:sz w:val="24"/>
                <w:szCs w:val="24"/>
              </w:rPr>
              <w:t>ost-volume profit analysis</w:t>
            </w:r>
            <w:r w:rsidR="003C05F3" w:rsidRPr="00275534">
              <w:rPr>
                <w:rFonts w:asciiTheme="minorHAnsi" w:hAnsiTheme="minorHAnsi"/>
                <w:sz w:val="24"/>
                <w:szCs w:val="24"/>
              </w:rPr>
              <w:t xml:space="preserve"> is the final topic of this module.</w:t>
            </w:r>
          </w:p>
        </w:tc>
      </w:tr>
      <w:tr w:rsidR="00660D23" w:rsidRPr="00275534" w:rsidTr="00427066">
        <w:tc>
          <w:tcPr>
            <w:tcW w:w="1237" w:type="dxa"/>
          </w:tcPr>
          <w:p w:rsidR="0024793D" w:rsidRDefault="0024793D" w:rsidP="00E22127">
            <w:pPr>
              <w:rPr>
                <w:rFonts w:asciiTheme="minorHAnsi" w:hAnsiTheme="minorHAnsi"/>
                <w:bCs/>
                <w:sz w:val="24"/>
                <w:szCs w:val="24"/>
              </w:rPr>
            </w:pPr>
          </w:p>
          <w:p w:rsidR="00E22127" w:rsidRPr="00275534" w:rsidRDefault="00AA6AE2" w:rsidP="00E22127">
            <w:pPr>
              <w:rPr>
                <w:rFonts w:asciiTheme="minorHAnsi" w:hAnsiTheme="minorHAnsi"/>
                <w:bCs/>
                <w:sz w:val="24"/>
                <w:szCs w:val="24"/>
              </w:rPr>
            </w:pPr>
            <w:r w:rsidRPr="00275534">
              <w:rPr>
                <w:rFonts w:asciiTheme="minorHAnsi" w:hAnsiTheme="minorHAnsi"/>
                <w:bCs/>
                <w:sz w:val="24"/>
                <w:szCs w:val="24"/>
              </w:rPr>
              <w:t>2</w:t>
            </w:r>
            <w:r w:rsidR="00F66B7C" w:rsidRPr="00275534">
              <w:rPr>
                <w:rFonts w:asciiTheme="minorHAnsi" w:hAnsiTheme="minorHAnsi"/>
                <w:bCs/>
                <w:sz w:val="24"/>
                <w:szCs w:val="24"/>
              </w:rPr>
              <w:t>AMS101</w:t>
            </w:r>
          </w:p>
          <w:p w:rsidR="00660D23" w:rsidRPr="00275534" w:rsidRDefault="00660D23" w:rsidP="00480DEC">
            <w:pPr>
              <w:rPr>
                <w:rFonts w:asciiTheme="minorHAnsi" w:hAnsiTheme="minorHAnsi"/>
                <w:bCs/>
                <w:sz w:val="24"/>
                <w:szCs w:val="24"/>
              </w:rPr>
            </w:pPr>
          </w:p>
        </w:tc>
        <w:tc>
          <w:tcPr>
            <w:tcW w:w="2775" w:type="dxa"/>
          </w:tcPr>
          <w:p w:rsidR="0024793D" w:rsidRDefault="0024793D" w:rsidP="00427066">
            <w:pPr>
              <w:jc w:val="center"/>
              <w:rPr>
                <w:rFonts w:asciiTheme="minorHAnsi" w:hAnsiTheme="minorHAnsi"/>
                <w:bCs/>
                <w:sz w:val="24"/>
                <w:szCs w:val="24"/>
              </w:rPr>
            </w:pPr>
          </w:p>
          <w:p w:rsidR="00660D23" w:rsidRPr="00275534" w:rsidRDefault="00F66B7C" w:rsidP="00427066">
            <w:pPr>
              <w:jc w:val="center"/>
              <w:rPr>
                <w:rFonts w:asciiTheme="minorHAnsi" w:hAnsiTheme="minorHAnsi"/>
                <w:bCs/>
                <w:sz w:val="24"/>
                <w:szCs w:val="24"/>
              </w:rPr>
            </w:pPr>
            <w:r w:rsidRPr="00275534">
              <w:rPr>
                <w:rFonts w:asciiTheme="minorHAnsi" w:hAnsiTheme="minorHAnsi"/>
                <w:bCs/>
                <w:sz w:val="24"/>
                <w:szCs w:val="24"/>
              </w:rPr>
              <w:t>M</w:t>
            </w:r>
            <w:r w:rsidR="003C05F3" w:rsidRPr="00275534">
              <w:rPr>
                <w:rFonts w:asciiTheme="minorHAnsi" w:hAnsiTheme="minorHAnsi"/>
                <w:bCs/>
                <w:sz w:val="24"/>
                <w:szCs w:val="24"/>
              </w:rPr>
              <w:t>anagement Information Systems 1A</w:t>
            </w:r>
          </w:p>
        </w:tc>
        <w:tc>
          <w:tcPr>
            <w:tcW w:w="5481" w:type="dxa"/>
          </w:tcPr>
          <w:p w:rsidR="00660D23" w:rsidRPr="00275534" w:rsidRDefault="00660D23" w:rsidP="0056234D">
            <w:pPr>
              <w:jc w:val="both"/>
              <w:rPr>
                <w:rFonts w:asciiTheme="minorHAnsi" w:hAnsiTheme="minorHAnsi"/>
                <w:color w:val="000000"/>
                <w:sz w:val="24"/>
                <w:szCs w:val="24"/>
              </w:rPr>
            </w:pPr>
            <w:r w:rsidRPr="00275534">
              <w:rPr>
                <w:rFonts w:asciiTheme="minorHAnsi" w:hAnsiTheme="minorHAnsi"/>
                <w:color w:val="000000"/>
                <w:sz w:val="24"/>
                <w:szCs w:val="24"/>
              </w:rPr>
              <w:t xml:space="preserve">This course introduces students to the techniques and tools of management information systems. Coverage is given to the Information System as it relates to the system’s concept and </w:t>
            </w:r>
            <w:r w:rsidR="005079A8" w:rsidRPr="00275534">
              <w:rPr>
                <w:rFonts w:asciiTheme="minorHAnsi" w:hAnsiTheme="minorHAnsi"/>
                <w:color w:val="000000"/>
                <w:sz w:val="24"/>
                <w:szCs w:val="24"/>
              </w:rPr>
              <w:t>its</w:t>
            </w:r>
            <w:r w:rsidRPr="00275534">
              <w:rPr>
                <w:rFonts w:asciiTheme="minorHAnsi" w:hAnsiTheme="minorHAnsi"/>
                <w:color w:val="000000"/>
                <w:sz w:val="24"/>
                <w:szCs w:val="24"/>
              </w:rPr>
              <w:t xml:space="preserve"> role in an organi</w:t>
            </w:r>
            <w:r w:rsidR="005079A8" w:rsidRPr="00275534">
              <w:rPr>
                <w:rFonts w:asciiTheme="minorHAnsi" w:hAnsiTheme="minorHAnsi"/>
                <w:color w:val="000000"/>
                <w:sz w:val="24"/>
                <w:szCs w:val="24"/>
              </w:rPr>
              <w:t>s</w:t>
            </w:r>
            <w:r w:rsidRPr="00275534">
              <w:rPr>
                <w:rFonts w:asciiTheme="minorHAnsi" w:hAnsiTheme="minorHAnsi"/>
                <w:color w:val="000000"/>
                <w:sz w:val="24"/>
                <w:szCs w:val="24"/>
              </w:rPr>
              <w:t>ation, IT infrastructure with the focus on hardware and software, a</w:t>
            </w:r>
            <w:r w:rsidR="005079A8" w:rsidRPr="00275534">
              <w:rPr>
                <w:rFonts w:asciiTheme="minorHAnsi" w:hAnsiTheme="minorHAnsi"/>
                <w:color w:val="000000"/>
                <w:sz w:val="24"/>
                <w:szCs w:val="24"/>
              </w:rPr>
              <w:t xml:space="preserve">s well as </w:t>
            </w:r>
            <w:r w:rsidRPr="00275534">
              <w:rPr>
                <w:rFonts w:asciiTheme="minorHAnsi" w:hAnsiTheme="minorHAnsi"/>
                <w:color w:val="000000"/>
                <w:sz w:val="24"/>
                <w:szCs w:val="24"/>
              </w:rPr>
              <w:t xml:space="preserve">database technologies. Students will learn social and global subjects such as ethical, legal and security issues relative to Management Information Systems. Computer literacy will be focused on </w:t>
            </w:r>
            <w:r w:rsidR="0056234D" w:rsidRPr="00275534">
              <w:rPr>
                <w:rFonts w:asciiTheme="minorHAnsi" w:hAnsiTheme="minorHAnsi"/>
                <w:color w:val="000000"/>
                <w:sz w:val="24"/>
                <w:szCs w:val="24"/>
              </w:rPr>
              <w:t>Microsoft W</w:t>
            </w:r>
            <w:r w:rsidRPr="00275534">
              <w:rPr>
                <w:rFonts w:asciiTheme="minorHAnsi" w:hAnsiTheme="minorHAnsi"/>
                <w:color w:val="000000"/>
                <w:sz w:val="24"/>
                <w:szCs w:val="24"/>
              </w:rPr>
              <w:t xml:space="preserve">ord documents, </w:t>
            </w:r>
            <w:r w:rsidR="0056234D" w:rsidRPr="00275534">
              <w:rPr>
                <w:rFonts w:asciiTheme="minorHAnsi" w:hAnsiTheme="minorHAnsi"/>
                <w:color w:val="000000"/>
                <w:sz w:val="24"/>
                <w:szCs w:val="24"/>
              </w:rPr>
              <w:t>P</w:t>
            </w:r>
            <w:r w:rsidRPr="00275534">
              <w:rPr>
                <w:rFonts w:asciiTheme="minorHAnsi" w:hAnsiTheme="minorHAnsi"/>
                <w:color w:val="000000"/>
                <w:sz w:val="24"/>
                <w:szCs w:val="24"/>
              </w:rPr>
              <w:t xml:space="preserve">ower </w:t>
            </w:r>
            <w:r w:rsidR="0056234D" w:rsidRPr="00275534">
              <w:rPr>
                <w:rFonts w:asciiTheme="minorHAnsi" w:hAnsiTheme="minorHAnsi"/>
                <w:color w:val="000000"/>
                <w:sz w:val="24"/>
                <w:szCs w:val="24"/>
              </w:rPr>
              <w:t>P</w:t>
            </w:r>
            <w:r w:rsidRPr="00275534">
              <w:rPr>
                <w:rFonts w:asciiTheme="minorHAnsi" w:hAnsiTheme="minorHAnsi"/>
                <w:color w:val="000000"/>
                <w:sz w:val="24"/>
                <w:szCs w:val="24"/>
              </w:rPr>
              <w:t>oint presentations, data management using databases</w:t>
            </w:r>
            <w:r w:rsidR="0056234D" w:rsidRPr="00275534">
              <w:rPr>
                <w:rFonts w:asciiTheme="minorHAnsi" w:hAnsiTheme="minorHAnsi"/>
                <w:color w:val="000000"/>
                <w:sz w:val="24"/>
                <w:szCs w:val="24"/>
              </w:rPr>
              <w:t xml:space="preserve"> </w:t>
            </w:r>
            <w:r w:rsidRPr="00275534">
              <w:rPr>
                <w:rFonts w:asciiTheme="minorHAnsi" w:hAnsiTheme="minorHAnsi"/>
                <w:color w:val="000000"/>
                <w:sz w:val="24"/>
                <w:szCs w:val="24"/>
              </w:rPr>
              <w:t>a</w:t>
            </w:r>
            <w:r w:rsidR="0056234D" w:rsidRPr="00275534">
              <w:rPr>
                <w:rFonts w:asciiTheme="minorHAnsi" w:hAnsiTheme="minorHAnsi"/>
                <w:color w:val="000000"/>
                <w:sz w:val="24"/>
                <w:szCs w:val="24"/>
              </w:rPr>
              <w:t xml:space="preserve">s well as </w:t>
            </w:r>
            <w:r w:rsidRPr="00275534">
              <w:rPr>
                <w:rFonts w:asciiTheme="minorHAnsi" w:hAnsiTheme="minorHAnsi"/>
                <w:color w:val="000000"/>
                <w:sz w:val="24"/>
                <w:szCs w:val="24"/>
              </w:rPr>
              <w:t xml:space="preserve"> Microsoft visio and project management</w:t>
            </w:r>
            <w:r w:rsidR="0056234D" w:rsidRPr="00275534">
              <w:rPr>
                <w:rFonts w:asciiTheme="minorHAnsi" w:hAnsiTheme="minorHAnsi"/>
                <w:color w:val="000000"/>
                <w:sz w:val="24"/>
                <w:szCs w:val="24"/>
              </w:rPr>
              <w:t xml:space="preserve"> </w:t>
            </w:r>
          </w:p>
        </w:tc>
      </w:tr>
      <w:tr w:rsidR="00660D23" w:rsidRPr="00275534" w:rsidTr="00427066">
        <w:tc>
          <w:tcPr>
            <w:tcW w:w="1237" w:type="dxa"/>
          </w:tcPr>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E22127" w:rsidRPr="00275534" w:rsidRDefault="00AA6AE2" w:rsidP="00E22127">
            <w:pPr>
              <w:rPr>
                <w:rFonts w:asciiTheme="minorHAnsi" w:hAnsiTheme="minorHAnsi"/>
                <w:bCs/>
                <w:sz w:val="24"/>
                <w:szCs w:val="24"/>
              </w:rPr>
            </w:pPr>
            <w:r w:rsidRPr="00275534">
              <w:rPr>
                <w:rFonts w:asciiTheme="minorHAnsi" w:hAnsiTheme="minorHAnsi"/>
                <w:bCs/>
                <w:sz w:val="24"/>
                <w:szCs w:val="24"/>
              </w:rPr>
              <w:t>2</w:t>
            </w:r>
            <w:r w:rsidR="00F66B7C" w:rsidRPr="00275534">
              <w:rPr>
                <w:rFonts w:asciiTheme="minorHAnsi" w:hAnsiTheme="minorHAnsi"/>
                <w:bCs/>
                <w:sz w:val="24"/>
                <w:szCs w:val="24"/>
              </w:rPr>
              <w:t>AMS102</w:t>
            </w:r>
          </w:p>
          <w:p w:rsidR="00660D23" w:rsidRPr="00275534" w:rsidRDefault="00660D23" w:rsidP="00480DEC">
            <w:pPr>
              <w:rPr>
                <w:rFonts w:asciiTheme="minorHAnsi" w:hAnsiTheme="minorHAnsi"/>
                <w:bCs/>
                <w:sz w:val="24"/>
                <w:szCs w:val="24"/>
              </w:rPr>
            </w:pPr>
          </w:p>
        </w:tc>
        <w:tc>
          <w:tcPr>
            <w:tcW w:w="2775" w:type="dxa"/>
          </w:tcPr>
          <w:p w:rsidR="00B43C61" w:rsidRDefault="00B43C61" w:rsidP="00427066">
            <w:pPr>
              <w:jc w:val="center"/>
              <w:rPr>
                <w:rStyle w:val="Typewriter"/>
                <w:rFonts w:asciiTheme="minorHAnsi" w:hAnsiTheme="minorHAnsi"/>
                <w:sz w:val="24"/>
                <w:szCs w:val="24"/>
              </w:rPr>
            </w:pPr>
          </w:p>
          <w:p w:rsidR="00B43C61" w:rsidRDefault="00B43C61" w:rsidP="00427066">
            <w:pPr>
              <w:jc w:val="center"/>
              <w:rPr>
                <w:rStyle w:val="Typewriter"/>
                <w:rFonts w:asciiTheme="minorHAnsi" w:hAnsiTheme="minorHAnsi"/>
                <w:sz w:val="24"/>
                <w:szCs w:val="24"/>
              </w:rPr>
            </w:pPr>
          </w:p>
          <w:p w:rsidR="003C05F3" w:rsidRPr="00275534" w:rsidRDefault="00F66B7C" w:rsidP="00427066">
            <w:pPr>
              <w:jc w:val="center"/>
              <w:rPr>
                <w:rFonts w:asciiTheme="minorHAnsi" w:hAnsiTheme="minorHAnsi"/>
                <w:sz w:val="24"/>
                <w:szCs w:val="24"/>
              </w:rPr>
            </w:pPr>
            <w:r w:rsidRPr="00275534">
              <w:rPr>
                <w:rStyle w:val="Typewriter"/>
                <w:rFonts w:asciiTheme="minorHAnsi" w:hAnsiTheme="minorHAnsi"/>
                <w:sz w:val="24"/>
                <w:szCs w:val="24"/>
              </w:rPr>
              <w:t>M</w:t>
            </w:r>
            <w:r w:rsidR="003C05F3" w:rsidRPr="00275534">
              <w:rPr>
                <w:rStyle w:val="Typewriter"/>
                <w:rFonts w:asciiTheme="minorHAnsi" w:hAnsiTheme="minorHAnsi"/>
                <w:sz w:val="24"/>
                <w:szCs w:val="24"/>
              </w:rPr>
              <w:t>anagement Information Systems 1B</w:t>
            </w:r>
          </w:p>
        </w:tc>
        <w:tc>
          <w:tcPr>
            <w:tcW w:w="5481" w:type="dxa"/>
          </w:tcPr>
          <w:p w:rsidR="00660D23" w:rsidRPr="00275534" w:rsidRDefault="00660D23">
            <w:pPr>
              <w:jc w:val="both"/>
              <w:rPr>
                <w:rFonts w:asciiTheme="minorHAnsi" w:hAnsiTheme="minorHAnsi"/>
                <w:color w:val="000000"/>
                <w:sz w:val="24"/>
                <w:szCs w:val="24"/>
              </w:rPr>
            </w:pPr>
            <w:r w:rsidRPr="00275534">
              <w:rPr>
                <w:rFonts w:asciiTheme="minorHAnsi" w:hAnsiTheme="minorHAnsi"/>
                <w:color w:val="000000"/>
                <w:sz w:val="24"/>
                <w:szCs w:val="24"/>
              </w:rPr>
              <w:t>This course is a continuation of MIS 1.1, now focusing on data communication</w:t>
            </w:r>
            <w:r w:rsidR="0056234D" w:rsidRPr="00275534">
              <w:rPr>
                <w:rFonts w:asciiTheme="minorHAnsi" w:hAnsiTheme="minorHAnsi"/>
                <w:color w:val="000000"/>
                <w:sz w:val="24"/>
                <w:szCs w:val="24"/>
              </w:rPr>
              <w:t>;</w:t>
            </w:r>
            <w:r w:rsidRPr="00275534">
              <w:rPr>
                <w:rFonts w:asciiTheme="minorHAnsi" w:hAnsiTheme="minorHAnsi"/>
                <w:color w:val="000000"/>
                <w:sz w:val="24"/>
                <w:szCs w:val="24"/>
              </w:rPr>
              <w:t xml:space="preserve"> the Interne</w:t>
            </w:r>
            <w:r w:rsidR="0056234D" w:rsidRPr="00275534">
              <w:rPr>
                <w:rFonts w:asciiTheme="minorHAnsi" w:hAnsiTheme="minorHAnsi"/>
                <w:color w:val="000000"/>
                <w:sz w:val="24"/>
                <w:szCs w:val="24"/>
              </w:rPr>
              <w:t>t;</w:t>
            </w:r>
            <w:r w:rsidRPr="00275534">
              <w:rPr>
                <w:rFonts w:asciiTheme="minorHAnsi" w:hAnsiTheme="minorHAnsi"/>
                <w:color w:val="000000"/>
                <w:sz w:val="24"/>
                <w:szCs w:val="24"/>
              </w:rPr>
              <w:t xml:space="preserve"> E-Commerce</w:t>
            </w:r>
            <w:r w:rsidR="0056234D" w:rsidRPr="00275534">
              <w:rPr>
                <w:rFonts w:asciiTheme="minorHAnsi" w:hAnsiTheme="minorHAnsi"/>
                <w:color w:val="000000"/>
                <w:sz w:val="24"/>
                <w:szCs w:val="24"/>
              </w:rPr>
              <w:t>;</w:t>
            </w:r>
            <w:r w:rsidRPr="00275534">
              <w:rPr>
                <w:rFonts w:asciiTheme="minorHAnsi" w:hAnsiTheme="minorHAnsi"/>
                <w:color w:val="000000"/>
                <w:sz w:val="24"/>
                <w:szCs w:val="24"/>
              </w:rPr>
              <w:t xml:space="preserve"> Global Information Systems</w:t>
            </w:r>
            <w:r w:rsidR="001C6C1D" w:rsidRPr="00275534">
              <w:rPr>
                <w:rFonts w:asciiTheme="minorHAnsi" w:hAnsiTheme="minorHAnsi"/>
                <w:color w:val="000000"/>
                <w:sz w:val="24"/>
                <w:szCs w:val="24"/>
              </w:rPr>
              <w:t xml:space="preserve">; </w:t>
            </w:r>
            <w:r w:rsidRPr="00275534">
              <w:rPr>
                <w:rFonts w:asciiTheme="minorHAnsi" w:hAnsiTheme="minorHAnsi"/>
                <w:color w:val="000000"/>
                <w:sz w:val="24"/>
                <w:szCs w:val="24"/>
              </w:rPr>
              <w:t>IS Development</w:t>
            </w:r>
            <w:r w:rsidR="001C6C1D" w:rsidRPr="00275534">
              <w:rPr>
                <w:rFonts w:asciiTheme="minorHAnsi" w:hAnsiTheme="minorHAnsi"/>
                <w:color w:val="000000"/>
                <w:sz w:val="24"/>
                <w:szCs w:val="24"/>
              </w:rPr>
              <w:t>;</w:t>
            </w:r>
            <w:r w:rsidRPr="00275534">
              <w:rPr>
                <w:rFonts w:asciiTheme="minorHAnsi" w:hAnsiTheme="minorHAnsi"/>
                <w:color w:val="000000"/>
                <w:sz w:val="24"/>
                <w:szCs w:val="24"/>
              </w:rPr>
              <w:t xml:space="preserve"> Enterprise systems</w:t>
            </w:r>
            <w:r w:rsidR="001C6C1D" w:rsidRPr="00275534">
              <w:rPr>
                <w:rFonts w:asciiTheme="minorHAnsi" w:hAnsiTheme="minorHAnsi"/>
                <w:color w:val="000000"/>
                <w:sz w:val="24"/>
                <w:szCs w:val="24"/>
              </w:rPr>
              <w:t>;</w:t>
            </w:r>
            <w:r w:rsidRPr="00275534">
              <w:rPr>
                <w:rFonts w:asciiTheme="minorHAnsi" w:hAnsiTheme="minorHAnsi"/>
                <w:color w:val="000000"/>
                <w:sz w:val="24"/>
                <w:szCs w:val="24"/>
              </w:rPr>
              <w:t xml:space="preserve"> Management Support Systems and a peak into the future looking at emerging trends and </w:t>
            </w:r>
            <w:r w:rsidR="0056234D" w:rsidRPr="00275534">
              <w:rPr>
                <w:rFonts w:asciiTheme="minorHAnsi" w:hAnsiTheme="minorHAnsi"/>
                <w:color w:val="000000"/>
                <w:sz w:val="24"/>
                <w:szCs w:val="24"/>
              </w:rPr>
              <w:t>t</w:t>
            </w:r>
            <w:r w:rsidRPr="00275534">
              <w:rPr>
                <w:rFonts w:asciiTheme="minorHAnsi" w:hAnsiTheme="minorHAnsi"/>
                <w:color w:val="000000"/>
                <w:sz w:val="24"/>
                <w:szCs w:val="24"/>
              </w:rPr>
              <w:t xml:space="preserve">echnologies. The technical component will be on spreadsheets and </w:t>
            </w:r>
            <w:r w:rsidR="001043D2" w:rsidRPr="00275534">
              <w:rPr>
                <w:rFonts w:asciiTheme="minorHAnsi" w:hAnsiTheme="minorHAnsi"/>
                <w:color w:val="000000"/>
                <w:sz w:val="24"/>
                <w:szCs w:val="24"/>
              </w:rPr>
              <w:t>w</w:t>
            </w:r>
            <w:r w:rsidRPr="00275534">
              <w:rPr>
                <w:rFonts w:asciiTheme="minorHAnsi" w:hAnsiTheme="minorHAnsi"/>
                <w:color w:val="000000"/>
                <w:sz w:val="24"/>
                <w:szCs w:val="24"/>
              </w:rPr>
              <w:t>eb page development.</w:t>
            </w:r>
          </w:p>
        </w:tc>
      </w:tr>
      <w:tr w:rsidR="00F66B7C" w:rsidRPr="00275534" w:rsidTr="00427066">
        <w:tc>
          <w:tcPr>
            <w:tcW w:w="1237" w:type="dxa"/>
          </w:tcPr>
          <w:p w:rsidR="00B43C61" w:rsidRDefault="00B43C61" w:rsidP="00E22127">
            <w:pPr>
              <w:rPr>
                <w:rFonts w:asciiTheme="minorHAnsi" w:hAnsiTheme="minorHAnsi"/>
                <w:bCs/>
                <w:sz w:val="24"/>
                <w:szCs w:val="24"/>
              </w:rPr>
            </w:pPr>
          </w:p>
          <w:p w:rsidR="00B43C61" w:rsidRDefault="00B43C61" w:rsidP="00E22127">
            <w:pPr>
              <w:rPr>
                <w:rFonts w:asciiTheme="minorHAnsi" w:hAnsiTheme="minorHAnsi"/>
                <w:bCs/>
                <w:sz w:val="24"/>
                <w:szCs w:val="24"/>
              </w:rPr>
            </w:pPr>
          </w:p>
          <w:p w:rsidR="00E22127" w:rsidRPr="00275534" w:rsidRDefault="00AA6AE2" w:rsidP="00E22127">
            <w:pPr>
              <w:rPr>
                <w:rFonts w:asciiTheme="minorHAnsi" w:hAnsiTheme="minorHAnsi"/>
                <w:bCs/>
                <w:sz w:val="24"/>
                <w:szCs w:val="24"/>
              </w:rPr>
            </w:pPr>
            <w:r w:rsidRPr="00275534">
              <w:rPr>
                <w:rFonts w:asciiTheme="minorHAnsi" w:hAnsiTheme="minorHAnsi"/>
                <w:bCs/>
                <w:sz w:val="24"/>
                <w:szCs w:val="24"/>
              </w:rPr>
              <w:t>2</w:t>
            </w:r>
            <w:r w:rsidR="00F66B7C" w:rsidRPr="00275534">
              <w:rPr>
                <w:rFonts w:asciiTheme="minorHAnsi" w:hAnsiTheme="minorHAnsi"/>
                <w:bCs/>
                <w:sz w:val="24"/>
                <w:szCs w:val="24"/>
              </w:rPr>
              <w:t>ABU101</w:t>
            </w:r>
          </w:p>
          <w:p w:rsidR="00F66B7C" w:rsidRPr="00275534" w:rsidRDefault="00F66B7C" w:rsidP="00480DEC">
            <w:pPr>
              <w:rPr>
                <w:rFonts w:asciiTheme="minorHAnsi" w:hAnsiTheme="minorHAnsi"/>
                <w:bCs/>
                <w:sz w:val="24"/>
                <w:szCs w:val="24"/>
              </w:rPr>
            </w:pPr>
          </w:p>
        </w:tc>
        <w:tc>
          <w:tcPr>
            <w:tcW w:w="2775" w:type="dxa"/>
          </w:tcPr>
          <w:p w:rsidR="00B43C61" w:rsidRDefault="00B43C61" w:rsidP="00427066">
            <w:pPr>
              <w:jc w:val="center"/>
              <w:rPr>
                <w:rStyle w:val="Typewriter"/>
                <w:rFonts w:asciiTheme="minorHAnsi" w:hAnsiTheme="minorHAnsi"/>
                <w:sz w:val="24"/>
                <w:szCs w:val="24"/>
              </w:rPr>
            </w:pPr>
          </w:p>
          <w:p w:rsidR="00B43C61" w:rsidRDefault="00B43C61" w:rsidP="00427066">
            <w:pPr>
              <w:jc w:val="center"/>
              <w:rPr>
                <w:rStyle w:val="Typewriter"/>
                <w:rFonts w:asciiTheme="minorHAnsi" w:hAnsiTheme="minorHAnsi"/>
                <w:sz w:val="24"/>
                <w:szCs w:val="24"/>
              </w:rPr>
            </w:pPr>
          </w:p>
          <w:p w:rsidR="00F66B7C" w:rsidRPr="00275534" w:rsidRDefault="00F66B7C" w:rsidP="00427066">
            <w:pPr>
              <w:jc w:val="center"/>
              <w:rPr>
                <w:rFonts w:asciiTheme="minorHAnsi" w:hAnsiTheme="minorHAnsi"/>
                <w:bCs/>
                <w:sz w:val="24"/>
                <w:szCs w:val="24"/>
              </w:rPr>
            </w:pPr>
            <w:r w:rsidRPr="00275534">
              <w:rPr>
                <w:rStyle w:val="Typewriter"/>
                <w:rFonts w:asciiTheme="minorHAnsi" w:hAnsiTheme="minorHAnsi"/>
                <w:sz w:val="24"/>
                <w:szCs w:val="24"/>
              </w:rPr>
              <w:t>Business Calculations</w:t>
            </w:r>
          </w:p>
        </w:tc>
        <w:tc>
          <w:tcPr>
            <w:tcW w:w="5481" w:type="dxa"/>
          </w:tcPr>
          <w:p w:rsidR="00F66B7C" w:rsidRPr="00275534" w:rsidRDefault="00864712">
            <w:pPr>
              <w:jc w:val="both"/>
              <w:rPr>
                <w:rFonts w:asciiTheme="minorHAnsi" w:hAnsiTheme="minorHAnsi"/>
                <w:color w:val="000000"/>
                <w:sz w:val="24"/>
                <w:szCs w:val="24"/>
              </w:rPr>
            </w:pPr>
            <w:r w:rsidRPr="00275534">
              <w:rPr>
                <w:rFonts w:asciiTheme="minorHAnsi" w:hAnsiTheme="minorHAnsi"/>
                <w:sz w:val="24"/>
                <w:szCs w:val="24"/>
              </w:rPr>
              <w:t>This module deals with a</w:t>
            </w:r>
            <w:r w:rsidR="00F66B7C" w:rsidRPr="00275534">
              <w:rPr>
                <w:rFonts w:asciiTheme="minorHAnsi" w:hAnsiTheme="minorHAnsi"/>
                <w:sz w:val="24"/>
                <w:szCs w:val="24"/>
              </w:rPr>
              <w:t>rithmetic</w:t>
            </w:r>
            <w:r w:rsidRPr="00275534">
              <w:rPr>
                <w:rFonts w:asciiTheme="minorHAnsi" w:hAnsiTheme="minorHAnsi"/>
                <w:sz w:val="24"/>
                <w:szCs w:val="24"/>
              </w:rPr>
              <w:t>; d</w:t>
            </w:r>
            <w:r w:rsidR="00F66B7C" w:rsidRPr="00275534">
              <w:rPr>
                <w:rFonts w:asciiTheme="minorHAnsi" w:hAnsiTheme="minorHAnsi"/>
                <w:sz w:val="24"/>
                <w:szCs w:val="24"/>
              </w:rPr>
              <w:t>ecimals</w:t>
            </w:r>
            <w:r w:rsidRPr="00275534">
              <w:rPr>
                <w:rFonts w:asciiTheme="minorHAnsi" w:hAnsiTheme="minorHAnsi"/>
                <w:sz w:val="24"/>
                <w:szCs w:val="24"/>
              </w:rPr>
              <w:t>; p</w:t>
            </w:r>
            <w:r w:rsidR="00F66B7C" w:rsidRPr="00275534">
              <w:rPr>
                <w:rFonts w:asciiTheme="minorHAnsi" w:hAnsiTheme="minorHAnsi"/>
                <w:sz w:val="24"/>
                <w:szCs w:val="24"/>
              </w:rPr>
              <w:t>ercentages</w:t>
            </w:r>
            <w:r w:rsidRPr="00275534">
              <w:rPr>
                <w:rFonts w:asciiTheme="minorHAnsi" w:hAnsiTheme="minorHAnsi"/>
                <w:sz w:val="24"/>
                <w:szCs w:val="24"/>
              </w:rPr>
              <w:t>; r</w:t>
            </w:r>
            <w:r w:rsidR="00F66B7C" w:rsidRPr="00275534">
              <w:rPr>
                <w:rFonts w:asciiTheme="minorHAnsi" w:hAnsiTheme="minorHAnsi"/>
                <w:sz w:val="24"/>
                <w:szCs w:val="24"/>
              </w:rPr>
              <w:t>atios</w:t>
            </w:r>
            <w:r w:rsidRPr="00275534">
              <w:rPr>
                <w:rFonts w:asciiTheme="minorHAnsi" w:hAnsiTheme="minorHAnsi"/>
                <w:sz w:val="24"/>
                <w:szCs w:val="24"/>
              </w:rPr>
              <w:t>; a</w:t>
            </w:r>
            <w:r w:rsidR="00F66B7C" w:rsidRPr="00275534">
              <w:rPr>
                <w:rFonts w:asciiTheme="minorHAnsi" w:hAnsiTheme="minorHAnsi"/>
                <w:sz w:val="24"/>
                <w:szCs w:val="24"/>
              </w:rPr>
              <w:t>lgebra</w:t>
            </w:r>
            <w:r w:rsidRPr="00275534">
              <w:rPr>
                <w:rFonts w:asciiTheme="minorHAnsi" w:hAnsiTheme="minorHAnsi"/>
                <w:sz w:val="24"/>
                <w:szCs w:val="24"/>
              </w:rPr>
              <w:t>; i</w:t>
            </w:r>
            <w:r w:rsidR="00F66B7C" w:rsidRPr="00275534">
              <w:rPr>
                <w:rFonts w:asciiTheme="minorHAnsi" w:hAnsiTheme="minorHAnsi"/>
                <w:sz w:val="24"/>
                <w:szCs w:val="24"/>
              </w:rPr>
              <w:t>ndices</w:t>
            </w:r>
            <w:r w:rsidRPr="00275534">
              <w:rPr>
                <w:rFonts w:asciiTheme="minorHAnsi" w:hAnsiTheme="minorHAnsi"/>
                <w:sz w:val="24"/>
                <w:szCs w:val="24"/>
              </w:rPr>
              <w:t>; al</w:t>
            </w:r>
            <w:r w:rsidR="00F66B7C" w:rsidRPr="00275534">
              <w:rPr>
                <w:rFonts w:asciiTheme="minorHAnsi" w:hAnsiTheme="minorHAnsi"/>
                <w:sz w:val="24"/>
                <w:szCs w:val="24"/>
              </w:rPr>
              <w:t>gebraic expressions</w:t>
            </w:r>
            <w:r w:rsidRPr="00275534">
              <w:rPr>
                <w:rFonts w:asciiTheme="minorHAnsi" w:hAnsiTheme="minorHAnsi"/>
                <w:sz w:val="24"/>
                <w:szCs w:val="24"/>
              </w:rPr>
              <w:t>;</w:t>
            </w:r>
            <w:r w:rsidR="00F66B7C" w:rsidRPr="00275534">
              <w:rPr>
                <w:rFonts w:asciiTheme="minorHAnsi" w:hAnsiTheme="minorHAnsi"/>
                <w:sz w:val="24"/>
                <w:szCs w:val="24"/>
              </w:rPr>
              <w:t xml:space="preserve"> </w:t>
            </w:r>
            <w:r w:rsidRPr="00275534">
              <w:rPr>
                <w:rFonts w:asciiTheme="minorHAnsi" w:hAnsiTheme="minorHAnsi"/>
                <w:sz w:val="24"/>
                <w:szCs w:val="24"/>
              </w:rPr>
              <w:t>f</w:t>
            </w:r>
            <w:r w:rsidR="00F66B7C" w:rsidRPr="00275534">
              <w:rPr>
                <w:rFonts w:asciiTheme="minorHAnsi" w:hAnsiTheme="minorHAnsi"/>
                <w:sz w:val="24"/>
                <w:szCs w:val="24"/>
              </w:rPr>
              <w:t>actori</w:t>
            </w:r>
            <w:r w:rsidRPr="00275534">
              <w:rPr>
                <w:rFonts w:asciiTheme="minorHAnsi" w:hAnsiTheme="minorHAnsi"/>
                <w:sz w:val="24"/>
                <w:szCs w:val="24"/>
              </w:rPr>
              <w:t>s</w:t>
            </w:r>
            <w:r w:rsidR="00F66B7C" w:rsidRPr="00275534">
              <w:rPr>
                <w:rFonts w:asciiTheme="minorHAnsi" w:hAnsiTheme="minorHAnsi"/>
                <w:sz w:val="24"/>
                <w:szCs w:val="24"/>
              </w:rPr>
              <w:t>ation</w:t>
            </w:r>
            <w:r w:rsidRPr="00275534">
              <w:rPr>
                <w:rFonts w:asciiTheme="minorHAnsi" w:hAnsiTheme="minorHAnsi"/>
                <w:sz w:val="24"/>
                <w:szCs w:val="24"/>
              </w:rPr>
              <w:t xml:space="preserve">; </w:t>
            </w:r>
            <w:r w:rsidR="00F66B7C" w:rsidRPr="00275534">
              <w:rPr>
                <w:rFonts w:asciiTheme="minorHAnsi" w:hAnsiTheme="minorHAnsi"/>
                <w:sz w:val="24"/>
                <w:szCs w:val="24"/>
              </w:rPr>
              <w:t>transposing formul</w:t>
            </w:r>
            <w:r w:rsidRPr="00275534">
              <w:rPr>
                <w:rFonts w:asciiTheme="minorHAnsi" w:hAnsiTheme="minorHAnsi"/>
                <w:sz w:val="24"/>
                <w:szCs w:val="24"/>
              </w:rPr>
              <w:t xml:space="preserve">a; </w:t>
            </w:r>
            <w:r w:rsidR="00F66B7C" w:rsidRPr="00275534">
              <w:rPr>
                <w:rFonts w:asciiTheme="minorHAnsi" w:hAnsiTheme="minorHAnsi"/>
                <w:sz w:val="24"/>
                <w:szCs w:val="24"/>
              </w:rPr>
              <w:t>solving equations</w:t>
            </w:r>
            <w:r w:rsidRPr="00275534">
              <w:rPr>
                <w:rFonts w:asciiTheme="minorHAnsi" w:hAnsiTheme="minorHAnsi"/>
                <w:sz w:val="24"/>
                <w:szCs w:val="24"/>
              </w:rPr>
              <w:t>; s</w:t>
            </w:r>
            <w:r w:rsidR="00F66B7C" w:rsidRPr="00275534">
              <w:rPr>
                <w:rFonts w:asciiTheme="minorHAnsi" w:hAnsiTheme="minorHAnsi"/>
                <w:sz w:val="24"/>
                <w:szCs w:val="24"/>
              </w:rPr>
              <w:t>traight line and exponential graphs.</w:t>
            </w:r>
          </w:p>
        </w:tc>
      </w:tr>
      <w:tr w:rsidR="00F66B7C" w:rsidRPr="00275534" w:rsidTr="00427066">
        <w:tc>
          <w:tcPr>
            <w:tcW w:w="1237" w:type="dxa"/>
          </w:tcPr>
          <w:p w:rsidR="00B43C61" w:rsidRDefault="00B43C61" w:rsidP="00E22127">
            <w:pPr>
              <w:rPr>
                <w:rStyle w:val="Hyperlink"/>
                <w:rFonts w:asciiTheme="minorHAnsi" w:hAnsiTheme="minorHAnsi"/>
                <w:color w:val="000000" w:themeColor="text1"/>
                <w:sz w:val="24"/>
                <w:szCs w:val="24"/>
                <w:u w:val="none"/>
              </w:rPr>
            </w:pPr>
          </w:p>
          <w:p w:rsidR="00E22127" w:rsidRPr="00275534" w:rsidRDefault="00AA6AE2" w:rsidP="00E22127">
            <w:pPr>
              <w:rPr>
                <w:rFonts w:asciiTheme="minorHAnsi" w:hAnsiTheme="minorHAnsi"/>
                <w:bCs/>
                <w:color w:val="000000" w:themeColor="text1"/>
                <w:sz w:val="24"/>
                <w:szCs w:val="24"/>
              </w:rPr>
            </w:pPr>
            <w:r w:rsidRPr="00275534">
              <w:rPr>
                <w:rStyle w:val="Hyperlink"/>
                <w:rFonts w:asciiTheme="minorHAnsi" w:hAnsiTheme="minorHAnsi"/>
                <w:color w:val="000000" w:themeColor="text1"/>
                <w:sz w:val="24"/>
                <w:szCs w:val="24"/>
                <w:u w:val="none"/>
              </w:rPr>
              <w:t>2</w:t>
            </w:r>
            <w:r w:rsidR="00F66B7C" w:rsidRPr="00275534">
              <w:rPr>
                <w:rStyle w:val="Hyperlink"/>
                <w:rFonts w:asciiTheme="minorHAnsi" w:hAnsiTheme="minorHAnsi"/>
                <w:color w:val="000000" w:themeColor="text1"/>
                <w:sz w:val="24"/>
                <w:szCs w:val="24"/>
                <w:u w:val="none"/>
              </w:rPr>
              <w:t>ALP102</w:t>
            </w:r>
          </w:p>
          <w:p w:rsidR="00F66B7C" w:rsidRPr="00275534" w:rsidRDefault="00F66B7C" w:rsidP="00480DEC">
            <w:pPr>
              <w:rPr>
                <w:rFonts w:asciiTheme="minorHAnsi" w:hAnsiTheme="minorHAnsi"/>
                <w:bCs/>
                <w:color w:val="000000" w:themeColor="text1"/>
                <w:sz w:val="24"/>
                <w:szCs w:val="24"/>
              </w:rPr>
            </w:pPr>
          </w:p>
        </w:tc>
        <w:tc>
          <w:tcPr>
            <w:tcW w:w="2775" w:type="dxa"/>
          </w:tcPr>
          <w:p w:rsidR="00B43C61" w:rsidRDefault="00B43C61" w:rsidP="00427066">
            <w:pPr>
              <w:jc w:val="center"/>
              <w:rPr>
                <w:rStyle w:val="Hyperlink"/>
                <w:rFonts w:asciiTheme="minorHAnsi" w:hAnsiTheme="minorHAnsi"/>
                <w:color w:val="000000" w:themeColor="text1"/>
                <w:sz w:val="24"/>
                <w:szCs w:val="24"/>
                <w:u w:val="none"/>
              </w:rPr>
            </w:pPr>
          </w:p>
          <w:p w:rsidR="00427066" w:rsidRDefault="00F66B7C" w:rsidP="00427066">
            <w:pPr>
              <w:jc w:val="center"/>
              <w:rPr>
                <w:rStyle w:val="Hyperlink"/>
                <w:rFonts w:asciiTheme="minorHAnsi" w:hAnsiTheme="minorHAnsi"/>
                <w:color w:val="000000" w:themeColor="text1"/>
                <w:sz w:val="24"/>
                <w:szCs w:val="24"/>
                <w:u w:val="none"/>
              </w:rPr>
            </w:pPr>
            <w:r w:rsidRPr="00275534">
              <w:rPr>
                <w:rStyle w:val="Hyperlink"/>
                <w:rFonts w:asciiTheme="minorHAnsi" w:hAnsiTheme="minorHAnsi"/>
                <w:color w:val="000000" w:themeColor="text1"/>
                <w:sz w:val="24"/>
                <w:szCs w:val="24"/>
                <w:u w:val="none"/>
              </w:rPr>
              <w:t>Legal Principles and Practices for</w:t>
            </w:r>
          </w:p>
          <w:p w:rsidR="00F66B7C" w:rsidRPr="00275534" w:rsidRDefault="00F66B7C" w:rsidP="00427066">
            <w:pPr>
              <w:jc w:val="center"/>
              <w:rPr>
                <w:rFonts w:asciiTheme="minorHAnsi" w:hAnsiTheme="minorHAnsi"/>
                <w:bCs/>
                <w:color w:val="000000" w:themeColor="text1"/>
                <w:sz w:val="24"/>
                <w:szCs w:val="24"/>
              </w:rPr>
            </w:pPr>
            <w:r w:rsidRPr="00275534">
              <w:rPr>
                <w:rStyle w:val="Hyperlink"/>
                <w:rFonts w:asciiTheme="minorHAnsi" w:hAnsiTheme="minorHAnsi"/>
                <w:color w:val="000000" w:themeColor="text1"/>
                <w:sz w:val="24"/>
                <w:szCs w:val="24"/>
                <w:u w:val="none"/>
              </w:rPr>
              <w:t>Account</w:t>
            </w:r>
            <w:r w:rsidR="00A90518" w:rsidRPr="00275534">
              <w:rPr>
                <w:rStyle w:val="Hyperlink"/>
                <w:rFonts w:asciiTheme="minorHAnsi" w:hAnsiTheme="minorHAnsi"/>
                <w:color w:val="000000" w:themeColor="text1"/>
                <w:sz w:val="24"/>
                <w:szCs w:val="24"/>
                <w:u w:val="none"/>
              </w:rPr>
              <w:t>ant</w:t>
            </w:r>
            <w:r w:rsidRPr="00275534">
              <w:rPr>
                <w:rStyle w:val="Hyperlink"/>
                <w:rFonts w:asciiTheme="minorHAnsi" w:hAnsiTheme="minorHAnsi"/>
                <w:color w:val="000000" w:themeColor="text1"/>
                <w:sz w:val="24"/>
                <w:szCs w:val="24"/>
                <w:u w:val="none"/>
              </w:rPr>
              <w:t>s 1</w:t>
            </w:r>
          </w:p>
        </w:tc>
        <w:tc>
          <w:tcPr>
            <w:tcW w:w="5481" w:type="dxa"/>
          </w:tcPr>
          <w:p w:rsidR="00F66B7C" w:rsidRPr="00275534" w:rsidRDefault="00F66B7C" w:rsidP="00F66B7C">
            <w:pPr>
              <w:jc w:val="both"/>
              <w:rPr>
                <w:rFonts w:asciiTheme="minorHAnsi" w:hAnsiTheme="minorHAnsi"/>
                <w:color w:val="000000"/>
                <w:sz w:val="24"/>
                <w:szCs w:val="24"/>
              </w:rPr>
            </w:pPr>
            <w:r w:rsidRPr="00275534">
              <w:rPr>
                <w:rFonts w:asciiTheme="minorHAnsi" w:hAnsiTheme="minorHAnsi"/>
                <w:sz w:val="24"/>
                <w:szCs w:val="24"/>
              </w:rPr>
              <w:t>Students will be introduced to the normative systems and sources of law.  The rules relating to the Interpretation of Statutes, requirements of a valid contract, contracts of sale and purchase</w:t>
            </w:r>
            <w:r w:rsidR="008706E7" w:rsidRPr="00275534">
              <w:rPr>
                <w:rFonts w:asciiTheme="minorHAnsi" w:hAnsiTheme="minorHAnsi"/>
                <w:sz w:val="24"/>
                <w:szCs w:val="24"/>
              </w:rPr>
              <w:t xml:space="preserve"> as well as</w:t>
            </w:r>
            <w:r w:rsidRPr="00275534">
              <w:rPr>
                <w:rFonts w:asciiTheme="minorHAnsi" w:hAnsiTheme="minorHAnsi"/>
                <w:sz w:val="24"/>
                <w:szCs w:val="24"/>
              </w:rPr>
              <w:t xml:space="preserve"> the law of Agency will also be introduced to the students.</w:t>
            </w:r>
          </w:p>
        </w:tc>
      </w:tr>
      <w:tr w:rsidR="00F66B7C" w:rsidRPr="00275534" w:rsidTr="00427066">
        <w:tc>
          <w:tcPr>
            <w:tcW w:w="1237" w:type="dxa"/>
          </w:tcPr>
          <w:p w:rsidR="00B43C61" w:rsidRPr="002479F9" w:rsidRDefault="00B43C61" w:rsidP="00E22127">
            <w:pPr>
              <w:rPr>
                <w:rStyle w:val="Typewriter"/>
                <w:rFonts w:asciiTheme="minorHAnsi" w:hAnsiTheme="minorHAnsi"/>
                <w:sz w:val="24"/>
                <w:szCs w:val="24"/>
              </w:rPr>
            </w:pPr>
          </w:p>
          <w:p w:rsidR="00B43C61" w:rsidRPr="002479F9" w:rsidRDefault="00B43C61" w:rsidP="00E22127">
            <w:pPr>
              <w:rPr>
                <w:rStyle w:val="Typewriter"/>
                <w:rFonts w:asciiTheme="minorHAnsi" w:hAnsiTheme="minorHAnsi"/>
                <w:sz w:val="24"/>
                <w:szCs w:val="24"/>
              </w:rPr>
            </w:pPr>
          </w:p>
          <w:p w:rsidR="00B43C61" w:rsidRPr="002479F9" w:rsidRDefault="00B43C61" w:rsidP="00E22127">
            <w:pPr>
              <w:rPr>
                <w:rStyle w:val="Typewriter"/>
                <w:rFonts w:asciiTheme="minorHAnsi" w:hAnsiTheme="minorHAnsi"/>
                <w:sz w:val="24"/>
                <w:szCs w:val="24"/>
              </w:rPr>
            </w:pPr>
          </w:p>
          <w:p w:rsidR="00B43C61" w:rsidRPr="002479F9" w:rsidRDefault="00B43C61" w:rsidP="00E22127">
            <w:pPr>
              <w:rPr>
                <w:rStyle w:val="Typewriter"/>
                <w:rFonts w:asciiTheme="minorHAnsi" w:hAnsiTheme="minorHAnsi"/>
                <w:sz w:val="24"/>
                <w:szCs w:val="24"/>
              </w:rPr>
            </w:pPr>
          </w:p>
          <w:p w:rsidR="00E22127" w:rsidRPr="002479F9" w:rsidRDefault="00AA6AE2" w:rsidP="00E22127">
            <w:pPr>
              <w:rPr>
                <w:rFonts w:asciiTheme="minorHAnsi" w:hAnsiTheme="minorHAnsi"/>
                <w:bCs/>
                <w:sz w:val="24"/>
                <w:szCs w:val="24"/>
              </w:rPr>
            </w:pPr>
            <w:r w:rsidRPr="002479F9">
              <w:rPr>
                <w:rStyle w:val="Typewriter"/>
                <w:rFonts w:asciiTheme="minorHAnsi" w:hAnsiTheme="minorHAnsi"/>
                <w:sz w:val="24"/>
                <w:szCs w:val="24"/>
              </w:rPr>
              <w:t>2</w:t>
            </w:r>
            <w:r w:rsidR="00F66B7C" w:rsidRPr="002479F9">
              <w:rPr>
                <w:rStyle w:val="Typewriter"/>
                <w:rFonts w:asciiTheme="minorHAnsi" w:hAnsiTheme="minorHAnsi"/>
                <w:sz w:val="24"/>
                <w:szCs w:val="24"/>
              </w:rPr>
              <w:t>ABL102</w:t>
            </w:r>
          </w:p>
          <w:p w:rsidR="00F66B7C" w:rsidRPr="002479F9" w:rsidRDefault="00F66B7C" w:rsidP="00480DEC">
            <w:pPr>
              <w:rPr>
                <w:rFonts w:asciiTheme="minorHAnsi" w:hAnsiTheme="minorHAnsi"/>
                <w:bCs/>
                <w:sz w:val="24"/>
                <w:szCs w:val="24"/>
              </w:rPr>
            </w:pPr>
          </w:p>
        </w:tc>
        <w:tc>
          <w:tcPr>
            <w:tcW w:w="2775" w:type="dxa"/>
          </w:tcPr>
          <w:p w:rsidR="00B43C61" w:rsidRPr="002479F9" w:rsidRDefault="00B43C61" w:rsidP="00427066">
            <w:pPr>
              <w:jc w:val="center"/>
              <w:rPr>
                <w:rStyle w:val="Typewriter"/>
                <w:rFonts w:asciiTheme="minorHAnsi" w:hAnsiTheme="minorHAnsi"/>
                <w:sz w:val="24"/>
                <w:szCs w:val="24"/>
              </w:rPr>
            </w:pPr>
          </w:p>
          <w:p w:rsidR="00B43C61" w:rsidRPr="002479F9" w:rsidRDefault="00B43C61" w:rsidP="00427066">
            <w:pPr>
              <w:jc w:val="center"/>
              <w:rPr>
                <w:rStyle w:val="Typewriter"/>
                <w:rFonts w:asciiTheme="minorHAnsi" w:hAnsiTheme="minorHAnsi"/>
                <w:sz w:val="24"/>
                <w:szCs w:val="24"/>
              </w:rPr>
            </w:pPr>
          </w:p>
          <w:p w:rsidR="00B43C61" w:rsidRPr="002479F9" w:rsidRDefault="00B43C61" w:rsidP="00427066">
            <w:pPr>
              <w:jc w:val="center"/>
              <w:rPr>
                <w:rStyle w:val="Typewriter"/>
                <w:rFonts w:asciiTheme="minorHAnsi" w:hAnsiTheme="minorHAnsi"/>
                <w:sz w:val="24"/>
                <w:szCs w:val="24"/>
              </w:rPr>
            </w:pPr>
          </w:p>
          <w:p w:rsidR="00B43C61" w:rsidRPr="002479F9" w:rsidRDefault="00B43C61" w:rsidP="00427066">
            <w:pPr>
              <w:jc w:val="center"/>
              <w:rPr>
                <w:rStyle w:val="Typewriter"/>
                <w:rFonts w:asciiTheme="minorHAnsi" w:hAnsiTheme="minorHAnsi"/>
                <w:sz w:val="24"/>
                <w:szCs w:val="24"/>
              </w:rPr>
            </w:pPr>
          </w:p>
          <w:p w:rsidR="00F66B7C" w:rsidRPr="002479F9" w:rsidRDefault="00F66B7C" w:rsidP="00427066">
            <w:pPr>
              <w:jc w:val="center"/>
              <w:rPr>
                <w:rFonts w:asciiTheme="minorHAnsi" w:hAnsiTheme="minorHAnsi"/>
                <w:bCs/>
                <w:sz w:val="24"/>
                <w:szCs w:val="24"/>
              </w:rPr>
            </w:pPr>
            <w:r w:rsidRPr="002479F9">
              <w:rPr>
                <w:rStyle w:val="Typewriter"/>
                <w:rFonts w:asciiTheme="minorHAnsi" w:hAnsiTheme="minorHAnsi"/>
                <w:sz w:val="24"/>
                <w:szCs w:val="24"/>
              </w:rPr>
              <w:t>Business Literacy</w:t>
            </w:r>
          </w:p>
        </w:tc>
        <w:tc>
          <w:tcPr>
            <w:tcW w:w="5481" w:type="dxa"/>
          </w:tcPr>
          <w:p w:rsidR="00F66B7C" w:rsidRPr="002479F9" w:rsidRDefault="00F66B7C" w:rsidP="00FB33C5">
            <w:pPr>
              <w:jc w:val="both"/>
              <w:rPr>
                <w:rFonts w:asciiTheme="minorHAnsi" w:hAnsiTheme="minorHAnsi"/>
                <w:color w:val="000000"/>
                <w:sz w:val="24"/>
                <w:szCs w:val="24"/>
              </w:rPr>
            </w:pPr>
            <w:r w:rsidRPr="002479F9">
              <w:rPr>
                <w:rFonts w:asciiTheme="minorHAnsi" w:hAnsiTheme="minorHAnsi"/>
                <w:sz w:val="24"/>
                <w:szCs w:val="24"/>
              </w:rPr>
              <w:t xml:space="preserve">This course covers </w:t>
            </w:r>
            <w:r w:rsidR="00A70D3D" w:rsidRPr="002479F9">
              <w:rPr>
                <w:rFonts w:asciiTheme="minorHAnsi" w:hAnsiTheme="minorHAnsi"/>
                <w:sz w:val="24"/>
                <w:szCs w:val="24"/>
              </w:rPr>
              <w:t xml:space="preserve">various topics which include </w:t>
            </w:r>
            <w:r w:rsidRPr="002479F9">
              <w:rPr>
                <w:rFonts w:asciiTheme="minorHAnsi" w:hAnsiTheme="minorHAnsi"/>
                <w:sz w:val="24"/>
                <w:szCs w:val="24"/>
              </w:rPr>
              <w:t>the theory of communication</w:t>
            </w:r>
            <w:r w:rsidR="00B7488C" w:rsidRPr="002479F9">
              <w:rPr>
                <w:rFonts w:asciiTheme="minorHAnsi" w:hAnsiTheme="minorHAnsi"/>
                <w:sz w:val="24"/>
                <w:szCs w:val="24"/>
              </w:rPr>
              <w:t>;</w:t>
            </w:r>
            <w:r w:rsidRPr="002479F9">
              <w:rPr>
                <w:rFonts w:asciiTheme="minorHAnsi" w:hAnsiTheme="minorHAnsi"/>
                <w:sz w:val="24"/>
                <w:szCs w:val="24"/>
              </w:rPr>
              <w:t xml:space="preserve"> channels of </w:t>
            </w:r>
            <w:r w:rsidR="00B7488C" w:rsidRPr="002479F9">
              <w:rPr>
                <w:rFonts w:asciiTheme="minorHAnsi" w:hAnsiTheme="minorHAnsi"/>
                <w:sz w:val="24"/>
                <w:szCs w:val="24"/>
              </w:rPr>
              <w:t>communication;</w:t>
            </w:r>
            <w:r w:rsidRPr="002479F9">
              <w:rPr>
                <w:rFonts w:asciiTheme="minorHAnsi" w:hAnsiTheme="minorHAnsi"/>
                <w:sz w:val="24"/>
                <w:szCs w:val="24"/>
              </w:rPr>
              <w:t xml:space="preserve"> adaptation and the selection of words</w:t>
            </w:r>
            <w:r w:rsidR="00B7488C" w:rsidRPr="002479F9">
              <w:rPr>
                <w:rFonts w:asciiTheme="minorHAnsi" w:hAnsiTheme="minorHAnsi"/>
                <w:sz w:val="24"/>
                <w:szCs w:val="24"/>
              </w:rPr>
              <w:t>;</w:t>
            </w:r>
            <w:r w:rsidRPr="002479F9">
              <w:rPr>
                <w:rFonts w:asciiTheme="minorHAnsi" w:hAnsiTheme="minorHAnsi"/>
                <w:sz w:val="24"/>
                <w:szCs w:val="24"/>
              </w:rPr>
              <w:t xml:space="preserve"> construction of clear sentences and paragraphs</w:t>
            </w:r>
            <w:r w:rsidR="00B7488C" w:rsidRPr="002479F9">
              <w:rPr>
                <w:rFonts w:asciiTheme="minorHAnsi" w:hAnsiTheme="minorHAnsi"/>
                <w:sz w:val="24"/>
                <w:szCs w:val="24"/>
              </w:rPr>
              <w:t>;</w:t>
            </w:r>
            <w:r w:rsidRPr="002479F9">
              <w:rPr>
                <w:rFonts w:asciiTheme="minorHAnsi" w:hAnsiTheme="minorHAnsi"/>
                <w:sz w:val="24"/>
                <w:szCs w:val="24"/>
              </w:rPr>
              <w:t xml:space="preserve"> writing for effect</w:t>
            </w:r>
            <w:r w:rsidR="00B7488C" w:rsidRPr="002479F9">
              <w:rPr>
                <w:rFonts w:asciiTheme="minorHAnsi" w:hAnsiTheme="minorHAnsi"/>
                <w:sz w:val="24"/>
                <w:szCs w:val="24"/>
              </w:rPr>
              <w:t xml:space="preserve"> as well as the</w:t>
            </w:r>
            <w:r w:rsidRPr="002479F9">
              <w:rPr>
                <w:rFonts w:asciiTheme="minorHAnsi" w:hAnsiTheme="minorHAnsi"/>
                <w:sz w:val="24"/>
                <w:szCs w:val="24"/>
              </w:rPr>
              <w:t xml:space="preserve"> introduction to messages and the writing process</w:t>
            </w:r>
            <w:r w:rsidR="00D315A4" w:rsidRPr="002479F9">
              <w:rPr>
                <w:rFonts w:asciiTheme="minorHAnsi" w:hAnsiTheme="minorHAnsi"/>
                <w:sz w:val="24"/>
                <w:szCs w:val="24"/>
              </w:rPr>
              <w:t xml:space="preserve">. It </w:t>
            </w:r>
            <w:r w:rsidR="00D315A4" w:rsidRPr="002479F9">
              <w:rPr>
                <w:rFonts w:asciiTheme="minorHAnsi" w:hAnsiTheme="minorHAnsi"/>
                <w:sz w:val="24"/>
                <w:szCs w:val="24"/>
              </w:rPr>
              <w:lastRenderedPageBreak/>
              <w:t>also focusses on</w:t>
            </w:r>
            <w:r w:rsidRPr="002479F9">
              <w:rPr>
                <w:rFonts w:asciiTheme="minorHAnsi" w:hAnsiTheme="minorHAnsi"/>
                <w:sz w:val="24"/>
                <w:szCs w:val="24"/>
              </w:rPr>
              <w:t xml:space="preserve"> informal oral communication</w:t>
            </w:r>
            <w:r w:rsidR="00D315A4" w:rsidRPr="002479F9">
              <w:rPr>
                <w:rFonts w:asciiTheme="minorHAnsi" w:hAnsiTheme="minorHAnsi"/>
                <w:sz w:val="24"/>
                <w:szCs w:val="24"/>
              </w:rPr>
              <w:t>,</w:t>
            </w:r>
            <w:r w:rsidRPr="002479F9">
              <w:rPr>
                <w:rFonts w:asciiTheme="minorHAnsi" w:hAnsiTheme="minorHAnsi"/>
                <w:sz w:val="24"/>
                <w:szCs w:val="24"/>
              </w:rPr>
              <w:t xml:space="preserve"> public speaking and oral reporting</w:t>
            </w:r>
            <w:r w:rsidR="00A70D3D" w:rsidRPr="002479F9">
              <w:rPr>
                <w:rFonts w:asciiTheme="minorHAnsi" w:hAnsiTheme="minorHAnsi"/>
                <w:sz w:val="24"/>
                <w:szCs w:val="24"/>
              </w:rPr>
              <w:t>;</w:t>
            </w:r>
            <w:r w:rsidRPr="002479F9">
              <w:rPr>
                <w:rFonts w:asciiTheme="minorHAnsi" w:hAnsiTheme="minorHAnsi"/>
                <w:sz w:val="24"/>
                <w:szCs w:val="24"/>
              </w:rPr>
              <w:t xml:space="preserve"> </w:t>
            </w:r>
            <w:r w:rsidR="00D315A4" w:rsidRPr="002479F9">
              <w:rPr>
                <w:rFonts w:asciiTheme="minorHAnsi" w:hAnsiTheme="minorHAnsi"/>
                <w:sz w:val="24"/>
                <w:szCs w:val="24"/>
              </w:rPr>
              <w:t xml:space="preserve">the </w:t>
            </w:r>
            <w:r w:rsidRPr="002479F9">
              <w:rPr>
                <w:rFonts w:asciiTheme="minorHAnsi" w:hAnsiTheme="minorHAnsi"/>
                <w:sz w:val="24"/>
                <w:szCs w:val="24"/>
              </w:rPr>
              <w:t>introduction to communication in the workplace</w:t>
            </w:r>
            <w:r w:rsidR="00A70D3D" w:rsidRPr="002479F9">
              <w:rPr>
                <w:rFonts w:asciiTheme="minorHAnsi" w:hAnsiTheme="minorHAnsi"/>
                <w:sz w:val="24"/>
                <w:szCs w:val="24"/>
              </w:rPr>
              <w:t>;</w:t>
            </w:r>
            <w:r w:rsidRPr="002479F9">
              <w:rPr>
                <w:rFonts w:asciiTheme="minorHAnsi" w:hAnsiTheme="minorHAnsi"/>
                <w:sz w:val="24"/>
                <w:szCs w:val="24"/>
              </w:rPr>
              <w:t xml:space="preserve"> techniques of cross-cultural communication</w:t>
            </w:r>
            <w:r w:rsidR="00D315A4" w:rsidRPr="002479F9">
              <w:rPr>
                <w:rFonts w:asciiTheme="minorHAnsi" w:hAnsiTheme="minorHAnsi"/>
                <w:sz w:val="24"/>
                <w:szCs w:val="24"/>
              </w:rPr>
              <w:t>;</w:t>
            </w:r>
            <w:r w:rsidRPr="002479F9">
              <w:rPr>
                <w:rFonts w:asciiTheme="minorHAnsi" w:hAnsiTheme="minorHAnsi"/>
                <w:sz w:val="24"/>
                <w:szCs w:val="24"/>
              </w:rPr>
              <w:t xml:space="preserve"> correctness of communication</w:t>
            </w:r>
            <w:r w:rsidR="00D315A4" w:rsidRPr="002479F9">
              <w:rPr>
                <w:rFonts w:asciiTheme="minorHAnsi" w:hAnsiTheme="minorHAnsi"/>
                <w:sz w:val="24"/>
                <w:szCs w:val="24"/>
              </w:rPr>
              <w:t>;</w:t>
            </w:r>
            <w:r w:rsidR="00FB33C5" w:rsidRPr="002479F9">
              <w:rPr>
                <w:rFonts w:asciiTheme="minorHAnsi" w:hAnsiTheme="minorHAnsi"/>
                <w:sz w:val="24"/>
                <w:szCs w:val="24"/>
              </w:rPr>
              <w:t xml:space="preserve"> </w:t>
            </w:r>
            <w:r w:rsidRPr="002479F9">
              <w:rPr>
                <w:rFonts w:asciiTheme="minorHAnsi" w:hAnsiTheme="minorHAnsi"/>
                <w:sz w:val="24"/>
                <w:szCs w:val="24"/>
              </w:rPr>
              <w:t>technology-enabled communication and business research methods.</w:t>
            </w:r>
            <w:r w:rsidR="00845E32" w:rsidRPr="002479F9">
              <w:rPr>
                <w:rFonts w:asciiTheme="minorHAnsi" w:hAnsiTheme="minorHAnsi"/>
                <w:sz w:val="24"/>
                <w:szCs w:val="24"/>
              </w:rPr>
              <w:t xml:space="preserve"> </w:t>
            </w:r>
          </w:p>
        </w:tc>
      </w:tr>
      <w:tr w:rsidR="002479F9" w:rsidRPr="00275534" w:rsidTr="00427066">
        <w:tc>
          <w:tcPr>
            <w:tcW w:w="1237" w:type="dxa"/>
          </w:tcPr>
          <w:p w:rsidR="0024793D" w:rsidRDefault="0024793D" w:rsidP="00E22127">
            <w:pPr>
              <w:rPr>
                <w:rFonts w:asciiTheme="minorHAnsi" w:hAnsiTheme="minorHAnsi"/>
                <w:sz w:val="24"/>
                <w:szCs w:val="24"/>
              </w:rPr>
            </w:pPr>
          </w:p>
          <w:p w:rsidR="0024793D" w:rsidRDefault="0024793D" w:rsidP="00E22127">
            <w:pPr>
              <w:rPr>
                <w:rFonts w:asciiTheme="minorHAnsi" w:hAnsiTheme="minorHAnsi"/>
                <w:sz w:val="24"/>
                <w:szCs w:val="24"/>
              </w:rPr>
            </w:pPr>
          </w:p>
          <w:p w:rsidR="002479F9" w:rsidRPr="002479F9" w:rsidRDefault="002479F9" w:rsidP="00E22127">
            <w:pPr>
              <w:rPr>
                <w:rStyle w:val="Typewriter"/>
                <w:rFonts w:asciiTheme="minorHAnsi" w:hAnsiTheme="minorHAnsi"/>
                <w:sz w:val="24"/>
                <w:szCs w:val="24"/>
              </w:rPr>
            </w:pPr>
            <w:r w:rsidRPr="002479F9">
              <w:rPr>
                <w:rFonts w:asciiTheme="minorHAnsi" w:hAnsiTheme="minorHAnsi"/>
                <w:sz w:val="24"/>
                <w:szCs w:val="24"/>
              </w:rPr>
              <w:t>UZUL100</w:t>
            </w:r>
          </w:p>
        </w:tc>
        <w:tc>
          <w:tcPr>
            <w:tcW w:w="2775" w:type="dxa"/>
          </w:tcPr>
          <w:p w:rsidR="0024793D" w:rsidRDefault="0024793D" w:rsidP="00427066">
            <w:pPr>
              <w:jc w:val="center"/>
              <w:rPr>
                <w:rFonts w:asciiTheme="minorHAnsi" w:hAnsiTheme="minorHAnsi"/>
                <w:bCs/>
                <w:sz w:val="24"/>
                <w:szCs w:val="24"/>
              </w:rPr>
            </w:pPr>
          </w:p>
          <w:p w:rsidR="0024793D" w:rsidRDefault="0024793D" w:rsidP="00427066">
            <w:pPr>
              <w:jc w:val="center"/>
              <w:rPr>
                <w:rFonts w:asciiTheme="minorHAnsi" w:hAnsiTheme="minorHAnsi"/>
                <w:bCs/>
                <w:sz w:val="24"/>
                <w:szCs w:val="24"/>
              </w:rPr>
            </w:pPr>
          </w:p>
          <w:p w:rsidR="002479F9" w:rsidRPr="002479F9" w:rsidRDefault="002479F9" w:rsidP="00427066">
            <w:pPr>
              <w:jc w:val="center"/>
              <w:rPr>
                <w:rStyle w:val="Typewriter"/>
                <w:rFonts w:asciiTheme="minorHAnsi" w:hAnsiTheme="minorHAnsi"/>
                <w:sz w:val="24"/>
                <w:szCs w:val="24"/>
              </w:rPr>
            </w:pPr>
            <w:r w:rsidRPr="002479F9">
              <w:rPr>
                <w:rFonts w:asciiTheme="minorHAnsi" w:hAnsiTheme="minorHAnsi"/>
                <w:bCs/>
                <w:sz w:val="24"/>
                <w:szCs w:val="24"/>
              </w:rPr>
              <w:t>UNIZULU 101</w:t>
            </w:r>
          </w:p>
        </w:tc>
        <w:tc>
          <w:tcPr>
            <w:tcW w:w="5481" w:type="dxa"/>
          </w:tcPr>
          <w:p w:rsidR="002479F9" w:rsidRPr="002479F9" w:rsidRDefault="002479F9" w:rsidP="00FB33C5">
            <w:pPr>
              <w:jc w:val="both"/>
              <w:rPr>
                <w:rFonts w:asciiTheme="minorHAnsi" w:hAnsiTheme="minorHAnsi"/>
                <w:sz w:val="24"/>
                <w:szCs w:val="24"/>
              </w:rPr>
            </w:pPr>
            <w:r w:rsidRPr="002479F9">
              <w:rPr>
                <w:rFonts w:asciiTheme="minorHAnsi" w:hAnsiTheme="minorHAnsi" w:cs="Arial"/>
                <w:sz w:val="24"/>
                <w:szCs w:val="24"/>
                <w:lang w:val="en-ZA"/>
              </w:rPr>
              <w:t>The purpose of the module is to unlock the potential of students to meaningfully access the university curriculum in a way that transcends the constraints of knowledge boundaries; generating new forms of thinking and acting. UNIZULU 101 is constructed in ways that build resonance between students’ real-life experiences and histories.  It is an investment to be returned by the collaborative and innovative growth of socially engaged students in a socially engaged and relevant university.</w:t>
            </w:r>
          </w:p>
        </w:tc>
      </w:tr>
    </w:tbl>
    <w:p w:rsidR="004B5ACD" w:rsidRDefault="002A6BF9" w:rsidP="004B5ACD">
      <w:pPr>
        <w:rPr>
          <w:rFonts w:cstheme="minorHAnsi"/>
          <w:sz w:val="24"/>
          <w:szCs w:val="24"/>
        </w:rPr>
      </w:pPr>
      <w:r w:rsidRPr="00275534">
        <w:rPr>
          <w:rFonts w:cstheme="minorHAnsi"/>
          <w:sz w:val="24"/>
          <w:szCs w:val="24"/>
        </w:rPr>
        <w:t xml:space="preserve">  </w:t>
      </w:r>
    </w:p>
    <w:p w:rsidR="002A6BF9" w:rsidRPr="00275534" w:rsidRDefault="00F363D9" w:rsidP="004B5ACD">
      <w:pPr>
        <w:rPr>
          <w:b/>
          <w:sz w:val="24"/>
          <w:szCs w:val="24"/>
        </w:rPr>
      </w:pPr>
      <w:r w:rsidRPr="00275534">
        <w:rPr>
          <w:b/>
          <w:sz w:val="24"/>
          <w:szCs w:val="24"/>
        </w:rPr>
        <w:t>2</w:t>
      </w:r>
      <w:r w:rsidR="002A6BF9" w:rsidRPr="00275534">
        <w:rPr>
          <w:b/>
          <w:sz w:val="24"/>
          <w:szCs w:val="24"/>
        </w:rPr>
        <w:t>AACR1</w:t>
      </w:r>
      <w:r w:rsidR="00746888" w:rsidRPr="00275534">
        <w:rPr>
          <w:b/>
          <w:sz w:val="24"/>
          <w:szCs w:val="24"/>
        </w:rPr>
        <w:t>/CAACR1</w:t>
      </w:r>
      <w:r w:rsidR="002A6BF9" w:rsidRPr="00275534">
        <w:rPr>
          <w:b/>
          <w:sz w:val="24"/>
          <w:szCs w:val="24"/>
        </w:rPr>
        <w:tab/>
      </w:r>
      <w:r w:rsidR="00746888" w:rsidRPr="00275534">
        <w:rPr>
          <w:b/>
          <w:sz w:val="24"/>
          <w:szCs w:val="24"/>
        </w:rPr>
        <w:tab/>
      </w:r>
      <w:r w:rsidR="002A6BF9" w:rsidRPr="00275534">
        <w:rPr>
          <w:b/>
          <w:sz w:val="24"/>
          <w:szCs w:val="24"/>
        </w:rPr>
        <w:t xml:space="preserve">Advanced Certificate in Accountancy </w:t>
      </w:r>
    </w:p>
    <w:p w:rsidR="002A6BF9" w:rsidRPr="00275534" w:rsidRDefault="00231375" w:rsidP="002A6BF9">
      <w:pPr>
        <w:tabs>
          <w:tab w:val="left" w:pos="643"/>
          <w:tab w:val="left" w:pos="720"/>
        </w:tabs>
        <w:contextualSpacing/>
        <w:jc w:val="both"/>
        <w:rPr>
          <w:rFonts w:cs="Times New Roman"/>
          <w:sz w:val="24"/>
          <w:szCs w:val="24"/>
          <w:lang w:val="en-GB"/>
        </w:rPr>
      </w:pPr>
      <w:r>
        <w:rPr>
          <w:rFonts w:cs="Times New Roman"/>
          <w:bCs/>
          <w:sz w:val="24"/>
          <w:szCs w:val="24"/>
          <w:lang w:val="en-GB"/>
        </w:rPr>
        <w:t xml:space="preserve">This is a 1 </w:t>
      </w:r>
      <w:r w:rsidR="002A6BF9" w:rsidRPr="00275534">
        <w:rPr>
          <w:rFonts w:cs="Times New Roman"/>
          <w:bCs/>
          <w:sz w:val="24"/>
          <w:szCs w:val="24"/>
          <w:lang w:val="en-GB"/>
        </w:rPr>
        <w:t xml:space="preserve">year qualification consisting of 9 modules.  The total credit value for this qualification is 120.  </w:t>
      </w:r>
      <w:r w:rsidR="002A6BF9" w:rsidRPr="00275534">
        <w:rPr>
          <w:rFonts w:cs="Times New Roman"/>
          <w:sz w:val="24"/>
          <w:szCs w:val="24"/>
          <w:lang w:val="en-GB"/>
        </w:rPr>
        <w:t>This qualification is aimed at producing people capable of performing activities in the following areas:  Accounting assistants and junior bookkeepers and accounting technicians.</w:t>
      </w:r>
    </w:p>
    <w:p w:rsidR="002A6BF9" w:rsidRPr="00275534" w:rsidRDefault="002A6BF9" w:rsidP="002A6BF9">
      <w:pPr>
        <w:tabs>
          <w:tab w:val="left" w:pos="643"/>
          <w:tab w:val="left" w:pos="720"/>
        </w:tabs>
        <w:contextualSpacing/>
        <w:jc w:val="both"/>
        <w:rPr>
          <w:rFonts w:cs="Times New Roman"/>
          <w:sz w:val="24"/>
          <w:szCs w:val="24"/>
          <w:lang w:val="en-GB"/>
        </w:rPr>
      </w:pPr>
    </w:p>
    <w:p w:rsidR="002A6BF9" w:rsidRPr="00275534" w:rsidRDefault="002A6BF9" w:rsidP="002A6BF9">
      <w:pPr>
        <w:tabs>
          <w:tab w:val="left" w:pos="643"/>
          <w:tab w:val="left" w:pos="720"/>
        </w:tabs>
        <w:contextualSpacing/>
        <w:jc w:val="both"/>
        <w:rPr>
          <w:rFonts w:cs="Times New Roman"/>
          <w:b/>
          <w:color w:val="000000"/>
          <w:sz w:val="24"/>
          <w:szCs w:val="24"/>
        </w:rPr>
      </w:pPr>
      <w:r w:rsidRPr="00275534">
        <w:rPr>
          <w:rFonts w:cs="Times New Roman"/>
          <w:b/>
          <w:color w:val="000000"/>
          <w:sz w:val="24"/>
          <w:szCs w:val="24"/>
        </w:rPr>
        <w:t>Learners aspiring to enter this qualification must be in possession of a Higher Certificate in Accountancy (NQF entry level 5).</w:t>
      </w:r>
    </w:p>
    <w:p w:rsidR="002A6BF9" w:rsidRPr="00275534" w:rsidRDefault="002A6BF9" w:rsidP="002A6BF9">
      <w:pPr>
        <w:tabs>
          <w:tab w:val="left" w:pos="643"/>
          <w:tab w:val="left" w:pos="720"/>
        </w:tabs>
        <w:contextualSpacing/>
        <w:jc w:val="both"/>
        <w:rPr>
          <w:rFonts w:cs="Times New Roman"/>
          <w:sz w:val="24"/>
          <w:szCs w:val="24"/>
          <w:lang w:val="en-GB"/>
        </w:rPr>
      </w:pPr>
    </w:p>
    <w:tbl>
      <w:tblPr>
        <w:tblStyle w:val="TableGrid"/>
        <w:tblW w:w="9576" w:type="dxa"/>
        <w:tblLayout w:type="fixed"/>
        <w:tblLook w:val="04A0" w:firstRow="1" w:lastRow="0" w:firstColumn="1" w:lastColumn="0" w:noHBand="0" w:noVBand="1"/>
      </w:tblPr>
      <w:tblGrid>
        <w:gridCol w:w="3369"/>
        <w:gridCol w:w="5953"/>
        <w:gridCol w:w="254"/>
      </w:tblGrid>
      <w:tr w:rsidR="002A6BF9" w:rsidRPr="00275534" w:rsidTr="00DE7811">
        <w:tc>
          <w:tcPr>
            <w:tcW w:w="3369" w:type="dxa"/>
            <w:tcBorders>
              <w:right w:val="single" w:sz="4" w:space="0" w:color="auto"/>
            </w:tcBorders>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gridSpan w:val="2"/>
            <w:tcBorders>
              <w:top w:val="single" w:sz="4" w:space="0" w:color="auto"/>
              <w:left w:val="single" w:sz="4" w:space="0" w:color="auto"/>
              <w:bottom w:val="single" w:sz="4" w:space="0" w:color="auto"/>
              <w:right w:val="single" w:sz="4" w:space="0" w:color="auto"/>
            </w:tcBorders>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sz w:val="24"/>
                <w:szCs w:val="24"/>
              </w:rPr>
              <w:t>Commerce, Administration and Law</w:t>
            </w:r>
          </w:p>
        </w:tc>
      </w:tr>
      <w:tr w:rsidR="002A6BF9" w:rsidRPr="00275534" w:rsidTr="00DE7811">
        <w:tc>
          <w:tcPr>
            <w:tcW w:w="3369" w:type="dxa"/>
            <w:tcBorders>
              <w:right w:val="single" w:sz="4" w:space="0" w:color="auto"/>
            </w:tcBorders>
          </w:tcPr>
          <w:p w:rsidR="002A6BF9" w:rsidRPr="00275534" w:rsidRDefault="004D0F2E"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gridSpan w:val="2"/>
            <w:tcBorders>
              <w:top w:val="single" w:sz="4" w:space="0" w:color="auto"/>
              <w:left w:val="single" w:sz="4" w:space="0" w:color="auto"/>
              <w:bottom w:val="single" w:sz="4" w:space="0" w:color="auto"/>
              <w:right w:val="single" w:sz="4" w:space="0" w:color="auto"/>
            </w:tcBorders>
          </w:tcPr>
          <w:p w:rsidR="002A6BF9" w:rsidRPr="00275534" w:rsidRDefault="002A6BF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Accounting and Auditing</w:t>
            </w:r>
          </w:p>
        </w:tc>
      </w:tr>
      <w:tr w:rsidR="002A6BF9" w:rsidRPr="00275534" w:rsidTr="00DE7811">
        <w:tc>
          <w:tcPr>
            <w:tcW w:w="3369" w:type="dxa"/>
            <w:tcBorders>
              <w:right w:val="single" w:sz="4" w:space="0" w:color="auto"/>
            </w:tcBorders>
          </w:tcPr>
          <w:p w:rsidR="002A6BF9" w:rsidRPr="00275534" w:rsidRDefault="004D0F2E"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QUALIFIER</w:t>
            </w:r>
          </w:p>
        </w:tc>
        <w:tc>
          <w:tcPr>
            <w:tcW w:w="6207" w:type="dxa"/>
            <w:gridSpan w:val="2"/>
            <w:tcBorders>
              <w:top w:val="single" w:sz="4" w:space="0" w:color="auto"/>
              <w:left w:val="single" w:sz="4" w:space="0" w:color="auto"/>
              <w:bottom w:val="single" w:sz="4" w:space="0" w:color="auto"/>
              <w:right w:val="single" w:sz="4" w:space="0" w:color="auto"/>
            </w:tcBorders>
          </w:tcPr>
          <w:p w:rsidR="002A6BF9" w:rsidRPr="00275534" w:rsidRDefault="002A6BF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Advanced Certificate in Accountancy</w:t>
            </w:r>
          </w:p>
        </w:tc>
      </w:tr>
      <w:tr w:rsidR="002A6BF9" w:rsidRPr="00275534" w:rsidTr="00DE7811">
        <w:tc>
          <w:tcPr>
            <w:tcW w:w="3369" w:type="dxa"/>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5953" w:type="dxa"/>
            <w:tcBorders>
              <w:top w:val="single" w:sz="4" w:space="0" w:color="auto"/>
              <w:right w:val="nil"/>
            </w:tcBorders>
          </w:tcPr>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Auditing 1.1.</w:t>
            </w:r>
          </w:p>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Financial Accounting 2A.</w:t>
            </w:r>
          </w:p>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Management Accounting 2A.</w:t>
            </w:r>
          </w:p>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Taxation</w:t>
            </w:r>
          </w:p>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Auditing 1.2</w:t>
            </w:r>
          </w:p>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Financial Accounting 2B.</w:t>
            </w:r>
          </w:p>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Management Accounting 2B.</w:t>
            </w:r>
          </w:p>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sz w:val="24"/>
                <w:szCs w:val="24"/>
              </w:rPr>
              <w:t>Introduction to Pastel 1.</w:t>
            </w:r>
          </w:p>
          <w:p w:rsidR="002A6BF9" w:rsidRPr="00275534" w:rsidRDefault="002A6BF9" w:rsidP="00DE7811">
            <w:pPr>
              <w:jc w:val="both"/>
              <w:rPr>
                <w:rFonts w:asciiTheme="minorHAnsi" w:hAnsiTheme="minorHAnsi" w:cstheme="minorHAnsi"/>
                <w:color w:val="FF0000"/>
                <w:sz w:val="24"/>
                <w:szCs w:val="24"/>
              </w:rPr>
            </w:pPr>
            <w:r w:rsidRPr="00275534">
              <w:rPr>
                <w:rFonts w:asciiTheme="minorHAnsi" w:hAnsiTheme="minorHAnsi"/>
                <w:color w:val="000000"/>
                <w:sz w:val="24"/>
                <w:szCs w:val="24"/>
              </w:rPr>
              <w:t>Commerce in Practice</w:t>
            </w:r>
          </w:p>
        </w:tc>
        <w:tc>
          <w:tcPr>
            <w:tcW w:w="254" w:type="dxa"/>
            <w:tcBorders>
              <w:top w:val="single" w:sz="4" w:space="0" w:color="auto"/>
              <w:left w:val="nil"/>
            </w:tcBorders>
          </w:tcPr>
          <w:p w:rsidR="002A6BF9" w:rsidRPr="00275534" w:rsidRDefault="002A6BF9" w:rsidP="00DE7811">
            <w:pPr>
              <w:jc w:val="both"/>
              <w:rPr>
                <w:rFonts w:asciiTheme="minorHAnsi" w:hAnsiTheme="minorHAnsi" w:cstheme="minorHAnsi"/>
                <w:color w:val="FF0000"/>
                <w:sz w:val="24"/>
                <w:szCs w:val="24"/>
              </w:rPr>
            </w:pPr>
          </w:p>
        </w:tc>
      </w:tr>
      <w:tr w:rsidR="002A6BF9" w:rsidRPr="00275534" w:rsidTr="00DE7811">
        <w:tc>
          <w:tcPr>
            <w:tcW w:w="3369" w:type="dxa"/>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gridSpan w:val="2"/>
          </w:tcPr>
          <w:p w:rsidR="002A6BF9" w:rsidRPr="00275534" w:rsidRDefault="00F363D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2</w:t>
            </w:r>
            <w:r w:rsidR="002A6BF9" w:rsidRPr="00275534">
              <w:rPr>
                <w:rFonts w:asciiTheme="minorHAnsi" w:hAnsiTheme="minorHAnsi" w:cstheme="minorHAnsi"/>
                <w:color w:val="000000" w:themeColor="text1"/>
                <w:sz w:val="24"/>
                <w:szCs w:val="24"/>
              </w:rPr>
              <w:t>AACR1</w:t>
            </w:r>
            <w:r w:rsidR="007A7339" w:rsidRPr="00275534">
              <w:rPr>
                <w:rFonts w:asciiTheme="minorHAnsi" w:hAnsiTheme="minorHAnsi" w:cstheme="minorHAnsi"/>
                <w:color w:val="000000" w:themeColor="text1"/>
                <w:sz w:val="24"/>
                <w:szCs w:val="24"/>
              </w:rPr>
              <w:t>/CAACR1</w:t>
            </w:r>
          </w:p>
        </w:tc>
      </w:tr>
      <w:tr w:rsidR="00B11246" w:rsidRPr="00275534" w:rsidTr="00DE7811">
        <w:tc>
          <w:tcPr>
            <w:tcW w:w="3369" w:type="dxa"/>
          </w:tcPr>
          <w:p w:rsidR="00B11246" w:rsidRPr="00275534" w:rsidRDefault="00B11246"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207" w:type="dxa"/>
            <w:gridSpan w:val="2"/>
          </w:tcPr>
          <w:p w:rsidR="00B11246" w:rsidRPr="00275534" w:rsidRDefault="004628D6"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101812</w:t>
            </w:r>
          </w:p>
        </w:tc>
      </w:tr>
      <w:tr w:rsidR="002A6BF9" w:rsidRPr="00275534" w:rsidTr="00DE7811">
        <w:tc>
          <w:tcPr>
            <w:tcW w:w="3369" w:type="dxa"/>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gridSpan w:val="2"/>
            <w:tcBorders>
              <w:bottom w:val="single" w:sz="4" w:space="0" w:color="auto"/>
            </w:tcBorders>
          </w:tcPr>
          <w:p w:rsidR="002A6BF9" w:rsidRPr="00275534" w:rsidRDefault="002A6BF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2A6BF9" w:rsidRPr="00275534" w:rsidTr="00DE7811">
        <w:tc>
          <w:tcPr>
            <w:tcW w:w="3369" w:type="dxa"/>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gridSpan w:val="2"/>
            <w:tcBorders>
              <w:top w:val="single" w:sz="4" w:space="0" w:color="auto"/>
              <w:bottom w:val="single" w:sz="4" w:space="0" w:color="auto"/>
            </w:tcBorders>
          </w:tcPr>
          <w:p w:rsidR="002A6BF9" w:rsidRPr="00275534" w:rsidRDefault="002A6BF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Day classes</w:t>
            </w:r>
          </w:p>
        </w:tc>
      </w:tr>
      <w:tr w:rsidR="002A6BF9" w:rsidRPr="00275534" w:rsidTr="00DE7811">
        <w:tc>
          <w:tcPr>
            <w:tcW w:w="3369" w:type="dxa"/>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gridSpan w:val="2"/>
            <w:tcBorders>
              <w:top w:val="single" w:sz="4" w:space="0" w:color="auto"/>
              <w:bottom w:val="single" w:sz="4" w:space="0" w:color="auto"/>
            </w:tcBorders>
          </w:tcPr>
          <w:p w:rsidR="002A6BF9" w:rsidRPr="00275534" w:rsidRDefault="002A6BF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2A6BF9" w:rsidRPr="00275534" w:rsidTr="00DE7811">
        <w:tc>
          <w:tcPr>
            <w:tcW w:w="3369" w:type="dxa"/>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lastRenderedPageBreak/>
              <w:t>Registration cycle for the subjects:</w:t>
            </w:r>
          </w:p>
        </w:tc>
        <w:tc>
          <w:tcPr>
            <w:tcW w:w="6207" w:type="dxa"/>
            <w:gridSpan w:val="2"/>
            <w:tcBorders>
              <w:top w:val="single" w:sz="4" w:space="0" w:color="auto"/>
              <w:bottom w:val="single" w:sz="4" w:space="0" w:color="auto"/>
            </w:tcBorders>
          </w:tcPr>
          <w:p w:rsidR="002A6BF9" w:rsidRPr="00275534" w:rsidRDefault="002A6BF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2A6BF9" w:rsidRPr="00275534" w:rsidTr="00DE7811">
        <w:tc>
          <w:tcPr>
            <w:tcW w:w="3369" w:type="dxa"/>
          </w:tcPr>
          <w:p w:rsidR="002A6BF9" w:rsidRPr="00275534" w:rsidRDefault="002A6BF9" w:rsidP="00DE781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Total credits to graduate:</w:t>
            </w:r>
          </w:p>
        </w:tc>
        <w:tc>
          <w:tcPr>
            <w:tcW w:w="6207" w:type="dxa"/>
            <w:gridSpan w:val="2"/>
            <w:tcBorders>
              <w:top w:val="single" w:sz="4" w:space="0" w:color="auto"/>
              <w:bottom w:val="single" w:sz="4" w:space="0" w:color="auto"/>
            </w:tcBorders>
          </w:tcPr>
          <w:p w:rsidR="002A6BF9" w:rsidRPr="00275534" w:rsidRDefault="002A6BF9" w:rsidP="00DE781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120</w:t>
            </w:r>
          </w:p>
        </w:tc>
      </w:tr>
    </w:tbl>
    <w:p w:rsidR="002A6BF9" w:rsidRPr="00275534" w:rsidRDefault="002A6BF9" w:rsidP="002A6BF9">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34" w:type="dxa"/>
        <w:tblLook w:val="04A0" w:firstRow="1" w:lastRow="0" w:firstColumn="1" w:lastColumn="0" w:noHBand="0" w:noVBand="1"/>
      </w:tblPr>
      <w:tblGrid>
        <w:gridCol w:w="3102"/>
        <w:gridCol w:w="1288"/>
        <w:gridCol w:w="1417"/>
        <w:gridCol w:w="1559"/>
        <w:gridCol w:w="2268"/>
      </w:tblGrid>
      <w:tr w:rsidR="00E22127" w:rsidRPr="00275534" w:rsidTr="00427066">
        <w:tc>
          <w:tcPr>
            <w:tcW w:w="3102" w:type="dxa"/>
            <w:vAlign w:val="center"/>
          </w:tcPr>
          <w:p w:rsidR="00E22127" w:rsidRPr="00275534" w:rsidRDefault="00E22127" w:rsidP="00DE781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88" w:type="dxa"/>
            <w:vAlign w:val="center"/>
          </w:tcPr>
          <w:p w:rsidR="00E22127" w:rsidRPr="00275534" w:rsidRDefault="00E22127" w:rsidP="00DE781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E22127" w:rsidRPr="00275534" w:rsidRDefault="00E22127" w:rsidP="00DE781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417" w:type="dxa"/>
            <w:vAlign w:val="center"/>
          </w:tcPr>
          <w:p w:rsidR="00E22127" w:rsidRPr="00275534" w:rsidRDefault="00E22127" w:rsidP="00DE781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559" w:type="dxa"/>
            <w:vAlign w:val="center"/>
          </w:tcPr>
          <w:p w:rsidR="00E22127" w:rsidRPr="00275534" w:rsidRDefault="00E22127" w:rsidP="00B11246">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E22127" w:rsidRPr="00275534" w:rsidRDefault="00E22127" w:rsidP="00B11246">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 LEVEL </w:t>
            </w:r>
          </w:p>
        </w:tc>
        <w:tc>
          <w:tcPr>
            <w:tcW w:w="2268" w:type="dxa"/>
            <w:vAlign w:val="center"/>
          </w:tcPr>
          <w:p w:rsidR="00E22127" w:rsidRPr="00275534" w:rsidRDefault="00E22127" w:rsidP="00DE781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E22127" w:rsidRPr="00275534" w:rsidTr="00427066">
        <w:tc>
          <w:tcPr>
            <w:tcW w:w="3102" w:type="dxa"/>
            <w:vAlign w:val="center"/>
          </w:tcPr>
          <w:p w:rsidR="00E22127" w:rsidRPr="00275534" w:rsidRDefault="00E22127" w:rsidP="00DE7811">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88" w:type="dxa"/>
            <w:vAlign w:val="center"/>
          </w:tcPr>
          <w:p w:rsidR="00E22127" w:rsidRPr="00275534" w:rsidRDefault="00E22127" w:rsidP="00DE7811">
            <w:pPr>
              <w:jc w:val="center"/>
              <w:rPr>
                <w:rFonts w:asciiTheme="minorHAnsi" w:hAnsiTheme="minorHAnsi"/>
                <w:b/>
                <w:color w:val="000000" w:themeColor="text1"/>
                <w:sz w:val="24"/>
                <w:szCs w:val="24"/>
              </w:rPr>
            </w:pPr>
          </w:p>
        </w:tc>
        <w:tc>
          <w:tcPr>
            <w:tcW w:w="1417" w:type="dxa"/>
            <w:vAlign w:val="center"/>
          </w:tcPr>
          <w:p w:rsidR="00E22127" w:rsidRPr="00275534" w:rsidRDefault="00E22127" w:rsidP="00DE7811">
            <w:pPr>
              <w:jc w:val="center"/>
              <w:rPr>
                <w:rFonts w:asciiTheme="minorHAnsi" w:hAnsiTheme="minorHAnsi"/>
                <w:b/>
                <w:color w:val="000000" w:themeColor="text1"/>
                <w:sz w:val="24"/>
                <w:szCs w:val="24"/>
              </w:rPr>
            </w:pPr>
          </w:p>
        </w:tc>
        <w:tc>
          <w:tcPr>
            <w:tcW w:w="1559" w:type="dxa"/>
            <w:vAlign w:val="center"/>
          </w:tcPr>
          <w:p w:rsidR="00E22127" w:rsidRPr="00275534" w:rsidRDefault="00E22127" w:rsidP="00DE7811">
            <w:pPr>
              <w:jc w:val="center"/>
              <w:rPr>
                <w:rFonts w:asciiTheme="minorHAnsi" w:hAnsiTheme="minorHAnsi"/>
                <w:b/>
                <w:color w:val="000000" w:themeColor="text1"/>
                <w:sz w:val="24"/>
                <w:szCs w:val="24"/>
              </w:rPr>
            </w:pPr>
          </w:p>
        </w:tc>
        <w:tc>
          <w:tcPr>
            <w:tcW w:w="2268" w:type="dxa"/>
            <w:vAlign w:val="center"/>
          </w:tcPr>
          <w:p w:rsidR="00E22127" w:rsidRPr="00275534" w:rsidRDefault="00E22127" w:rsidP="00DE7811">
            <w:pPr>
              <w:jc w:val="center"/>
              <w:rPr>
                <w:rFonts w:asciiTheme="minorHAnsi" w:hAnsiTheme="minorHAnsi"/>
                <w:b/>
                <w:color w:val="000000" w:themeColor="text1"/>
                <w:sz w:val="24"/>
                <w:szCs w:val="24"/>
              </w:rPr>
            </w:pPr>
          </w:p>
        </w:tc>
      </w:tr>
      <w:tr w:rsidR="00E22127" w:rsidRPr="00275534" w:rsidTr="00427066">
        <w:tc>
          <w:tcPr>
            <w:tcW w:w="3102" w:type="dxa"/>
          </w:tcPr>
          <w:p w:rsidR="00E22127" w:rsidRPr="00275534" w:rsidRDefault="00E22127" w:rsidP="00DE7811">
            <w:pPr>
              <w:rPr>
                <w:rFonts w:asciiTheme="minorHAnsi" w:hAnsiTheme="minorHAnsi"/>
                <w:b/>
                <w:color w:val="000000"/>
                <w:sz w:val="24"/>
                <w:szCs w:val="24"/>
              </w:rPr>
            </w:pPr>
            <w:r w:rsidRPr="00275534">
              <w:rPr>
                <w:rFonts w:asciiTheme="minorHAnsi" w:hAnsiTheme="minorHAnsi"/>
                <w:color w:val="000000"/>
                <w:sz w:val="24"/>
                <w:szCs w:val="24"/>
              </w:rPr>
              <w:t xml:space="preserve">Auditing 1.1. </w:t>
            </w:r>
          </w:p>
        </w:tc>
        <w:tc>
          <w:tcPr>
            <w:tcW w:w="1288" w:type="dxa"/>
          </w:tcPr>
          <w:p w:rsidR="00E22127" w:rsidRPr="00275534" w:rsidRDefault="00E22127" w:rsidP="00B3595E">
            <w:pPr>
              <w:tabs>
                <w:tab w:val="left" w:pos="643"/>
                <w:tab w:val="left" w:pos="720"/>
              </w:tabs>
              <w:contextualSpacing/>
              <w:jc w:val="center"/>
              <w:rPr>
                <w:rFonts w:asciiTheme="minorHAnsi" w:hAnsiTheme="minorHAnsi"/>
                <w:bCs/>
                <w:sz w:val="24"/>
                <w:szCs w:val="24"/>
                <w:lang w:val="en-GB"/>
              </w:rPr>
            </w:pPr>
            <w:r w:rsidRPr="00275534">
              <w:rPr>
                <w:rFonts w:asciiTheme="minorHAnsi" w:hAnsiTheme="minorHAnsi"/>
                <w:bCs/>
                <w:sz w:val="24"/>
                <w:szCs w:val="24"/>
                <w:lang w:val="en-GB"/>
              </w:rPr>
              <w:t>2AAU111</w:t>
            </w:r>
          </w:p>
        </w:tc>
        <w:tc>
          <w:tcPr>
            <w:tcW w:w="1417" w:type="dxa"/>
          </w:tcPr>
          <w:p w:rsidR="00E22127" w:rsidRPr="00275534" w:rsidRDefault="00E22127" w:rsidP="00B3595E">
            <w:pPr>
              <w:tabs>
                <w:tab w:val="left" w:pos="643"/>
                <w:tab w:val="left" w:pos="720"/>
              </w:tabs>
              <w:contextualSpacing/>
              <w:jc w:val="center"/>
              <w:rPr>
                <w:rFonts w:asciiTheme="minorHAnsi" w:hAnsiTheme="minorHAnsi"/>
                <w:iCs/>
                <w:sz w:val="24"/>
                <w:szCs w:val="24"/>
                <w:lang w:val="en-GB"/>
              </w:rPr>
            </w:pPr>
            <w:r w:rsidRPr="00275534">
              <w:rPr>
                <w:rFonts w:asciiTheme="minorHAnsi" w:hAnsiTheme="minorHAnsi"/>
                <w:iCs/>
                <w:sz w:val="24"/>
                <w:szCs w:val="24"/>
                <w:lang w:val="en-GB"/>
              </w:rPr>
              <w:t>15</w:t>
            </w:r>
          </w:p>
        </w:tc>
        <w:tc>
          <w:tcPr>
            <w:tcW w:w="1559" w:type="dxa"/>
          </w:tcPr>
          <w:p w:rsidR="00E22127" w:rsidRPr="00275534" w:rsidRDefault="00E22127" w:rsidP="00B3595E">
            <w:pPr>
              <w:tabs>
                <w:tab w:val="left" w:pos="643"/>
                <w:tab w:val="left" w:pos="720"/>
              </w:tabs>
              <w:contextualSpacing/>
              <w:jc w:val="center"/>
              <w:rPr>
                <w:rFonts w:asciiTheme="minorHAnsi" w:hAnsiTheme="minorHAnsi"/>
                <w:iCs/>
                <w:sz w:val="24"/>
                <w:szCs w:val="24"/>
                <w:lang w:val="en-GB"/>
              </w:rPr>
            </w:pPr>
            <w:r w:rsidRPr="00275534">
              <w:rPr>
                <w:rFonts w:asciiTheme="minorHAnsi" w:hAnsiTheme="minorHAnsi"/>
                <w:iCs/>
                <w:sz w:val="24"/>
                <w:szCs w:val="24"/>
                <w:lang w:val="en-GB"/>
              </w:rPr>
              <w:t>6</w:t>
            </w:r>
          </w:p>
        </w:tc>
        <w:tc>
          <w:tcPr>
            <w:tcW w:w="2268"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b/>
                <w:color w:val="000000"/>
                <w:sz w:val="24"/>
                <w:szCs w:val="24"/>
              </w:rPr>
            </w:pPr>
            <w:r w:rsidRPr="00275534">
              <w:rPr>
                <w:rFonts w:asciiTheme="minorHAnsi" w:hAnsiTheme="minorHAnsi"/>
                <w:color w:val="000000"/>
                <w:sz w:val="24"/>
                <w:szCs w:val="24"/>
              </w:rPr>
              <w:t>Financial Accounting 2A.</w:t>
            </w:r>
          </w:p>
        </w:tc>
        <w:tc>
          <w:tcPr>
            <w:tcW w:w="1288" w:type="dxa"/>
          </w:tcPr>
          <w:p w:rsidR="00E22127" w:rsidRPr="00275534" w:rsidRDefault="00E22127" w:rsidP="00B3595E">
            <w:pPr>
              <w:tabs>
                <w:tab w:val="left" w:pos="1035"/>
              </w:tabs>
              <w:contextualSpacing/>
              <w:jc w:val="center"/>
              <w:rPr>
                <w:rFonts w:asciiTheme="minorHAnsi" w:hAnsiTheme="minorHAnsi"/>
                <w:bCs/>
                <w:sz w:val="24"/>
                <w:szCs w:val="24"/>
                <w:lang w:val="en-GB"/>
              </w:rPr>
            </w:pPr>
            <w:r w:rsidRPr="00275534">
              <w:rPr>
                <w:rFonts w:asciiTheme="minorHAnsi" w:hAnsiTheme="minorHAnsi"/>
                <w:bCs/>
                <w:sz w:val="24"/>
                <w:szCs w:val="24"/>
                <w:lang w:val="en-GB"/>
              </w:rPr>
              <w:t>2CAC201</w:t>
            </w:r>
          </w:p>
        </w:tc>
        <w:tc>
          <w:tcPr>
            <w:tcW w:w="1417"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15</w:t>
            </w:r>
          </w:p>
        </w:tc>
        <w:tc>
          <w:tcPr>
            <w:tcW w:w="1559" w:type="dxa"/>
          </w:tcPr>
          <w:p w:rsidR="00E22127" w:rsidRPr="00275534" w:rsidRDefault="00E22127" w:rsidP="00B3595E">
            <w:pPr>
              <w:jc w:val="center"/>
              <w:rPr>
                <w:rFonts w:asciiTheme="minorHAnsi" w:hAnsiTheme="minorHAnsi"/>
                <w:sz w:val="24"/>
                <w:szCs w:val="24"/>
              </w:rPr>
            </w:pPr>
            <w:r w:rsidRPr="00275534">
              <w:rPr>
                <w:rFonts w:asciiTheme="minorHAnsi" w:hAnsiTheme="minorHAnsi"/>
                <w:iCs/>
                <w:sz w:val="24"/>
                <w:szCs w:val="24"/>
                <w:lang w:val="en-GB"/>
              </w:rPr>
              <w:t>6</w:t>
            </w:r>
          </w:p>
        </w:tc>
        <w:tc>
          <w:tcPr>
            <w:tcW w:w="2268"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b/>
                <w:color w:val="000000"/>
                <w:sz w:val="24"/>
                <w:szCs w:val="24"/>
              </w:rPr>
            </w:pPr>
            <w:r w:rsidRPr="00275534">
              <w:rPr>
                <w:rFonts w:asciiTheme="minorHAnsi" w:hAnsiTheme="minorHAnsi"/>
                <w:color w:val="000000"/>
                <w:sz w:val="24"/>
                <w:szCs w:val="24"/>
              </w:rPr>
              <w:t xml:space="preserve">Management Accounting 2A. </w:t>
            </w:r>
          </w:p>
        </w:tc>
        <w:tc>
          <w:tcPr>
            <w:tcW w:w="1288"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2AMA201</w:t>
            </w:r>
          </w:p>
        </w:tc>
        <w:tc>
          <w:tcPr>
            <w:tcW w:w="1417"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15</w:t>
            </w:r>
          </w:p>
        </w:tc>
        <w:tc>
          <w:tcPr>
            <w:tcW w:w="1559" w:type="dxa"/>
          </w:tcPr>
          <w:p w:rsidR="00E22127" w:rsidRPr="00275534" w:rsidRDefault="00E22127" w:rsidP="00B3595E">
            <w:pPr>
              <w:jc w:val="center"/>
              <w:rPr>
                <w:rFonts w:asciiTheme="minorHAnsi" w:hAnsiTheme="minorHAnsi"/>
                <w:sz w:val="24"/>
                <w:szCs w:val="24"/>
              </w:rPr>
            </w:pPr>
            <w:r w:rsidRPr="00275534">
              <w:rPr>
                <w:rFonts w:asciiTheme="minorHAnsi" w:hAnsiTheme="minorHAnsi"/>
                <w:iCs/>
                <w:sz w:val="24"/>
                <w:szCs w:val="24"/>
                <w:lang w:val="en-GB"/>
              </w:rPr>
              <w:t>6</w:t>
            </w:r>
          </w:p>
        </w:tc>
        <w:tc>
          <w:tcPr>
            <w:tcW w:w="2268"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color w:val="000000"/>
                <w:sz w:val="24"/>
                <w:szCs w:val="24"/>
              </w:rPr>
            </w:pPr>
            <w:r w:rsidRPr="00275534">
              <w:rPr>
                <w:rFonts w:asciiTheme="minorHAnsi" w:hAnsiTheme="minorHAnsi"/>
                <w:color w:val="000000"/>
                <w:sz w:val="24"/>
                <w:szCs w:val="24"/>
              </w:rPr>
              <w:t xml:space="preserve">Taxation </w:t>
            </w:r>
          </w:p>
        </w:tc>
        <w:tc>
          <w:tcPr>
            <w:tcW w:w="1288"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2CTA201</w:t>
            </w:r>
          </w:p>
        </w:tc>
        <w:tc>
          <w:tcPr>
            <w:tcW w:w="1417"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15</w:t>
            </w:r>
          </w:p>
        </w:tc>
        <w:tc>
          <w:tcPr>
            <w:tcW w:w="1559" w:type="dxa"/>
          </w:tcPr>
          <w:p w:rsidR="00E22127" w:rsidRPr="00275534" w:rsidRDefault="00E22127" w:rsidP="00B3595E">
            <w:pPr>
              <w:jc w:val="center"/>
              <w:rPr>
                <w:rFonts w:asciiTheme="minorHAnsi" w:hAnsiTheme="minorHAnsi"/>
                <w:sz w:val="24"/>
                <w:szCs w:val="24"/>
              </w:rPr>
            </w:pPr>
            <w:r w:rsidRPr="00275534">
              <w:rPr>
                <w:rFonts w:asciiTheme="minorHAnsi" w:hAnsiTheme="minorHAnsi"/>
                <w:iCs/>
                <w:sz w:val="24"/>
                <w:szCs w:val="24"/>
                <w:lang w:val="en-GB"/>
              </w:rPr>
              <w:t>6</w:t>
            </w:r>
          </w:p>
        </w:tc>
        <w:tc>
          <w:tcPr>
            <w:tcW w:w="2268" w:type="dxa"/>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88" w:type="dxa"/>
          </w:tcPr>
          <w:p w:rsidR="00E22127" w:rsidRPr="00275534" w:rsidRDefault="00E22127" w:rsidP="00DE7811">
            <w:pPr>
              <w:jc w:val="center"/>
              <w:rPr>
                <w:rFonts w:asciiTheme="minorHAnsi" w:hAnsiTheme="minorHAnsi"/>
                <w:b/>
                <w:color w:val="000000" w:themeColor="text1"/>
                <w:sz w:val="24"/>
                <w:szCs w:val="24"/>
                <w:lang w:val="en-ZA" w:eastAsia="en-ZA"/>
              </w:rPr>
            </w:pPr>
          </w:p>
        </w:tc>
        <w:tc>
          <w:tcPr>
            <w:tcW w:w="1417" w:type="dxa"/>
          </w:tcPr>
          <w:p w:rsidR="00E22127" w:rsidRPr="00275534" w:rsidRDefault="00E22127" w:rsidP="00DE7811">
            <w:pPr>
              <w:jc w:val="center"/>
              <w:rPr>
                <w:rFonts w:asciiTheme="minorHAnsi" w:hAnsiTheme="minorHAnsi"/>
                <w:b/>
                <w:color w:val="000000" w:themeColor="text1"/>
                <w:sz w:val="24"/>
                <w:szCs w:val="24"/>
                <w:lang w:val="en-ZA" w:eastAsia="en-ZA"/>
              </w:rPr>
            </w:pPr>
          </w:p>
        </w:tc>
        <w:tc>
          <w:tcPr>
            <w:tcW w:w="1559" w:type="dxa"/>
            <w:vAlign w:val="center"/>
          </w:tcPr>
          <w:p w:rsidR="00E22127" w:rsidRPr="00275534" w:rsidRDefault="00E22127" w:rsidP="00DE7811">
            <w:pPr>
              <w:jc w:val="center"/>
              <w:rPr>
                <w:rFonts w:asciiTheme="minorHAnsi" w:hAnsiTheme="minorHAnsi"/>
                <w:b/>
                <w:color w:val="000000" w:themeColor="text1"/>
                <w:sz w:val="24"/>
                <w:szCs w:val="24"/>
                <w:lang w:val="en-ZA" w:eastAsia="en-ZA"/>
              </w:rPr>
            </w:pPr>
          </w:p>
        </w:tc>
        <w:tc>
          <w:tcPr>
            <w:tcW w:w="2268" w:type="dxa"/>
            <w:vAlign w:val="center"/>
          </w:tcPr>
          <w:p w:rsidR="00E22127" w:rsidRPr="00275534" w:rsidRDefault="00E22127" w:rsidP="00DE7811">
            <w:pPr>
              <w:rPr>
                <w:rFonts w:asciiTheme="minorHAnsi" w:hAnsiTheme="minorHAnsi"/>
                <w:b/>
                <w:color w:val="000000" w:themeColor="text1"/>
                <w:sz w:val="24"/>
                <w:szCs w:val="24"/>
                <w:lang w:val="en-ZA" w:eastAsia="en-ZA"/>
              </w:rPr>
            </w:pPr>
          </w:p>
        </w:tc>
      </w:tr>
      <w:tr w:rsidR="00E22127" w:rsidRPr="00275534" w:rsidTr="00427066">
        <w:tc>
          <w:tcPr>
            <w:tcW w:w="3102" w:type="dxa"/>
          </w:tcPr>
          <w:p w:rsidR="00E22127" w:rsidRPr="00275534" w:rsidRDefault="00E22127" w:rsidP="00DE7811">
            <w:pPr>
              <w:rPr>
                <w:rFonts w:asciiTheme="minorHAnsi" w:hAnsiTheme="minorHAnsi"/>
                <w:b/>
                <w:color w:val="000000"/>
                <w:sz w:val="24"/>
                <w:szCs w:val="24"/>
              </w:rPr>
            </w:pPr>
            <w:r w:rsidRPr="00275534">
              <w:rPr>
                <w:rFonts w:asciiTheme="minorHAnsi" w:hAnsiTheme="minorHAnsi"/>
                <w:color w:val="000000"/>
                <w:sz w:val="24"/>
                <w:szCs w:val="24"/>
              </w:rPr>
              <w:t>Auditing 1.2</w:t>
            </w:r>
          </w:p>
        </w:tc>
        <w:tc>
          <w:tcPr>
            <w:tcW w:w="1288"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2AAU112</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559" w:type="dxa"/>
          </w:tcPr>
          <w:p w:rsidR="00E22127" w:rsidRPr="00275534" w:rsidRDefault="00E22127" w:rsidP="00B3595E">
            <w:pPr>
              <w:tabs>
                <w:tab w:val="left" w:pos="643"/>
                <w:tab w:val="left" w:pos="720"/>
              </w:tabs>
              <w:contextualSpacing/>
              <w:jc w:val="center"/>
              <w:rPr>
                <w:rFonts w:asciiTheme="minorHAnsi" w:hAnsiTheme="minorHAnsi"/>
                <w:iCs/>
                <w:sz w:val="24"/>
                <w:szCs w:val="24"/>
                <w:lang w:val="en-GB"/>
              </w:rPr>
            </w:pPr>
            <w:r w:rsidRPr="00275534">
              <w:rPr>
                <w:rFonts w:asciiTheme="minorHAnsi" w:hAnsiTheme="minorHAnsi"/>
                <w:iCs/>
                <w:sz w:val="24"/>
                <w:szCs w:val="24"/>
                <w:lang w:val="en-GB"/>
              </w:rPr>
              <w:t>6</w:t>
            </w:r>
          </w:p>
        </w:tc>
        <w:tc>
          <w:tcPr>
            <w:tcW w:w="2268" w:type="dxa"/>
            <w:vAlign w:val="center"/>
          </w:tcPr>
          <w:p w:rsidR="00E22127" w:rsidRPr="00275534" w:rsidRDefault="00E22127" w:rsidP="00B3595E">
            <w:pPr>
              <w:jc w:val="center"/>
              <w:rPr>
                <w:rFonts w:asciiTheme="minorHAnsi" w:hAnsiTheme="minorHAnsi"/>
                <w:color w:val="FF0000"/>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b/>
                <w:color w:val="000000"/>
                <w:sz w:val="24"/>
                <w:szCs w:val="24"/>
              </w:rPr>
            </w:pPr>
            <w:r w:rsidRPr="00275534">
              <w:rPr>
                <w:rFonts w:asciiTheme="minorHAnsi" w:hAnsiTheme="minorHAnsi"/>
                <w:color w:val="000000"/>
                <w:sz w:val="24"/>
                <w:szCs w:val="24"/>
              </w:rPr>
              <w:t>Financial Accounting 2B.</w:t>
            </w:r>
          </w:p>
        </w:tc>
        <w:tc>
          <w:tcPr>
            <w:tcW w:w="1288"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2CAC202</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559" w:type="dxa"/>
          </w:tcPr>
          <w:p w:rsidR="00E22127" w:rsidRPr="00275534" w:rsidRDefault="00E22127" w:rsidP="00B3595E">
            <w:pPr>
              <w:jc w:val="center"/>
              <w:rPr>
                <w:rFonts w:asciiTheme="minorHAnsi" w:hAnsiTheme="minorHAnsi"/>
                <w:sz w:val="24"/>
                <w:szCs w:val="24"/>
              </w:rPr>
            </w:pPr>
            <w:r w:rsidRPr="00275534">
              <w:rPr>
                <w:rFonts w:asciiTheme="minorHAnsi" w:hAnsiTheme="minorHAnsi"/>
                <w:iCs/>
                <w:sz w:val="24"/>
                <w:szCs w:val="24"/>
                <w:lang w:val="en-GB"/>
              </w:rPr>
              <w:t>6</w:t>
            </w:r>
          </w:p>
        </w:tc>
        <w:tc>
          <w:tcPr>
            <w:tcW w:w="2268"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color w:val="000000"/>
                <w:sz w:val="24"/>
                <w:szCs w:val="24"/>
              </w:rPr>
            </w:pPr>
            <w:r w:rsidRPr="00275534">
              <w:rPr>
                <w:rFonts w:asciiTheme="minorHAnsi" w:hAnsiTheme="minorHAnsi"/>
                <w:color w:val="000000"/>
                <w:sz w:val="24"/>
                <w:szCs w:val="24"/>
              </w:rPr>
              <w:t>Management Accounting 2B.</w:t>
            </w:r>
          </w:p>
        </w:tc>
        <w:tc>
          <w:tcPr>
            <w:tcW w:w="1288"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2AMA202</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559" w:type="dxa"/>
          </w:tcPr>
          <w:p w:rsidR="00E22127" w:rsidRPr="00275534" w:rsidRDefault="00E22127" w:rsidP="00B3595E">
            <w:pPr>
              <w:jc w:val="center"/>
              <w:rPr>
                <w:rFonts w:asciiTheme="minorHAnsi" w:hAnsiTheme="minorHAnsi"/>
                <w:sz w:val="24"/>
                <w:szCs w:val="24"/>
              </w:rPr>
            </w:pPr>
            <w:r w:rsidRPr="00275534">
              <w:rPr>
                <w:rFonts w:asciiTheme="minorHAnsi" w:hAnsiTheme="minorHAnsi"/>
                <w:iCs/>
                <w:sz w:val="24"/>
                <w:szCs w:val="24"/>
                <w:lang w:val="en-GB"/>
              </w:rPr>
              <w:t>6</w:t>
            </w:r>
          </w:p>
        </w:tc>
        <w:tc>
          <w:tcPr>
            <w:tcW w:w="2268"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color w:val="000000"/>
                <w:sz w:val="24"/>
                <w:szCs w:val="24"/>
              </w:rPr>
            </w:pPr>
            <w:r w:rsidRPr="00275534">
              <w:rPr>
                <w:rFonts w:asciiTheme="minorHAnsi" w:hAnsiTheme="minorHAnsi"/>
                <w:color w:val="000000"/>
                <w:sz w:val="24"/>
                <w:szCs w:val="24"/>
              </w:rPr>
              <w:t>Introduction to Pastel 1.</w:t>
            </w:r>
          </w:p>
        </w:tc>
        <w:tc>
          <w:tcPr>
            <w:tcW w:w="1288"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2APA112</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1559" w:type="dxa"/>
          </w:tcPr>
          <w:p w:rsidR="00E22127" w:rsidRPr="00275534" w:rsidRDefault="00E22127" w:rsidP="00B3595E">
            <w:pPr>
              <w:jc w:val="center"/>
              <w:rPr>
                <w:rFonts w:asciiTheme="minorHAnsi" w:hAnsiTheme="minorHAnsi"/>
                <w:sz w:val="24"/>
                <w:szCs w:val="24"/>
              </w:rPr>
            </w:pPr>
            <w:r w:rsidRPr="00275534">
              <w:rPr>
                <w:rFonts w:asciiTheme="minorHAnsi" w:hAnsiTheme="minorHAnsi"/>
                <w:iCs/>
                <w:sz w:val="24"/>
                <w:szCs w:val="24"/>
                <w:lang w:val="en-GB"/>
              </w:rPr>
              <w:t>6</w:t>
            </w:r>
          </w:p>
        </w:tc>
        <w:tc>
          <w:tcPr>
            <w:tcW w:w="2268"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tcPr>
          <w:p w:rsidR="00E22127" w:rsidRPr="00275534" w:rsidRDefault="00E22127" w:rsidP="00DE7811">
            <w:pPr>
              <w:rPr>
                <w:rFonts w:asciiTheme="minorHAnsi" w:hAnsiTheme="minorHAnsi"/>
                <w:color w:val="000000"/>
                <w:sz w:val="24"/>
                <w:szCs w:val="24"/>
              </w:rPr>
            </w:pPr>
            <w:r w:rsidRPr="00275534">
              <w:rPr>
                <w:rFonts w:asciiTheme="minorHAnsi" w:hAnsiTheme="minorHAnsi"/>
                <w:color w:val="000000"/>
                <w:sz w:val="24"/>
                <w:szCs w:val="24"/>
              </w:rPr>
              <w:t>Commerce in Practice</w:t>
            </w:r>
          </w:p>
        </w:tc>
        <w:tc>
          <w:tcPr>
            <w:tcW w:w="1288" w:type="dxa"/>
          </w:tcPr>
          <w:p w:rsidR="00E22127" w:rsidRPr="00275534" w:rsidRDefault="00E22127" w:rsidP="00B3595E">
            <w:pPr>
              <w:contextualSpacing/>
              <w:jc w:val="center"/>
              <w:rPr>
                <w:rFonts w:asciiTheme="minorHAnsi" w:hAnsiTheme="minorHAnsi"/>
                <w:bCs/>
                <w:sz w:val="24"/>
                <w:szCs w:val="24"/>
                <w:lang w:val="en-GB"/>
              </w:rPr>
            </w:pPr>
            <w:r w:rsidRPr="00275534">
              <w:rPr>
                <w:rFonts w:asciiTheme="minorHAnsi" w:hAnsiTheme="minorHAnsi"/>
                <w:bCs/>
                <w:sz w:val="24"/>
                <w:szCs w:val="24"/>
                <w:lang w:val="en-GB"/>
              </w:rPr>
              <w:t>2ACP112</w:t>
            </w:r>
          </w:p>
        </w:tc>
        <w:tc>
          <w:tcPr>
            <w:tcW w:w="1417"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8</w:t>
            </w:r>
          </w:p>
        </w:tc>
        <w:tc>
          <w:tcPr>
            <w:tcW w:w="1559" w:type="dxa"/>
          </w:tcPr>
          <w:p w:rsidR="00E22127" w:rsidRPr="00275534" w:rsidRDefault="00E22127" w:rsidP="00B3595E">
            <w:pPr>
              <w:tabs>
                <w:tab w:val="left" w:pos="643"/>
                <w:tab w:val="left" w:pos="720"/>
              </w:tabs>
              <w:contextualSpacing/>
              <w:jc w:val="center"/>
              <w:rPr>
                <w:rFonts w:asciiTheme="minorHAnsi" w:hAnsiTheme="minorHAnsi"/>
                <w:iCs/>
                <w:sz w:val="24"/>
                <w:szCs w:val="24"/>
                <w:lang w:val="en-GB"/>
              </w:rPr>
            </w:pPr>
            <w:r w:rsidRPr="00275534">
              <w:rPr>
                <w:rFonts w:asciiTheme="minorHAnsi" w:hAnsiTheme="minorHAnsi"/>
                <w:iCs/>
                <w:sz w:val="24"/>
                <w:szCs w:val="24"/>
                <w:lang w:val="en-GB"/>
              </w:rPr>
              <w:t>6</w:t>
            </w:r>
          </w:p>
        </w:tc>
        <w:tc>
          <w:tcPr>
            <w:tcW w:w="2268" w:type="dxa"/>
            <w:vAlign w:val="center"/>
          </w:tcPr>
          <w:p w:rsidR="00E22127" w:rsidRPr="00275534" w:rsidRDefault="00E22127"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E22127" w:rsidRPr="00275534" w:rsidTr="00427066">
        <w:tc>
          <w:tcPr>
            <w:tcW w:w="3102" w:type="dxa"/>
            <w:vAlign w:val="center"/>
          </w:tcPr>
          <w:p w:rsidR="00E22127" w:rsidRPr="00275534" w:rsidRDefault="00E22127" w:rsidP="00DE7811">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88" w:type="dxa"/>
          </w:tcPr>
          <w:p w:rsidR="00E22127" w:rsidRPr="00275534" w:rsidRDefault="00E22127" w:rsidP="00DE7811">
            <w:pPr>
              <w:contextualSpacing/>
              <w:jc w:val="both"/>
              <w:rPr>
                <w:rFonts w:asciiTheme="minorHAnsi" w:hAnsiTheme="minorHAnsi"/>
                <w:bCs/>
                <w:sz w:val="24"/>
                <w:szCs w:val="24"/>
                <w:lang w:val="en-GB"/>
              </w:rPr>
            </w:pPr>
          </w:p>
        </w:tc>
        <w:tc>
          <w:tcPr>
            <w:tcW w:w="1417" w:type="dxa"/>
            <w:vAlign w:val="center"/>
          </w:tcPr>
          <w:p w:rsidR="00E22127" w:rsidRPr="00275534" w:rsidRDefault="00E22127" w:rsidP="00DE7811">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120</w:t>
            </w:r>
          </w:p>
        </w:tc>
        <w:tc>
          <w:tcPr>
            <w:tcW w:w="1559" w:type="dxa"/>
            <w:vAlign w:val="center"/>
          </w:tcPr>
          <w:p w:rsidR="00E22127" w:rsidRPr="00275534" w:rsidRDefault="00E22127" w:rsidP="00DE7811">
            <w:pPr>
              <w:jc w:val="center"/>
              <w:rPr>
                <w:rFonts w:asciiTheme="minorHAnsi" w:hAnsiTheme="minorHAnsi"/>
                <w:color w:val="000000" w:themeColor="text1"/>
                <w:sz w:val="24"/>
                <w:szCs w:val="24"/>
                <w:lang w:val="en-ZA" w:eastAsia="en-ZA"/>
              </w:rPr>
            </w:pPr>
          </w:p>
        </w:tc>
        <w:tc>
          <w:tcPr>
            <w:tcW w:w="2268" w:type="dxa"/>
            <w:vAlign w:val="center"/>
          </w:tcPr>
          <w:p w:rsidR="00E22127" w:rsidRPr="00275534" w:rsidRDefault="00E22127" w:rsidP="00DE7811">
            <w:pPr>
              <w:rPr>
                <w:rFonts w:asciiTheme="minorHAnsi" w:hAnsiTheme="minorHAnsi"/>
                <w:b/>
                <w:color w:val="000000" w:themeColor="text1"/>
                <w:sz w:val="24"/>
                <w:szCs w:val="24"/>
                <w:lang w:val="en-ZA" w:eastAsia="en-ZA"/>
              </w:rPr>
            </w:pPr>
          </w:p>
        </w:tc>
      </w:tr>
    </w:tbl>
    <w:p w:rsidR="002A6BF9" w:rsidRPr="00275534" w:rsidRDefault="002A6BF9" w:rsidP="002A6BF9">
      <w:pPr>
        <w:jc w:val="both"/>
        <w:rPr>
          <w:b/>
          <w:bCs/>
          <w:iCs/>
          <w:sz w:val="24"/>
          <w:szCs w:val="24"/>
        </w:rPr>
      </w:pPr>
      <w:r w:rsidRPr="00275534">
        <w:rPr>
          <w:b/>
          <w:bCs/>
          <w:iCs/>
          <w:sz w:val="24"/>
          <w:szCs w:val="24"/>
        </w:rPr>
        <w:t>MODULE DESCRIPTIONS</w:t>
      </w:r>
    </w:p>
    <w:tbl>
      <w:tblPr>
        <w:tblStyle w:val="TableGrid"/>
        <w:tblW w:w="9493" w:type="dxa"/>
        <w:tblLook w:val="04A0" w:firstRow="1" w:lastRow="0" w:firstColumn="1" w:lastColumn="0" w:noHBand="0" w:noVBand="1"/>
      </w:tblPr>
      <w:tblGrid>
        <w:gridCol w:w="1367"/>
        <w:gridCol w:w="2881"/>
        <w:gridCol w:w="5245"/>
      </w:tblGrid>
      <w:tr w:rsidR="002A6BF9" w:rsidRPr="00275534" w:rsidTr="000B0707">
        <w:tc>
          <w:tcPr>
            <w:tcW w:w="1367" w:type="dxa"/>
            <w:vAlign w:val="center"/>
          </w:tcPr>
          <w:p w:rsidR="002A6BF9" w:rsidRPr="00275534" w:rsidRDefault="002A6BF9" w:rsidP="00DE7811">
            <w:pPr>
              <w:jc w:val="center"/>
              <w:rPr>
                <w:rFonts w:asciiTheme="minorHAnsi" w:hAnsiTheme="minorHAnsi"/>
                <w:b/>
                <w:bCs/>
                <w:sz w:val="24"/>
                <w:szCs w:val="24"/>
              </w:rPr>
            </w:pPr>
            <w:r w:rsidRPr="00275534">
              <w:rPr>
                <w:rFonts w:asciiTheme="minorHAnsi" w:hAnsiTheme="minorHAnsi"/>
                <w:b/>
                <w:bCs/>
                <w:sz w:val="24"/>
                <w:szCs w:val="24"/>
              </w:rPr>
              <w:t>CODE</w:t>
            </w:r>
          </w:p>
        </w:tc>
        <w:tc>
          <w:tcPr>
            <w:tcW w:w="2881" w:type="dxa"/>
            <w:vAlign w:val="center"/>
          </w:tcPr>
          <w:p w:rsidR="002A6BF9" w:rsidRPr="00275534" w:rsidRDefault="002A6BF9" w:rsidP="00DE7811">
            <w:pPr>
              <w:jc w:val="center"/>
              <w:rPr>
                <w:rFonts w:asciiTheme="minorHAnsi" w:hAnsiTheme="minorHAnsi"/>
                <w:b/>
                <w:bCs/>
                <w:sz w:val="24"/>
                <w:szCs w:val="24"/>
              </w:rPr>
            </w:pPr>
            <w:r w:rsidRPr="00275534">
              <w:rPr>
                <w:rFonts w:asciiTheme="minorHAnsi" w:hAnsiTheme="minorHAnsi"/>
                <w:b/>
                <w:bCs/>
                <w:sz w:val="24"/>
                <w:szCs w:val="24"/>
              </w:rPr>
              <w:t>MODULE NAME</w:t>
            </w:r>
          </w:p>
        </w:tc>
        <w:tc>
          <w:tcPr>
            <w:tcW w:w="5245" w:type="dxa"/>
            <w:vAlign w:val="center"/>
          </w:tcPr>
          <w:p w:rsidR="002A6BF9" w:rsidRPr="00275534" w:rsidRDefault="002A6BF9" w:rsidP="00DE7811">
            <w:pPr>
              <w:jc w:val="center"/>
              <w:rPr>
                <w:rFonts w:asciiTheme="minorHAnsi" w:hAnsiTheme="minorHAnsi"/>
                <w:b/>
                <w:bCs/>
                <w:sz w:val="24"/>
                <w:szCs w:val="24"/>
              </w:rPr>
            </w:pPr>
            <w:r w:rsidRPr="00275534">
              <w:rPr>
                <w:rFonts w:asciiTheme="minorHAnsi" w:hAnsiTheme="minorHAnsi"/>
                <w:b/>
                <w:bCs/>
                <w:sz w:val="24"/>
                <w:szCs w:val="24"/>
              </w:rPr>
              <w:t>MODULE DESCRIPTION</w:t>
            </w:r>
          </w:p>
        </w:tc>
      </w:tr>
      <w:tr w:rsidR="002A6BF9" w:rsidRPr="00275534" w:rsidTr="000B0707">
        <w:tc>
          <w:tcPr>
            <w:tcW w:w="1367" w:type="dxa"/>
          </w:tcPr>
          <w:p w:rsidR="00B43C61" w:rsidRDefault="00B43C61" w:rsidP="00C15502">
            <w:pPr>
              <w:rPr>
                <w:rFonts w:asciiTheme="minorHAnsi" w:hAnsiTheme="minorHAnsi"/>
                <w:bCs/>
                <w:sz w:val="24"/>
                <w:szCs w:val="24"/>
              </w:rPr>
            </w:pPr>
          </w:p>
          <w:p w:rsidR="00C15502" w:rsidRPr="00275534" w:rsidRDefault="002A6BF9" w:rsidP="00C15502">
            <w:pPr>
              <w:rPr>
                <w:rFonts w:asciiTheme="minorHAnsi" w:hAnsiTheme="minorHAnsi"/>
                <w:sz w:val="24"/>
                <w:szCs w:val="24"/>
              </w:rPr>
            </w:pPr>
            <w:r w:rsidRPr="00275534">
              <w:rPr>
                <w:rFonts w:asciiTheme="minorHAnsi" w:hAnsiTheme="minorHAnsi"/>
                <w:bCs/>
                <w:sz w:val="24"/>
                <w:szCs w:val="24"/>
              </w:rPr>
              <w:t>2CAC201</w:t>
            </w:r>
          </w:p>
          <w:p w:rsidR="002A6BF9" w:rsidRPr="00275534" w:rsidRDefault="002A6BF9" w:rsidP="00DE7811">
            <w:pPr>
              <w:rPr>
                <w:rFonts w:asciiTheme="minorHAnsi" w:hAnsiTheme="minorHAnsi"/>
                <w:sz w:val="24"/>
                <w:szCs w:val="24"/>
              </w:rPr>
            </w:pPr>
          </w:p>
        </w:tc>
        <w:tc>
          <w:tcPr>
            <w:tcW w:w="2881" w:type="dxa"/>
          </w:tcPr>
          <w:p w:rsidR="00B43C61" w:rsidRDefault="00B43C61" w:rsidP="00BB18CA">
            <w:pPr>
              <w:jc w:val="center"/>
              <w:rPr>
                <w:rFonts w:asciiTheme="minorHAnsi" w:hAnsiTheme="minorHAnsi"/>
                <w:bCs/>
                <w:sz w:val="24"/>
                <w:szCs w:val="24"/>
              </w:rPr>
            </w:pPr>
          </w:p>
          <w:p w:rsidR="002A6BF9" w:rsidRPr="00275534" w:rsidRDefault="002A6BF9" w:rsidP="00BB18CA">
            <w:pPr>
              <w:jc w:val="center"/>
              <w:rPr>
                <w:rFonts w:asciiTheme="minorHAnsi" w:hAnsiTheme="minorHAnsi"/>
                <w:sz w:val="24"/>
                <w:szCs w:val="24"/>
              </w:rPr>
            </w:pPr>
            <w:r w:rsidRPr="00275534">
              <w:rPr>
                <w:rFonts w:asciiTheme="minorHAnsi" w:hAnsiTheme="minorHAnsi"/>
                <w:bCs/>
                <w:sz w:val="24"/>
                <w:szCs w:val="24"/>
              </w:rPr>
              <w:t>Financial Accounting 2A</w:t>
            </w:r>
          </w:p>
        </w:tc>
        <w:tc>
          <w:tcPr>
            <w:tcW w:w="5245" w:type="dxa"/>
          </w:tcPr>
          <w:p w:rsidR="002A6BF9" w:rsidRPr="00275534" w:rsidRDefault="002A6BF9" w:rsidP="00DE7811">
            <w:pPr>
              <w:jc w:val="both"/>
              <w:rPr>
                <w:rFonts w:asciiTheme="minorHAnsi" w:hAnsiTheme="minorHAnsi"/>
                <w:b/>
                <w:sz w:val="24"/>
                <w:szCs w:val="24"/>
              </w:rPr>
            </w:pPr>
            <w:r w:rsidRPr="00275534">
              <w:rPr>
                <w:rFonts w:asciiTheme="minorHAnsi" w:hAnsiTheme="minorHAnsi"/>
                <w:color w:val="000000" w:themeColor="text1"/>
                <w:sz w:val="24"/>
                <w:szCs w:val="24"/>
              </w:rPr>
              <w:t>This module serves to introduce students to companies, including Close corporations.  Using this information as a foundation, students will learn how the financial statements and reports relevant to a company are produced.</w:t>
            </w:r>
          </w:p>
        </w:tc>
      </w:tr>
      <w:tr w:rsidR="002A6BF9" w:rsidRPr="00275534" w:rsidTr="000B0707">
        <w:tc>
          <w:tcPr>
            <w:tcW w:w="1367" w:type="dxa"/>
          </w:tcPr>
          <w:p w:rsidR="00B43C61" w:rsidRDefault="00B43C61" w:rsidP="00C15502">
            <w:pPr>
              <w:rPr>
                <w:rFonts w:asciiTheme="minorHAnsi" w:hAnsiTheme="minorHAnsi"/>
                <w:bCs/>
                <w:sz w:val="24"/>
                <w:szCs w:val="24"/>
              </w:rPr>
            </w:pPr>
          </w:p>
          <w:p w:rsidR="00B43C61" w:rsidRDefault="00B43C61" w:rsidP="00C15502">
            <w:pPr>
              <w:rPr>
                <w:rFonts w:asciiTheme="minorHAnsi" w:hAnsiTheme="minorHAnsi"/>
                <w:bCs/>
                <w:sz w:val="24"/>
                <w:szCs w:val="24"/>
              </w:rPr>
            </w:pPr>
          </w:p>
          <w:p w:rsidR="00C15502" w:rsidRPr="00275534" w:rsidRDefault="002A6BF9" w:rsidP="00C15502">
            <w:pPr>
              <w:rPr>
                <w:rFonts w:asciiTheme="minorHAnsi" w:hAnsiTheme="minorHAnsi"/>
                <w:bCs/>
                <w:sz w:val="24"/>
                <w:szCs w:val="24"/>
              </w:rPr>
            </w:pPr>
            <w:r w:rsidRPr="00275534">
              <w:rPr>
                <w:rFonts w:asciiTheme="minorHAnsi" w:hAnsiTheme="minorHAnsi"/>
                <w:bCs/>
                <w:sz w:val="24"/>
                <w:szCs w:val="24"/>
              </w:rPr>
              <w:t>2CAC202</w:t>
            </w:r>
          </w:p>
          <w:p w:rsidR="002A6BF9" w:rsidRPr="00275534" w:rsidRDefault="002A6BF9" w:rsidP="00DE7811">
            <w:pPr>
              <w:rPr>
                <w:rFonts w:asciiTheme="minorHAnsi" w:hAnsiTheme="minorHAnsi"/>
                <w:bCs/>
                <w:sz w:val="24"/>
                <w:szCs w:val="24"/>
              </w:rPr>
            </w:pPr>
          </w:p>
        </w:tc>
        <w:tc>
          <w:tcPr>
            <w:tcW w:w="2881" w:type="dxa"/>
          </w:tcPr>
          <w:p w:rsidR="00B43C61" w:rsidRDefault="00B43C61" w:rsidP="00BB18CA">
            <w:pPr>
              <w:jc w:val="center"/>
              <w:rPr>
                <w:rFonts w:asciiTheme="minorHAnsi" w:hAnsiTheme="minorHAnsi"/>
                <w:bCs/>
                <w:sz w:val="24"/>
                <w:szCs w:val="24"/>
              </w:rPr>
            </w:pPr>
          </w:p>
          <w:p w:rsidR="00B43C61" w:rsidRDefault="00B43C61" w:rsidP="00BB18CA">
            <w:pPr>
              <w:jc w:val="center"/>
              <w:rPr>
                <w:rFonts w:asciiTheme="minorHAnsi" w:hAnsiTheme="minorHAnsi"/>
                <w:bCs/>
                <w:sz w:val="24"/>
                <w:szCs w:val="24"/>
              </w:rPr>
            </w:pPr>
          </w:p>
          <w:p w:rsidR="002A6BF9" w:rsidRPr="00275534" w:rsidRDefault="002A6BF9" w:rsidP="00BB18CA">
            <w:pPr>
              <w:jc w:val="center"/>
              <w:rPr>
                <w:rFonts w:asciiTheme="minorHAnsi" w:hAnsiTheme="minorHAnsi"/>
                <w:bCs/>
                <w:sz w:val="24"/>
                <w:szCs w:val="24"/>
              </w:rPr>
            </w:pPr>
            <w:r w:rsidRPr="00275534">
              <w:rPr>
                <w:rFonts w:asciiTheme="minorHAnsi" w:hAnsiTheme="minorHAnsi"/>
                <w:bCs/>
                <w:sz w:val="24"/>
                <w:szCs w:val="24"/>
              </w:rPr>
              <w:t>Financial Accounting  2B</w:t>
            </w:r>
          </w:p>
        </w:tc>
        <w:tc>
          <w:tcPr>
            <w:tcW w:w="5245" w:type="dxa"/>
          </w:tcPr>
          <w:p w:rsidR="002A6BF9" w:rsidRPr="00275534" w:rsidRDefault="002A6BF9" w:rsidP="00DE7811">
            <w:pPr>
              <w:jc w:val="both"/>
              <w:rPr>
                <w:rFonts w:asciiTheme="minorHAnsi" w:hAnsiTheme="minorHAnsi"/>
                <w:sz w:val="24"/>
                <w:szCs w:val="24"/>
              </w:rPr>
            </w:pPr>
            <w:r w:rsidRPr="00275534">
              <w:rPr>
                <w:rFonts w:asciiTheme="minorHAnsi" w:hAnsiTheme="minorHAnsi"/>
                <w:color w:val="000000" w:themeColor="text1"/>
                <w:sz w:val="24"/>
                <w:szCs w:val="24"/>
              </w:rPr>
              <w:t>This module introduces students to the various kinds of statements that are applicable to company accounts.  The treatment of the various statements, recognition thereof and incorporation into the set of financial statements of a company will also be addressed, and students are taught how to apply these differences.</w:t>
            </w:r>
          </w:p>
        </w:tc>
      </w:tr>
      <w:tr w:rsidR="002A6BF9" w:rsidRPr="00275534" w:rsidTr="000B0707">
        <w:tc>
          <w:tcPr>
            <w:tcW w:w="1367" w:type="dxa"/>
          </w:tcPr>
          <w:p w:rsidR="00B43C61" w:rsidRDefault="00B43C61" w:rsidP="00C15502">
            <w:pPr>
              <w:rPr>
                <w:rFonts w:asciiTheme="minorHAnsi" w:hAnsiTheme="minorHAnsi"/>
                <w:bCs/>
                <w:sz w:val="24"/>
                <w:szCs w:val="24"/>
              </w:rPr>
            </w:pPr>
          </w:p>
          <w:p w:rsidR="00B43C61" w:rsidRDefault="00B43C61" w:rsidP="00C15502">
            <w:pPr>
              <w:rPr>
                <w:rFonts w:asciiTheme="minorHAnsi" w:hAnsiTheme="minorHAnsi"/>
                <w:bCs/>
                <w:sz w:val="24"/>
                <w:szCs w:val="24"/>
              </w:rPr>
            </w:pPr>
          </w:p>
          <w:p w:rsidR="00C15502" w:rsidRPr="00275534" w:rsidRDefault="002A6BF9" w:rsidP="00C15502">
            <w:pPr>
              <w:rPr>
                <w:rFonts w:asciiTheme="minorHAnsi" w:hAnsiTheme="minorHAnsi"/>
                <w:bCs/>
                <w:sz w:val="24"/>
                <w:szCs w:val="24"/>
              </w:rPr>
            </w:pPr>
            <w:r w:rsidRPr="00275534">
              <w:rPr>
                <w:rFonts w:asciiTheme="minorHAnsi" w:hAnsiTheme="minorHAnsi"/>
                <w:bCs/>
                <w:sz w:val="24"/>
                <w:szCs w:val="24"/>
              </w:rPr>
              <w:t>2AAU111</w:t>
            </w:r>
          </w:p>
          <w:p w:rsidR="002A6BF9" w:rsidRPr="00275534" w:rsidRDefault="002A6BF9" w:rsidP="00DE7811">
            <w:pPr>
              <w:rPr>
                <w:rFonts w:asciiTheme="minorHAnsi" w:hAnsiTheme="minorHAnsi"/>
                <w:bCs/>
                <w:sz w:val="24"/>
                <w:szCs w:val="24"/>
              </w:rPr>
            </w:pPr>
          </w:p>
        </w:tc>
        <w:tc>
          <w:tcPr>
            <w:tcW w:w="2881" w:type="dxa"/>
          </w:tcPr>
          <w:p w:rsidR="00B43C61" w:rsidRDefault="00B43C61" w:rsidP="00BB18CA">
            <w:pPr>
              <w:jc w:val="center"/>
              <w:rPr>
                <w:rFonts w:asciiTheme="minorHAnsi" w:hAnsiTheme="minorHAnsi"/>
                <w:bCs/>
                <w:sz w:val="24"/>
                <w:szCs w:val="24"/>
              </w:rPr>
            </w:pPr>
          </w:p>
          <w:p w:rsidR="00B43C61" w:rsidRDefault="00B43C61" w:rsidP="00BB18CA">
            <w:pPr>
              <w:jc w:val="center"/>
              <w:rPr>
                <w:rFonts w:asciiTheme="minorHAnsi" w:hAnsiTheme="minorHAnsi"/>
                <w:bCs/>
                <w:sz w:val="24"/>
                <w:szCs w:val="24"/>
              </w:rPr>
            </w:pPr>
          </w:p>
          <w:p w:rsidR="002A6BF9" w:rsidRPr="00275534" w:rsidRDefault="002A6BF9" w:rsidP="00BB18CA">
            <w:pPr>
              <w:jc w:val="center"/>
              <w:rPr>
                <w:rFonts w:asciiTheme="minorHAnsi" w:hAnsiTheme="minorHAnsi"/>
                <w:bCs/>
                <w:sz w:val="24"/>
                <w:szCs w:val="24"/>
              </w:rPr>
            </w:pPr>
            <w:r w:rsidRPr="00275534">
              <w:rPr>
                <w:rFonts w:asciiTheme="minorHAnsi" w:hAnsiTheme="minorHAnsi"/>
                <w:bCs/>
                <w:sz w:val="24"/>
                <w:szCs w:val="24"/>
              </w:rPr>
              <w:t>Auditing 1.1</w:t>
            </w:r>
          </w:p>
        </w:tc>
        <w:tc>
          <w:tcPr>
            <w:tcW w:w="5245" w:type="dxa"/>
          </w:tcPr>
          <w:p w:rsidR="002A6BF9" w:rsidRPr="00275534" w:rsidRDefault="002A6BF9" w:rsidP="00DE7811">
            <w:pPr>
              <w:jc w:val="both"/>
              <w:rPr>
                <w:rFonts w:asciiTheme="minorHAnsi" w:hAnsiTheme="minorHAnsi"/>
                <w:color w:val="000000"/>
                <w:sz w:val="24"/>
                <w:szCs w:val="24"/>
              </w:rPr>
            </w:pPr>
            <w:r w:rsidRPr="00275534">
              <w:rPr>
                <w:rFonts w:asciiTheme="minorHAnsi" w:hAnsiTheme="minorHAnsi"/>
                <w:sz w:val="24"/>
                <w:szCs w:val="24"/>
              </w:rPr>
              <w:t xml:space="preserve">The purpose of the module is to introduce students to the relevant business principles for Accounting, including internal control and professional ethics as well as the regulations set out in the </w:t>
            </w:r>
            <w:r w:rsidRPr="00275534">
              <w:rPr>
                <w:rFonts w:asciiTheme="minorHAnsi" w:hAnsiTheme="minorHAnsi"/>
                <w:i/>
                <w:sz w:val="24"/>
                <w:szCs w:val="24"/>
              </w:rPr>
              <w:t>Companies Act 2008</w:t>
            </w:r>
            <w:r w:rsidRPr="00275534">
              <w:rPr>
                <w:rFonts w:asciiTheme="minorHAnsi" w:hAnsiTheme="minorHAnsi"/>
                <w:sz w:val="24"/>
                <w:szCs w:val="24"/>
              </w:rPr>
              <w:t xml:space="preserve"> and by the </w:t>
            </w:r>
            <w:r w:rsidRPr="00275534">
              <w:rPr>
                <w:rFonts w:asciiTheme="minorHAnsi" w:hAnsiTheme="minorHAnsi"/>
                <w:i/>
                <w:sz w:val="24"/>
                <w:szCs w:val="24"/>
              </w:rPr>
              <w:t>King III Report</w:t>
            </w:r>
            <w:r w:rsidRPr="00275534">
              <w:rPr>
                <w:rFonts w:asciiTheme="minorHAnsi" w:hAnsiTheme="minorHAnsi"/>
                <w:sz w:val="24"/>
                <w:szCs w:val="24"/>
              </w:rPr>
              <w:t xml:space="preserve"> on corporate governance.  An understanding of the role of the auditor, the audit process and the key elements that affect an audit are then built upon this course.</w:t>
            </w:r>
          </w:p>
        </w:tc>
      </w:tr>
      <w:tr w:rsidR="002A6BF9" w:rsidRPr="00275534" w:rsidTr="000B0707">
        <w:tc>
          <w:tcPr>
            <w:tcW w:w="1367" w:type="dxa"/>
          </w:tcPr>
          <w:p w:rsidR="00B43C61" w:rsidRDefault="00B43C61" w:rsidP="00C15502">
            <w:pPr>
              <w:rPr>
                <w:rFonts w:asciiTheme="minorHAnsi" w:hAnsiTheme="minorHAnsi"/>
                <w:bCs/>
                <w:sz w:val="24"/>
                <w:szCs w:val="24"/>
              </w:rPr>
            </w:pPr>
          </w:p>
          <w:p w:rsidR="00B43C61" w:rsidRDefault="00B43C61" w:rsidP="00C15502">
            <w:pPr>
              <w:rPr>
                <w:rFonts w:asciiTheme="minorHAnsi" w:hAnsiTheme="minorHAnsi"/>
                <w:bCs/>
                <w:sz w:val="24"/>
                <w:szCs w:val="24"/>
              </w:rPr>
            </w:pPr>
          </w:p>
          <w:p w:rsidR="00B43C61" w:rsidRDefault="00B43C61" w:rsidP="00C15502">
            <w:pPr>
              <w:rPr>
                <w:rFonts w:asciiTheme="minorHAnsi" w:hAnsiTheme="minorHAnsi"/>
                <w:bCs/>
                <w:sz w:val="24"/>
                <w:szCs w:val="24"/>
              </w:rPr>
            </w:pPr>
          </w:p>
          <w:p w:rsidR="00C15502" w:rsidRPr="00275534" w:rsidRDefault="002A6BF9" w:rsidP="00C15502">
            <w:pPr>
              <w:rPr>
                <w:rFonts w:asciiTheme="minorHAnsi" w:hAnsiTheme="minorHAnsi"/>
                <w:bCs/>
                <w:sz w:val="24"/>
                <w:szCs w:val="24"/>
              </w:rPr>
            </w:pPr>
            <w:r w:rsidRPr="00275534">
              <w:rPr>
                <w:rFonts w:asciiTheme="minorHAnsi" w:hAnsiTheme="minorHAnsi"/>
                <w:bCs/>
                <w:sz w:val="24"/>
                <w:szCs w:val="24"/>
              </w:rPr>
              <w:t>2AAU112</w:t>
            </w:r>
          </w:p>
          <w:p w:rsidR="002A6BF9" w:rsidRPr="00275534" w:rsidRDefault="002A6BF9" w:rsidP="00DE7811">
            <w:pPr>
              <w:rPr>
                <w:rFonts w:asciiTheme="minorHAnsi" w:hAnsiTheme="minorHAnsi"/>
                <w:bCs/>
                <w:sz w:val="24"/>
                <w:szCs w:val="24"/>
              </w:rPr>
            </w:pPr>
          </w:p>
        </w:tc>
        <w:tc>
          <w:tcPr>
            <w:tcW w:w="2881" w:type="dxa"/>
          </w:tcPr>
          <w:p w:rsidR="00B43C61" w:rsidRDefault="00B43C61" w:rsidP="00BB18CA">
            <w:pPr>
              <w:jc w:val="center"/>
              <w:rPr>
                <w:rFonts w:asciiTheme="minorHAnsi" w:hAnsiTheme="minorHAnsi"/>
                <w:bCs/>
                <w:sz w:val="24"/>
                <w:szCs w:val="24"/>
              </w:rPr>
            </w:pPr>
          </w:p>
          <w:p w:rsidR="00B43C61" w:rsidRDefault="00B43C61" w:rsidP="00BB18CA">
            <w:pPr>
              <w:jc w:val="center"/>
              <w:rPr>
                <w:rFonts w:asciiTheme="minorHAnsi" w:hAnsiTheme="minorHAnsi"/>
                <w:bCs/>
                <w:sz w:val="24"/>
                <w:szCs w:val="24"/>
              </w:rPr>
            </w:pPr>
          </w:p>
          <w:p w:rsidR="00B43C61" w:rsidRDefault="00B43C61" w:rsidP="00BB18CA">
            <w:pPr>
              <w:jc w:val="center"/>
              <w:rPr>
                <w:rFonts w:asciiTheme="minorHAnsi" w:hAnsiTheme="minorHAnsi"/>
                <w:bCs/>
                <w:sz w:val="24"/>
                <w:szCs w:val="24"/>
              </w:rPr>
            </w:pPr>
          </w:p>
          <w:p w:rsidR="002A6BF9" w:rsidRPr="00275534" w:rsidRDefault="002A6BF9" w:rsidP="00BB18CA">
            <w:pPr>
              <w:jc w:val="center"/>
              <w:rPr>
                <w:rFonts w:asciiTheme="minorHAnsi" w:hAnsiTheme="minorHAnsi"/>
                <w:bCs/>
                <w:sz w:val="24"/>
                <w:szCs w:val="24"/>
              </w:rPr>
            </w:pPr>
            <w:r w:rsidRPr="00275534">
              <w:rPr>
                <w:rFonts w:asciiTheme="minorHAnsi" w:hAnsiTheme="minorHAnsi"/>
                <w:bCs/>
                <w:sz w:val="24"/>
                <w:szCs w:val="24"/>
              </w:rPr>
              <w:t>Auditing 1.2</w:t>
            </w:r>
          </w:p>
        </w:tc>
        <w:tc>
          <w:tcPr>
            <w:tcW w:w="5245" w:type="dxa"/>
          </w:tcPr>
          <w:p w:rsidR="002A6BF9" w:rsidRPr="00275534" w:rsidRDefault="002A6BF9" w:rsidP="00DE7811">
            <w:pPr>
              <w:jc w:val="both"/>
              <w:rPr>
                <w:rFonts w:asciiTheme="minorHAnsi" w:hAnsiTheme="minorHAnsi"/>
                <w:color w:val="000000"/>
                <w:sz w:val="24"/>
                <w:szCs w:val="24"/>
              </w:rPr>
            </w:pPr>
            <w:r w:rsidRPr="00275534">
              <w:rPr>
                <w:rFonts w:asciiTheme="minorHAnsi" w:hAnsiTheme="minorHAnsi"/>
                <w:sz w:val="24"/>
                <w:szCs w:val="24"/>
              </w:rPr>
              <w:t xml:space="preserve">The purpose of the module is to impart an understanding of the key business cycles which exist in most organizations, the risks faced in each cycle and the internal controls recommended to address </w:t>
            </w:r>
            <w:r w:rsidRPr="00275534">
              <w:rPr>
                <w:rFonts w:asciiTheme="minorHAnsi" w:hAnsiTheme="minorHAnsi"/>
                <w:sz w:val="24"/>
                <w:szCs w:val="24"/>
              </w:rPr>
              <w:lastRenderedPageBreak/>
              <w:t>these risks. The student is then equipped to understand the audit procedures used to gather evidence to support the assertions contained in balances and classes of transactions relevant to each cycle.</w:t>
            </w:r>
          </w:p>
        </w:tc>
      </w:tr>
      <w:tr w:rsidR="002A6BF9" w:rsidRPr="00275534" w:rsidTr="000B0707">
        <w:tc>
          <w:tcPr>
            <w:tcW w:w="1367" w:type="dxa"/>
          </w:tcPr>
          <w:p w:rsidR="00B43C61" w:rsidRDefault="00B43C61" w:rsidP="00C15502">
            <w:pPr>
              <w:rPr>
                <w:rFonts w:asciiTheme="minorHAnsi" w:hAnsiTheme="minorHAnsi"/>
                <w:bCs/>
                <w:sz w:val="24"/>
                <w:szCs w:val="24"/>
              </w:rPr>
            </w:pPr>
          </w:p>
          <w:p w:rsidR="00B43C61" w:rsidRDefault="00B43C61" w:rsidP="00C15502">
            <w:pPr>
              <w:rPr>
                <w:rFonts w:asciiTheme="minorHAnsi" w:hAnsiTheme="minorHAnsi"/>
                <w:bCs/>
                <w:sz w:val="24"/>
                <w:szCs w:val="24"/>
              </w:rPr>
            </w:pPr>
          </w:p>
          <w:p w:rsidR="00B43C61" w:rsidRDefault="00B43C61" w:rsidP="00C15502">
            <w:pPr>
              <w:rPr>
                <w:rFonts w:asciiTheme="minorHAnsi" w:hAnsiTheme="minorHAnsi"/>
                <w:bCs/>
                <w:sz w:val="24"/>
                <w:szCs w:val="24"/>
              </w:rPr>
            </w:pPr>
          </w:p>
          <w:p w:rsidR="00C15502" w:rsidRPr="00275534" w:rsidRDefault="002A6BF9" w:rsidP="00C15502">
            <w:pPr>
              <w:rPr>
                <w:rFonts w:asciiTheme="minorHAnsi" w:hAnsiTheme="minorHAnsi"/>
                <w:bCs/>
                <w:sz w:val="24"/>
                <w:szCs w:val="24"/>
              </w:rPr>
            </w:pPr>
            <w:r w:rsidRPr="00275534">
              <w:rPr>
                <w:rFonts w:asciiTheme="minorHAnsi" w:hAnsiTheme="minorHAnsi"/>
                <w:bCs/>
                <w:sz w:val="24"/>
                <w:szCs w:val="24"/>
              </w:rPr>
              <w:t>2AMA201</w:t>
            </w:r>
          </w:p>
          <w:p w:rsidR="002A6BF9" w:rsidRPr="00275534" w:rsidRDefault="002A6BF9" w:rsidP="00DE7811">
            <w:pPr>
              <w:rPr>
                <w:rFonts w:asciiTheme="minorHAnsi" w:hAnsiTheme="minorHAnsi"/>
                <w:bCs/>
                <w:sz w:val="24"/>
                <w:szCs w:val="24"/>
              </w:rPr>
            </w:pPr>
          </w:p>
        </w:tc>
        <w:tc>
          <w:tcPr>
            <w:tcW w:w="2881" w:type="dxa"/>
          </w:tcPr>
          <w:p w:rsidR="00B43C61" w:rsidRDefault="00B43C61" w:rsidP="00BB18CA">
            <w:pPr>
              <w:jc w:val="center"/>
              <w:rPr>
                <w:rStyle w:val="Typewriter"/>
                <w:rFonts w:asciiTheme="minorHAnsi" w:hAnsiTheme="minorHAnsi"/>
                <w:sz w:val="24"/>
                <w:szCs w:val="24"/>
              </w:rPr>
            </w:pPr>
          </w:p>
          <w:p w:rsidR="00B43C61" w:rsidRDefault="00B43C61" w:rsidP="00BB18CA">
            <w:pPr>
              <w:jc w:val="center"/>
              <w:rPr>
                <w:rStyle w:val="Typewriter"/>
                <w:rFonts w:asciiTheme="minorHAnsi" w:hAnsiTheme="minorHAnsi"/>
                <w:sz w:val="24"/>
                <w:szCs w:val="24"/>
              </w:rPr>
            </w:pPr>
          </w:p>
          <w:p w:rsidR="00B43C61" w:rsidRDefault="00B43C61" w:rsidP="00BB18CA">
            <w:pPr>
              <w:jc w:val="center"/>
              <w:rPr>
                <w:rStyle w:val="Typewriter"/>
                <w:rFonts w:asciiTheme="minorHAnsi" w:hAnsiTheme="minorHAnsi"/>
                <w:sz w:val="24"/>
                <w:szCs w:val="24"/>
              </w:rPr>
            </w:pPr>
          </w:p>
          <w:p w:rsidR="00BB18CA" w:rsidRDefault="002A6BF9"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Management</w:t>
            </w:r>
          </w:p>
          <w:p w:rsidR="002A6BF9" w:rsidRPr="00275534" w:rsidRDefault="002A6BF9" w:rsidP="00BB18CA">
            <w:pPr>
              <w:jc w:val="center"/>
              <w:rPr>
                <w:rFonts w:asciiTheme="minorHAnsi" w:hAnsiTheme="minorHAnsi"/>
                <w:sz w:val="24"/>
                <w:szCs w:val="24"/>
              </w:rPr>
            </w:pPr>
            <w:r w:rsidRPr="00275534">
              <w:rPr>
                <w:rStyle w:val="Typewriter"/>
                <w:rFonts w:asciiTheme="minorHAnsi" w:hAnsiTheme="minorHAnsi"/>
                <w:sz w:val="24"/>
                <w:szCs w:val="24"/>
              </w:rPr>
              <w:t>Accounting 2A</w:t>
            </w:r>
          </w:p>
        </w:tc>
        <w:tc>
          <w:tcPr>
            <w:tcW w:w="5245" w:type="dxa"/>
          </w:tcPr>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themeColor="text1"/>
                <w:sz w:val="24"/>
                <w:szCs w:val="24"/>
              </w:rPr>
              <w:t>The purpose of this module is to introduce and familiarise students with management and cost concepts at a more advanced level.  Students will develop familiarity with and be able to use the following management concepts: costing systems (job costing and contract costing), process costing (single product and by-product), and other costing systems (standard costing, ABC, and direct and absorption costing)</w:t>
            </w:r>
          </w:p>
        </w:tc>
      </w:tr>
      <w:tr w:rsidR="002A6BF9" w:rsidRPr="00275534" w:rsidTr="000B0707">
        <w:tc>
          <w:tcPr>
            <w:tcW w:w="1367" w:type="dxa"/>
          </w:tcPr>
          <w:p w:rsidR="00B43C61" w:rsidRDefault="00B43C61" w:rsidP="00C15502">
            <w:pPr>
              <w:rPr>
                <w:rFonts w:asciiTheme="minorHAnsi" w:hAnsiTheme="minorHAnsi"/>
                <w:bCs/>
                <w:sz w:val="24"/>
                <w:szCs w:val="24"/>
              </w:rPr>
            </w:pPr>
          </w:p>
          <w:p w:rsidR="00C15502" w:rsidRPr="00275534" w:rsidRDefault="002A6BF9" w:rsidP="00C15502">
            <w:pPr>
              <w:rPr>
                <w:rFonts w:asciiTheme="minorHAnsi" w:hAnsiTheme="minorHAnsi"/>
                <w:bCs/>
                <w:sz w:val="24"/>
                <w:szCs w:val="24"/>
              </w:rPr>
            </w:pPr>
            <w:r w:rsidRPr="00275534">
              <w:rPr>
                <w:rFonts w:asciiTheme="minorHAnsi" w:hAnsiTheme="minorHAnsi"/>
                <w:bCs/>
                <w:sz w:val="24"/>
                <w:szCs w:val="24"/>
              </w:rPr>
              <w:t>2AMA202</w:t>
            </w:r>
          </w:p>
          <w:p w:rsidR="002A6BF9" w:rsidRPr="00275534" w:rsidRDefault="002A6BF9" w:rsidP="00DE7811">
            <w:pPr>
              <w:rPr>
                <w:rFonts w:asciiTheme="minorHAnsi" w:hAnsiTheme="minorHAnsi"/>
                <w:bCs/>
                <w:sz w:val="24"/>
                <w:szCs w:val="24"/>
              </w:rPr>
            </w:pPr>
          </w:p>
        </w:tc>
        <w:tc>
          <w:tcPr>
            <w:tcW w:w="2881" w:type="dxa"/>
          </w:tcPr>
          <w:p w:rsidR="00B43C61" w:rsidRDefault="00B43C61" w:rsidP="00BB18CA">
            <w:pPr>
              <w:jc w:val="center"/>
              <w:rPr>
                <w:rStyle w:val="Typewriter"/>
                <w:rFonts w:asciiTheme="minorHAnsi" w:hAnsiTheme="minorHAnsi"/>
                <w:sz w:val="24"/>
                <w:szCs w:val="24"/>
              </w:rPr>
            </w:pPr>
          </w:p>
          <w:p w:rsidR="00BB18CA" w:rsidRDefault="002A6BF9"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Management</w:t>
            </w:r>
          </w:p>
          <w:p w:rsidR="002A6BF9" w:rsidRPr="00275534" w:rsidRDefault="002A6BF9" w:rsidP="00BB18CA">
            <w:pPr>
              <w:jc w:val="center"/>
              <w:rPr>
                <w:rFonts w:asciiTheme="minorHAnsi" w:hAnsiTheme="minorHAnsi"/>
                <w:bCs/>
                <w:sz w:val="24"/>
                <w:szCs w:val="24"/>
              </w:rPr>
            </w:pPr>
            <w:r w:rsidRPr="00275534">
              <w:rPr>
                <w:rStyle w:val="Typewriter"/>
                <w:rFonts w:asciiTheme="minorHAnsi" w:hAnsiTheme="minorHAnsi"/>
                <w:sz w:val="24"/>
                <w:szCs w:val="24"/>
              </w:rPr>
              <w:t>Accounting 2B</w:t>
            </w:r>
          </w:p>
        </w:tc>
        <w:tc>
          <w:tcPr>
            <w:tcW w:w="5245" w:type="dxa"/>
          </w:tcPr>
          <w:p w:rsidR="002A6BF9" w:rsidRPr="00275534" w:rsidRDefault="002A6BF9" w:rsidP="00DE7811">
            <w:pPr>
              <w:jc w:val="both"/>
              <w:rPr>
                <w:rFonts w:asciiTheme="minorHAnsi" w:hAnsiTheme="minorHAnsi"/>
                <w:color w:val="000000"/>
                <w:sz w:val="24"/>
                <w:szCs w:val="24"/>
              </w:rPr>
            </w:pPr>
            <w:r w:rsidRPr="00275534">
              <w:rPr>
                <w:rFonts w:asciiTheme="minorHAnsi" w:hAnsiTheme="minorHAnsi"/>
                <w:color w:val="000000" w:themeColor="text1"/>
                <w:sz w:val="24"/>
                <w:szCs w:val="24"/>
              </w:rPr>
              <w:t>The module introduces and familiarise students with management and cost concepts at a more advanced level.  Students will learn how to work with and produce: budgets and perform the relevant associated costing tasks.</w:t>
            </w:r>
          </w:p>
        </w:tc>
      </w:tr>
      <w:tr w:rsidR="002A6BF9" w:rsidRPr="00275534" w:rsidTr="000B0707">
        <w:tc>
          <w:tcPr>
            <w:tcW w:w="1367" w:type="dxa"/>
          </w:tcPr>
          <w:p w:rsidR="00B43C61" w:rsidRDefault="00B43C61" w:rsidP="00C15502">
            <w:pPr>
              <w:rPr>
                <w:rStyle w:val="Hyperlink"/>
                <w:rFonts w:asciiTheme="minorHAnsi" w:hAnsiTheme="minorHAnsi"/>
                <w:color w:val="000000" w:themeColor="text1"/>
                <w:sz w:val="24"/>
                <w:szCs w:val="24"/>
                <w:u w:val="none"/>
              </w:rPr>
            </w:pPr>
          </w:p>
          <w:p w:rsidR="00B43C61" w:rsidRDefault="00B43C61" w:rsidP="00C15502">
            <w:pPr>
              <w:rPr>
                <w:rStyle w:val="Hyperlink"/>
                <w:rFonts w:asciiTheme="minorHAnsi" w:hAnsiTheme="minorHAnsi"/>
                <w:color w:val="000000" w:themeColor="text1"/>
                <w:sz w:val="24"/>
                <w:szCs w:val="24"/>
                <w:u w:val="none"/>
              </w:rPr>
            </w:pPr>
          </w:p>
          <w:p w:rsidR="00C15502" w:rsidRPr="00275534" w:rsidRDefault="002A6BF9" w:rsidP="00C15502">
            <w:pPr>
              <w:rPr>
                <w:rFonts w:asciiTheme="minorHAnsi" w:hAnsiTheme="minorHAnsi"/>
                <w:bCs/>
                <w:color w:val="000000" w:themeColor="text1"/>
                <w:sz w:val="24"/>
                <w:szCs w:val="24"/>
              </w:rPr>
            </w:pPr>
            <w:r w:rsidRPr="00275534">
              <w:rPr>
                <w:rStyle w:val="Hyperlink"/>
                <w:rFonts w:asciiTheme="minorHAnsi" w:hAnsiTheme="minorHAnsi"/>
                <w:color w:val="000000" w:themeColor="text1"/>
                <w:sz w:val="24"/>
                <w:szCs w:val="24"/>
                <w:u w:val="none"/>
              </w:rPr>
              <w:t>2ATA201</w:t>
            </w:r>
          </w:p>
          <w:p w:rsidR="002A6BF9" w:rsidRPr="00275534" w:rsidRDefault="002A6BF9" w:rsidP="00DE7811">
            <w:pPr>
              <w:rPr>
                <w:rFonts w:asciiTheme="minorHAnsi" w:hAnsiTheme="minorHAnsi"/>
                <w:bCs/>
                <w:color w:val="000000" w:themeColor="text1"/>
                <w:sz w:val="24"/>
                <w:szCs w:val="24"/>
              </w:rPr>
            </w:pPr>
          </w:p>
        </w:tc>
        <w:tc>
          <w:tcPr>
            <w:tcW w:w="2881" w:type="dxa"/>
          </w:tcPr>
          <w:p w:rsidR="00B43C61" w:rsidRDefault="00B43C61" w:rsidP="00BB18CA">
            <w:pPr>
              <w:jc w:val="center"/>
              <w:rPr>
                <w:rStyle w:val="Hyperlink"/>
                <w:rFonts w:asciiTheme="minorHAnsi" w:hAnsiTheme="minorHAnsi"/>
                <w:color w:val="000000" w:themeColor="text1"/>
                <w:sz w:val="24"/>
                <w:szCs w:val="24"/>
                <w:u w:val="none"/>
              </w:rPr>
            </w:pPr>
          </w:p>
          <w:p w:rsidR="00B43C61" w:rsidRDefault="00B43C61" w:rsidP="00BB18CA">
            <w:pPr>
              <w:jc w:val="center"/>
              <w:rPr>
                <w:rStyle w:val="Hyperlink"/>
                <w:rFonts w:asciiTheme="minorHAnsi" w:hAnsiTheme="minorHAnsi"/>
                <w:color w:val="000000" w:themeColor="text1"/>
                <w:sz w:val="24"/>
                <w:szCs w:val="24"/>
                <w:u w:val="none"/>
              </w:rPr>
            </w:pPr>
          </w:p>
          <w:p w:rsidR="002A6BF9" w:rsidRPr="00275534" w:rsidRDefault="002A6BF9" w:rsidP="00BB18CA">
            <w:pPr>
              <w:jc w:val="center"/>
              <w:rPr>
                <w:rFonts w:asciiTheme="minorHAnsi" w:hAnsiTheme="minorHAnsi"/>
                <w:bCs/>
                <w:color w:val="000000" w:themeColor="text1"/>
                <w:sz w:val="24"/>
                <w:szCs w:val="24"/>
              </w:rPr>
            </w:pPr>
            <w:r w:rsidRPr="00275534">
              <w:rPr>
                <w:rStyle w:val="Hyperlink"/>
                <w:rFonts w:asciiTheme="minorHAnsi" w:hAnsiTheme="minorHAnsi"/>
                <w:color w:val="000000" w:themeColor="text1"/>
                <w:sz w:val="24"/>
                <w:szCs w:val="24"/>
                <w:u w:val="none"/>
              </w:rPr>
              <w:t>Taxation</w:t>
            </w:r>
          </w:p>
        </w:tc>
        <w:tc>
          <w:tcPr>
            <w:tcW w:w="5245" w:type="dxa"/>
          </w:tcPr>
          <w:p w:rsidR="002A6BF9" w:rsidRPr="00275534" w:rsidRDefault="002A6BF9" w:rsidP="00DE7811">
            <w:pPr>
              <w:jc w:val="both"/>
              <w:rPr>
                <w:rFonts w:asciiTheme="minorHAnsi" w:hAnsiTheme="minorHAnsi"/>
                <w:color w:val="000000"/>
                <w:sz w:val="24"/>
                <w:szCs w:val="24"/>
              </w:rPr>
            </w:pPr>
            <w:r w:rsidRPr="00275534">
              <w:rPr>
                <w:rFonts w:asciiTheme="minorHAnsi" w:hAnsiTheme="minorHAnsi"/>
                <w:sz w:val="24"/>
                <w:szCs w:val="24"/>
              </w:rPr>
              <w:t>The purpose of this module is to familiarize students with income tax legislation in order to equip them with the knowledge and ability needed to calculate the net normal tax liability of a natural person for a given year of assessment.</w:t>
            </w:r>
          </w:p>
        </w:tc>
      </w:tr>
      <w:tr w:rsidR="002A6BF9" w:rsidRPr="00275534" w:rsidTr="000B0707">
        <w:tc>
          <w:tcPr>
            <w:tcW w:w="1367" w:type="dxa"/>
          </w:tcPr>
          <w:p w:rsidR="00B43C61" w:rsidRDefault="00B43C61" w:rsidP="00C15502">
            <w:pPr>
              <w:rPr>
                <w:rStyle w:val="Typewriter"/>
                <w:rFonts w:asciiTheme="minorHAnsi" w:hAnsiTheme="minorHAnsi"/>
                <w:sz w:val="24"/>
                <w:szCs w:val="24"/>
              </w:rPr>
            </w:pPr>
          </w:p>
          <w:p w:rsidR="00B43C61" w:rsidRDefault="00B43C61" w:rsidP="00C15502">
            <w:pPr>
              <w:rPr>
                <w:rStyle w:val="Typewriter"/>
                <w:rFonts w:asciiTheme="minorHAnsi" w:hAnsiTheme="minorHAnsi"/>
                <w:sz w:val="24"/>
                <w:szCs w:val="24"/>
              </w:rPr>
            </w:pPr>
          </w:p>
          <w:p w:rsidR="00C15502" w:rsidRPr="00275534" w:rsidRDefault="002A6BF9" w:rsidP="00C15502">
            <w:pPr>
              <w:rPr>
                <w:rFonts w:asciiTheme="minorHAnsi" w:hAnsiTheme="minorHAnsi"/>
                <w:bCs/>
                <w:sz w:val="24"/>
                <w:szCs w:val="24"/>
              </w:rPr>
            </w:pPr>
            <w:r w:rsidRPr="00275534">
              <w:rPr>
                <w:rStyle w:val="Typewriter"/>
                <w:rFonts w:asciiTheme="minorHAnsi" w:hAnsiTheme="minorHAnsi"/>
                <w:sz w:val="24"/>
                <w:szCs w:val="24"/>
              </w:rPr>
              <w:t>2APA112</w:t>
            </w:r>
          </w:p>
          <w:p w:rsidR="002A6BF9" w:rsidRPr="00275534" w:rsidRDefault="002A6BF9" w:rsidP="00DE7811">
            <w:pPr>
              <w:rPr>
                <w:rFonts w:asciiTheme="minorHAnsi" w:hAnsiTheme="minorHAnsi"/>
                <w:bCs/>
                <w:sz w:val="24"/>
                <w:szCs w:val="24"/>
              </w:rPr>
            </w:pPr>
          </w:p>
        </w:tc>
        <w:tc>
          <w:tcPr>
            <w:tcW w:w="2881" w:type="dxa"/>
          </w:tcPr>
          <w:p w:rsidR="00B43C61" w:rsidRDefault="00B43C61" w:rsidP="00BB18CA">
            <w:pPr>
              <w:jc w:val="center"/>
              <w:rPr>
                <w:rStyle w:val="Typewriter"/>
                <w:rFonts w:asciiTheme="minorHAnsi" w:hAnsiTheme="minorHAnsi"/>
                <w:sz w:val="24"/>
                <w:szCs w:val="24"/>
              </w:rPr>
            </w:pPr>
          </w:p>
          <w:p w:rsidR="00B43C61" w:rsidRDefault="00B43C61" w:rsidP="00BB18CA">
            <w:pPr>
              <w:jc w:val="center"/>
              <w:rPr>
                <w:rStyle w:val="Typewriter"/>
                <w:rFonts w:asciiTheme="minorHAnsi" w:hAnsiTheme="minorHAnsi"/>
                <w:sz w:val="24"/>
                <w:szCs w:val="24"/>
              </w:rPr>
            </w:pPr>
          </w:p>
          <w:p w:rsidR="002A6BF9" w:rsidRPr="00275534" w:rsidRDefault="002A6BF9" w:rsidP="00BB18CA">
            <w:pPr>
              <w:jc w:val="center"/>
              <w:rPr>
                <w:rFonts w:asciiTheme="minorHAnsi" w:hAnsiTheme="minorHAnsi"/>
                <w:bCs/>
                <w:sz w:val="24"/>
                <w:szCs w:val="24"/>
              </w:rPr>
            </w:pPr>
            <w:r w:rsidRPr="00275534">
              <w:rPr>
                <w:rStyle w:val="Typewriter"/>
                <w:rFonts w:asciiTheme="minorHAnsi" w:hAnsiTheme="minorHAnsi"/>
                <w:sz w:val="24"/>
                <w:szCs w:val="24"/>
              </w:rPr>
              <w:t>Introduction to Pastel 1</w:t>
            </w:r>
          </w:p>
        </w:tc>
        <w:tc>
          <w:tcPr>
            <w:tcW w:w="5245" w:type="dxa"/>
          </w:tcPr>
          <w:p w:rsidR="002A6BF9" w:rsidRPr="00275534" w:rsidRDefault="002A6BF9" w:rsidP="00DE7811">
            <w:pPr>
              <w:jc w:val="both"/>
              <w:rPr>
                <w:rFonts w:asciiTheme="minorHAnsi" w:hAnsiTheme="minorHAnsi"/>
                <w:color w:val="000000"/>
                <w:sz w:val="24"/>
                <w:szCs w:val="24"/>
              </w:rPr>
            </w:pPr>
            <w:r w:rsidRPr="00275534">
              <w:rPr>
                <w:rFonts w:asciiTheme="minorHAnsi" w:hAnsiTheme="minorHAnsi"/>
                <w:sz w:val="24"/>
                <w:szCs w:val="24"/>
              </w:rPr>
              <w:t>The aim of this module is to equip students with the knowledge and skills needed to use and implement Sage Pastel Partner V14 as an example of an integrated accounting system widely used in South African business organisations.</w:t>
            </w:r>
          </w:p>
        </w:tc>
      </w:tr>
      <w:tr w:rsidR="002A6BF9" w:rsidRPr="00275534" w:rsidTr="000B0707">
        <w:tc>
          <w:tcPr>
            <w:tcW w:w="1367" w:type="dxa"/>
          </w:tcPr>
          <w:p w:rsidR="00B43C61" w:rsidRDefault="00B43C61" w:rsidP="00C15502">
            <w:pPr>
              <w:rPr>
                <w:rStyle w:val="Typewriter"/>
                <w:rFonts w:asciiTheme="minorHAnsi" w:hAnsiTheme="minorHAnsi"/>
                <w:sz w:val="24"/>
                <w:szCs w:val="24"/>
              </w:rPr>
            </w:pPr>
          </w:p>
          <w:p w:rsidR="00B43C61" w:rsidRDefault="00B43C61" w:rsidP="00C15502">
            <w:pPr>
              <w:rPr>
                <w:rStyle w:val="Typewriter"/>
                <w:rFonts w:asciiTheme="minorHAnsi" w:hAnsiTheme="minorHAnsi"/>
                <w:sz w:val="24"/>
                <w:szCs w:val="24"/>
              </w:rPr>
            </w:pPr>
          </w:p>
          <w:p w:rsidR="00B43C61" w:rsidRDefault="00B43C61" w:rsidP="00C15502">
            <w:pPr>
              <w:rPr>
                <w:rStyle w:val="Typewriter"/>
                <w:rFonts w:asciiTheme="minorHAnsi" w:hAnsiTheme="minorHAnsi"/>
                <w:sz w:val="24"/>
                <w:szCs w:val="24"/>
              </w:rPr>
            </w:pPr>
          </w:p>
          <w:p w:rsidR="00C15502" w:rsidRPr="00275534" w:rsidRDefault="002A6BF9" w:rsidP="00C15502">
            <w:pPr>
              <w:rPr>
                <w:rStyle w:val="Typewriter"/>
                <w:rFonts w:asciiTheme="minorHAnsi" w:hAnsiTheme="minorHAnsi"/>
                <w:sz w:val="24"/>
                <w:szCs w:val="24"/>
              </w:rPr>
            </w:pPr>
            <w:r w:rsidRPr="00275534">
              <w:rPr>
                <w:rStyle w:val="Typewriter"/>
                <w:rFonts w:asciiTheme="minorHAnsi" w:hAnsiTheme="minorHAnsi"/>
                <w:sz w:val="24"/>
                <w:szCs w:val="24"/>
              </w:rPr>
              <w:t>2ACP112</w:t>
            </w:r>
          </w:p>
          <w:p w:rsidR="002A6BF9" w:rsidRPr="00275534" w:rsidRDefault="002A6BF9" w:rsidP="00DE7811">
            <w:pPr>
              <w:rPr>
                <w:rStyle w:val="Typewriter"/>
                <w:rFonts w:asciiTheme="minorHAnsi" w:hAnsiTheme="minorHAnsi"/>
                <w:sz w:val="24"/>
                <w:szCs w:val="24"/>
              </w:rPr>
            </w:pPr>
          </w:p>
        </w:tc>
        <w:tc>
          <w:tcPr>
            <w:tcW w:w="2881" w:type="dxa"/>
          </w:tcPr>
          <w:p w:rsidR="00B43C61" w:rsidRDefault="00B43C61" w:rsidP="00BB18CA">
            <w:pPr>
              <w:jc w:val="center"/>
              <w:rPr>
                <w:rStyle w:val="Typewriter"/>
                <w:rFonts w:asciiTheme="minorHAnsi" w:hAnsiTheme="minorHAnsi"/>
                <w:sz w:val="24"/>
                <w:szCs w:val="24"/>
              </w:rPr>
            </w:pPr>
          </w:p>
          <w:p w:rsidR="00B43C61" w:rsidRDefault="00B43C61" w:rsidP="00BB18CA">
            <w:pPr>
              <w:jc w:val="center"/>
              <w:rPr>
                <w:rStyle w:val="Typewriter"/>
                <w:rFonts w:asciiTheme="minorHAnsi" w:hAnsiTheme="minorHAnsi"/>
                <w:sz w:val="24"/>
                <w:szCs w:val="24"/>
              </w:rPr>
            </w:pPr>
          </w:p>
          <w:p w:rsidR="00B43C61" w:rsidRDefault="00B43C61" w:rsidP="00BB18CA">
            <w:pPr>
              <w:jc w:val="center"/>
              <w:rPr>
                <w:rStyle w:val="Typewriter"/>
                <w:rFonts w:asciiTheme="minorHAnsi" w:hAnsiTheme="minorHAnsi"/>
                <w:sz w:val="24"/>
                <w:szCs w:val="24"/>
              </w:rPr>
            </w:pPr>
          </w:p>
          <w:p w:rsidR="002A6BF9" w:rsidRPr="00275534" w:rsidRDefault="002A6BF9"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Commerce in Practice</w:t>
            </w:r>
          </w:p>
        </w:tc>
        <w:tc>
          <w:tcPr>
            <w:tcW w:w="5245" w:type="dxa"/>
          </w:tcPr>
          <w:p w:rsidR="002A6BF9" w:rsidRPr="00275534" w:rsidRDefault="002A6BF9" w:rsidP="00DE7811">
            <w:pPr>
              <w:jc w:val="both"/>
              <w:rPr>
                <w:rFonts w:asciiTheme="minorHAnsi" w:hAnsiTheme="minorHAnsi"/>
                <w:sz w:val="24"/>
                <w:szCs w:val="24"/>
              </w:rPr>
            </w:pPr>
            <w:r w:rsidRPr="00275534">
              <w:rPr>
                <w:rFonts w:asciiTheme="minorHAnsi" w:hAnsiTheme="minorHAnsi"/>
                <w:color w:val="000000" w:themeColor="text1"/>
                <w:sz w:val="24"/>
                <w:szCs w:val="24"/>
              </w:rPr>
              <w:t>This module provides students with the opportunity to apply their theoretical subject knowledge (or components thereof) to real life situations in the contact of practical learning.  This subject is aligned with a practical (or practice-based) component through teaching and learning activities that bring the theory and practice together in ways meaningful to students.</w:t>
            </w:r>
          </w:p>
        </w:tc>
      </w:tr>
    </w:tbl>
    <w:p w:rsidR="004F22C8" w:rsidRPr="00275534" w:rsidRDefault="004F22C8" w:rsidP="00480DEC">
      <w:pPr>
        <w:spacing w:after="0" w:line="240" w:lineRule="auto"/>
        <w:rPr>
          <w:b/>
          <w:color w:val="000000" w:themeColor="text1"/>
          <w:sz w:val="24"/>
          <w:szCs w:val="24"/>
          <w:u w:val="single"/>
        </w:rPr>
      </w:pPr>
    </w:p>
    <w:p w:rsidR="0070510A" w:rsidRPr="00275534" w:rsidRDefault="00F14F39" w:rsidP="00480DEC">
      <w:pPr>
        <w:spacing w:after="0" w:line="240" w:lineRule="auto"/>
        <w:rPr>
          <w:b/>
          <w:color w:val="000000" w:themeColor="text1"/>
          <w:sz w:val="24"/>
          <w:szCs w:val="24"/>
          <w:u w:val="single"/>
        </w:rPr>
      </w:pPr>
      <w:r w:rsidRPr="00275534">
        <w:rPr>
          <w:b/>
          <w:color w:val="000000" w:themeColor="text1"/>
          <w:sz w:val="24"/>
          <w:szCs w:val="24"/>
          <w:u w:val="single"/>
        </w:rPr>
        <w:t>BUSINESS MANAGEMENT</w:t>
      </w:r>
    </w:p>
    <w:p w:rsidR="00814CEB" w:rsidRPr="00275534" w:rsidRDefault="00814CEB" w:rsidP="00480DEC">
      <w:pPr>
        <w:spacing w:after="0" w:line="240" w:lineRule="auto"/>
        <w:rPr>
          <w:b/>
          <w:sz w:val="24"/>
          <w:szCs w:val="24"/>
          <w:u w:val="single"/>
        </w:rPr>
      </w:pPr>
    </w:p>
    <w:p w:rsidR="00F14F39" w:rsidRPr="00275534" w:rsidRDefault="00BC2E97" w:rsidP="00480DEC">
      <w:pPr>
        <w:spacing w:after="0" w:line="240" w:lineRule="auto"/>
        <w:rPr>
          <w:b/>
          <w:sz w:val="24"/>
          <w:szCs w:val="24"/>
          <w:u w:val="single"/>
        </w:rPr>
      </w:pPr>
      <w:r w:rsidRPr="00275534">
        <w:rPr>
          <w:b/>
          <w:sz w:val="24"/>
          <w:szCs w:val="24"/>
          <w:u w:val="single"/>
        </w:rPr>
        <w:t xml:space="preserve">ACADEMIC </w:t>
      </w:r>
      <w:r w:rsidR="0070510A" w:rsidRPr="00275534">
        <w:rPr>
          <w:b/>
          <w:sz w:val="24"/>
          <w:szCs w:val="24"/>
          <w:u w:val="single"/>
        </w:rPr>
        <w:t xml:space="preserve">STAFF </w:t>
      </w:r>
    </w:p>
    <w:p w:rsidR="008F4599" w:rsidRPr="00275534" w:rsidRDefault="008F4599" w:rsidP="00480DEC">
      <w:pPr>
        <w:spacing w:after="0" w:line="240" w:lineRule="auto"/>
        <w:rPr>
          <w:b/>
          <w:sz w:val="24"/>
          <w:szCs w:val="24"/>
          <w:u w:val="single"/>
        </w:rPr>
      </w:pPr>
    </w:p>
    <w:p w:rsidR="004F22C8" w:rsidRPr="004F22C8" w:rsidRDefault="00CB0F74" w:rsidP="00DF636A">
      <w:pPr>
        <w:spacing w:after="0"/>
        <w:rPr>
          <w:b/>
          <w:sz w:val="24"/>
          <w:szCs w:val="24"/>
        </w:rPr>
      </w:pPr>
      <w:r w:rsidRPr="004F22C8">
        <w:rPr>
          <w:b/>
          <w:sz w:val="24"/>
          <w:szCs w:val="24"/>
        </w:rPr>
        <w:t>Co-</w:t>
      </w:r>
      <w:r w:rsidR="00B43C61" w:rsidRPr="004F22C8">
        <w:rPr>
          <w:b/>
          <w:sz w:val="24"/>
          <w:szCs w:val="24"/>
        </w:rPr>
        <w:t>O</w:t>
      </w:r>
      <w:r w:rsidRPr="004F22C8">
        <w:rPr>
          <w:b/>
          <w:sz w:val="24"/>
          <w:szCs w:val="24"/>
        </w:rPr>
        <w:t>rdinator</w:t>
      </w:r>
      <w:r w:rsidRPr="004F22C8">
        <w:rPr>
          <w:b/>
          <w:sz w:val="24"/>
          <w:szCs w:val="24"/>
        </w:rPr>
        <w:tab/>
      </w:r>
      <w:r w:rsidR="005225BE">
        <w:rPr>
          <w:b/>
          <w:sz w:val="24"/>
          <w:szCs w:val="24"/>
        </w:rPr>
        <w:tab/>
        <w:t>Ms T I Maseko</w:t>
      </w:r>
      <w:r w:rsidR="005225BE">
        <w:rPr>
          <w:b/>
          <w:sz w:val="24"/>
          <w:szCs w:val="24"/>
        </w:rPr>
        <w:tab/>
      </w:r>
      <w:r w:rsidR="005225BE">
        <w:rPr>
          <w:b/>
          <w:sz w:val="24"/>
          <w:szCs w:val="24"/>
        </w:rPr>
        <w:tab/>
      </w:r>
      <w:r w:rsidR="005225BE">
        <w:rPr>
          <w:b/>
          <w:sz w:val="24"/>
          <w:szCs w:val="24"/>
        </w:rPr>
        <w:tab/>
      </w:r>
      <w:r w:rsidR="005225BE">
        <w:rPr>
          <w:b/>
          <w:sz w:val="24"/>
          <w:szCs w:val="24"/>
        </w:rPr>
        <w:tab/>
      </w:r>
      <w:r w:rsidR="005225BE">
        <w:rPr>
          <w:b/>
          <w:sz w:val="24"/>
          <w:szCs w:val="24"/>
        </w:rPr>
        <w:tab/>
      </w:r>
      <w:r w:rsidR="005225BE">
        <w:rPr>
          <w:b/>
          <w:sz w:val="24"/>
          <w:szCs w:val="24"/>
        </w:rPr>
        <w:tab/>
        <w:t>035-902 6886</w:t>
      </w:r>
    </w:p>
    <w:p w:rsidR="001279E9" w:rsidRPr="00275534" w:rsidRDefault="005225BE" w:rsidP="004F22C8">
      <w:pPr>
        <w:spacing w:after="0"/>
        <w:ind w:left="1440" w:firstLine="720"/>
        <w:rPr>
          <w:bCs/>
          <w:iCs/>
          <w:sz w:val="24"/>
          <w:szCs w:val="24"/>
        </w:rPr>
      </w:pPr>
      <w:r>
        <w:rPr>
          <w:sz w:val="24"/>
          <w:szCs w:val="24"/>
        </w:rPr>
        <w:t>BCom, BComHons, MCom (Business Management) PGCE(UNIZULU)</w:t>
      </w:r>
      <w:r w:rsidR="001279E9" w:rsidRPr="00275534">
        <w:rPr>
          <w:b/>
          <w:sz w:val="24"/>
          <w:szCs w:val="24"/>
        </w:rPr>
        <w:tab/>
      </w:r>
    </w:p>
    <w:p w:rsidR="001279E9" w:rsidRPr="0024793D" w:rsidRDefault="001279E9" w:rsidP="001279E9">
      <w:pPr>
        <w:spacing w:after="0"/>
        <w:ind w:left="2160"/>
        <w:rPr>
          <w:bCs/>
          <w:iCs/>
          <w:sz w:val="16"/>
          <w:szCs w:val="16"/>
        </w:rPr>
      </w:pPr>
    </w:p>
    <w:p w:rsidR="00CA771A" w:rsidRPr="00BB18CA" w:rsidRDefault="00CB0F74" w:rsidP="00BB18CA">
      <w:pPr>
        <w:tabs>
          <w:tab w:val="left" w:pos="2160"/>
          <w:tab w:val="left" w:pos="2790"/>
        </w:tabs>
        <w:spacing w:after="0" w:line="240" w:lineRule="auto"/>
        <w:ind w:left="2160" w:hanging="2160"/>
        <w:jc w:val="both"/>
        <w:rPr>
          <w:sz w:val="24"/>
          <w:szCs w:val="24"/>
          <w:lang w:val="en-ZA"/>
        </w:rPr>
      </w:pPr>
      <w:r w:rsidRPr="00275534">
        <w:rPr>
          <w:b/>
          <w:sz w:val="24"/>
          <w:szCs w:val="24"/>
        </w:rPr>
        <w:lastRenderedPageBreak/>
        <w:t>Lecturers</w:t>
      </w:r>
      <w:r w:rsidRPr="00275534">
        <w:rPr>
          <w:b/>
          <w:sz w:val="24"/>
          <w:szCs w:val="24"/>
        </w:rPr>
        <w:tab/>
      </w:r>
      <w:r w:rsidR="00BB18CA">
        <w:rPr>
          <w:sz w:val="24"/>
          <w:szCs w:val="24"/>
        </w:rPr>
        <w:t xml:space="preserve">Prof I </w:t>
      </w:r>
      <w:r w:rsidR="00CA771A" w:rsidRPr="00275534">
        <w:rPr>
          <w:sz w:val="24"/>
          <w:szCs w:val="24"/>
        </w:rPr>
        <w:t xml:space="preserve">Kaseeram, </w:t>
      </w:r>
      <w:r w:rsidR="00CA771A" w:rsidRPr="00275534">
        <w:rPr>
          <w:sz w:val="24"/>
          <w:szCs w:val="24"/>
          <w:lang w:val="en-ZA"/>
        </w:rPr>
        <w:t>BSocSc</w:t>
      </w:r>
      <w:r w:rsidR="00231375">
        <w:rPr>
          <w:sz w:val="24"/>
          <w:szCs w:val="24"/>
          <w:lang w:val="en-ZA"/>
        </w:rPr>
        <w:t xml:space="preserve"> (UKZN), MSocSc (UKZN), </w:t>
      </w:r>
      <w:r w:rsidR="00CA771A" w:rsidRPr="00275534">
        <w:rPr>
          <w:sz w:val="24"/>
          <w:szCs w:val="24"/>
          <w:lang w:val="en-ZA"/>
        </w:rPr>
        <w:t>DCom (Economics)</w:t>
      </w:r>
      <w:r w:rsidR="00BB18CA">
        <w:rPr>
          <w:sz w:val="24"/>
          <w:szCs w:val="24"/>
          <w:lang w:val="en-ZA"/>
        </w:rPr>
        <w:t xml:space="preserve"> </w:t>
      </w:r>
      <w:r w:rsidR="00CA771A" w:rsidRPr="00275534">
        <w:rPr>
          <w:sz w:val="24"/>
          <w:szCs w:val="24"/>
          <w:lang w:val="en-ZA"/>
        </w:rPr>
        <w:t>(U</w:t>
      </w:r>
      <w:r w:rsidR="00C0331B" w:rsidRPr="00275534">
        <w:rPr>
          <w:sz w:val="24"/>
          <w:szCs w:val="24"/>
          <w:lang w:val="en-ZA"/>
        </w:rPr>
        <w:t>NIZULU</w:t>
      </w:r>
      <w:r w:rsidR="00CA771A" w:rsidRPr="00275534">
        <w:rPr>
          <w:sz w:val="24"/>
          <w:szCs w:val="24"/>
          <w:lang w:val="en-ZA"/>
        </w:rPr>
        <w:t>)</w:t>
      </w:r>
    </w:p>
    <w:p w:rsidR="00C45025" w:rsidRDefault="00CA771A" w:rsidP="004F22C8">
      <w:pPr>
        <w:tabs>
          <w:tab w:val="left" w:pos="2160"/>
          <w:tab w:val="left" w:pos="2790"/>
        </w:tabs>
        <w:spacing w:after="0" w:line="240" w:lineRule="auto"/>
        <w:ind w:left="2160" w:hanging="2160"/>
        <w:jc w:val="both"/>
        <w:rPr>
          <w:rFonts w:ascii="Calibri" w:hAnsi="Calibri"/>
          <w:color w:val="000000"/>
        </w:rPr>
      </w:pPr>
      <w:r w:rsidRPr="00275534">
        <w:rPr>
          <w:b/>
          <w:sz w:val="24"/>
          <w:szCs w:val="24"/>
        </w:rPr>
        <w:tab/>
      </w:r>
      <w:r w:rsidR="00C45025">
        <w:rPr>
          <w:rFonts w:ascii="Calibri" w:hAnsi="Calibri"/>
          <w:color w:val="000000"/>
        </w:rPr>
        <w:t>Mr L T Zungu</w:t>
      </w:r>
      <w:r w:rsidR="007F156D">
        <w:rPr>
          <w:rFonts w:ascii="Calibri" w:hAnsi="Calibri"/>
          <w:color w:val="000000"/>
        </w:rPr>
        <w:t>,</w:t>
      </w:r>
      <w:r w:rsidR="009E79BB">
        <w:rPr>
          <w:rFonts w:ascii="Calibri" w:hAnsi="Calibri"/>
          <w:color w:val="000000"/>
        </w:rPr>
        <w:t xml:space="preserve"> B</w:t>
      </w:r>
      <w:r w:rsidR="00231375">
        <w:rPr>
          <w:rFonts w:ascii="Calibri" w:hAnsi="Calibri"/>
          <w:color w:val="000000"/>
        </w:rPr>
        <w:t>Admin,</w:t>
      </w:r>
      <w:r w:rsidR="009E79BB">
        <w:rPr>
          <w:rFonts w:ascii="Calibri" w:hAnsi="Calibri"/>
          <w:color w:val="000000"/>
        </w:rPr>
        <w:t xml:space="preserve"> BCom(Hons), </w:t>
      </w:r>
      <w:r w:rsidR="00F9091E">
        <w:rPr>
          <w:rFonts w:ascii="Calibri" w:hAnsi="Calibri"/>
          <w:color w:val="000000"/>
        </w:rPr>
        <w:t>MA (Economics)</w:t>
      </w:r>
      <w:r w:rsidR="009E79BB">
        <w:rPr>
          <w:rFonts w:ascii="Calibri" w:hAnsi="Calibri"/>
          <w:color w:val="000000"/>
        </w:rPr>
        <w:t xml:space="preserve"> (UNIZULU)</w:t>
      </w:r>
      <w:r w:rsidR="00F9091E">
        <w:rPr>
          <w:rFonts w:ascii="Calibri" w:hAnsi="Calibri"/>
          <w:color w:val="000000"/>
        </w:rPr>
        <w:t xml:space="preserve">  </w:t>
      </w:r>
    </w:p>
    <w:p w:rsidR="00C45025" w:rsidRDefault="00F9091E" w:rsidP="00C45025">
      <w:pPr>
        <w:pStyle w:val="NoSpacing"/>
        <w:ind w:left="1440" w:firstLine="720"/>
      </w:pPr>
      <w:r>
        <w:t>Ms S Mgoduka,</w:t>
      </w:r>
      <w:r w:rsidR="00C45025">
        <w:t xml:space="preserve"> </w:t>
      </w:r>
      <w:r>
        <w:t>BCom (Hons)</w:t>
      </w:r>
      <w:r w:rsidR="009E79BB">
        <w:t>, MCom (UNIZULU)</w:t>
      </w:r>
    </w:p>
    <w:p w:rsidR="00F9091E" w:rsidRDefault="007F156D" w:rsidP="00F9091E">
      <w:pPr>
        <w:pStyle w:val="NoSpacing"/>
        <w:ind w:left="1440" w:firstLine="720"/>
        <w:rPr>
          <w:sz w:val="24"/>
          <w:szCs w:val="24"/>
        </w:rPr>
      </w:pPr>
      <w:r>
        <w:rPr>
          <w:color w:val="000000"/>
          <w:sz w:val="24"/>
          <w:szCs w:val="24"/>
        </w:rPr>
        <w:t>Mr I Mosiuoa,</w:t>
      </w:r>
      <w:r w:rsidR="00F9091E" w:rsidRPr="00F97D34">
        <w:rPr>
          <w:color w:val="000000"/>
          <w:sz w:val="24"/>
          <w:szCs w:val="24"/>
        </w:rPr>
        <w:t xml:space="preserve"> </w:t>
      </w:r>
      <w:r w:rsidR="003C4A2A">
        <w:rPr>
          <w:color w:val="000000"/>
          <w:sz w:val="24"/>
          <w:szCs w:val="24"/>
        </w:rPr>
        <w:t>BC</w:t>
      </w:r>
      <w:r w:rsidR="00F9091E" w:rsidRPr="00F97D34">
        <w:rPr>
          <w:color w:val="000000"/>
          <w:sz w:val="24"/>
          <w:szCs w:val="24"/>
        </w:rPr>
        <w:t>om</w:t>
      </w:r>
      <w:r w:rsidR="009E79BB">
        <w:rPr>
          <w:sz w:val="24"/>
          <w:szCs w:val="24"/>
        </w:rPr>
        <w:t xml:space="preserve">, </w:t>
      </w:r>
      <w:r w:rsidR="009E79BB">
        <w:rPr>
          <w:color w:val="000000"/>
          <w:sz w:val="24"/>
          <w:szCs w:val="24"/>
        </w:rPr>
        <w:t>BC</w:t>
      </w:r>
      <w:r w:rsidR="009E79BB" w:rsidRPr="00F97D34">
        <w:rPr>
          <w:color w:val="000000"/>
          <w:sz w:val="24"/>
          <w:szCs w:val="24"/>
        </w:rPr>
        <w:t>om (Hons)</w:t>
      </w:r>
      <w:r w:rsidR="003C4A2A" w:rsidRPr="003C4A2A">
        <w:rPr>
          <w:color w:val="000000"/>
          <w:sz w:val="24"/>
          <w:szCs w:val="24"/>
        </w:rPr>
        <w:t xml:space="preserve"> </w:t>
      </w:r>
      <w:r w:rsidR="003C4A2A" w:rsidRPr="00F97D34">
        <w:rPr>
          <w:color w:val="000000"/>
          <w:sz w:val="24"/>
          <w:szCs w:val="24"/>
        </w:rPr>
        <w:t>(UNIZULU)</w:t>
      </w:r>
      <w:r w:rsidR="00F9091E" w:rsidRPr="00F97D34">
        <w:rPr>
          <w:sz w:val="24"/>
          <w:szCs w:val="24"/>
        </w:rPr>
        <w:t> </w:t>
      </w:r>
    </w:p>
    <w:p w:rsidR="00134054" w:rsidRDefault="00231375" w:rsidP="00F9091E">
      <w:pPr>
        <w:ind w:left="1440" w:firstLine="720"/>
        <w:rPr>
          <w:rFonts w:eastAsia="Times New Roman"/>
        </w:rPr>
      </w:pPr>
      <w:r>
        <w:rPr>
          <w:rFonts w:eastAsia="Times New Roman"/>
        </w:rPr>
        <w:t xml:space="preserve">Mr S </w:t>
      </w:r>
      <w:r w:rsidR="003C4A2A">
        <w:rPr>
          <w:rFonts w:eastAsia="Times New Roman"/>
        </w:rPr>
        <w:t xml:space="preserve">G Ndlovu, B.Com, B.Com (Hons),  M.Com, </w:t>
      </w:r>
      <w:r w:rsidR="00F9091E">
        <w:rPr>
          <w:rFonts w:eastAsia="Times New Roman"/>
        </w:rPr>
        <w:t>(UNIZULU).</w:t>
      </w:r>
    </w:p>
    <w:p w:rsidR="003C4A2A" w:rsidRDefault="003C4A2A" w:rsidP="00480DEC">
      <w:pPr>
        <w:spacing w:after="0" w:line="240" w:lineRule="auto"/>
        <w:jc w:val="both"/>
        <w:rPr>
          <w:b/>
          <w:sz w:val="24"/>
          <w:szCs w:val="24"/>
        </w:rPr>
      </w:pPr>
    </w:p>
    <w:p w:rsidR="0070510A" w:rsidRPr="00275534" w:rsidRDefault="00BF704C" w:rsidP="00480DEC">
      <w:pPr>
        <w:spacing w:after="0" w:line="240" w:lineRule="auto"/>
        <w:jc w:val="both"/>
        <w:rPr>
          <w:b/>
          <w:sz w:val="24"/>
          <w:szCs w:val="24"/>
        </w:rPr>
      </w:pPr>
      <w:r w:rsidRPr="00275534">
        <w:rPr>
          <w:b/>
          <w:sz w:val="24"/>
          <w:szCs w:val="24"/>
        </w:rPr>
        <w:t>CBCTM1</w:t>
      </w:r>
      <w:r w:rsidR="00746888" w:rsidRPr="00275534">
        <w:rPr>
          <w:b/>
          <w:sz w:val="24"/>
          <w:szCs w:val="24"/>
        </w:rPr>
        <w:tab/>
      </w:r>
      <w:r w:rsidR="0070510A" w:rsidRPr="00275534">
        <w:rPr>
          <w:b/>
          <w:sz w:val="24"/>
          <w:szCs w:val="24"/>
        </w:rPr>
        <w:tab/>
      </w:r>
      <w:r w:rsidR="00D33638" w:rsidRPr="00275534">
        <w:rPr>
          <w:b/>
          <w:sz w:val="24"/>
          <w:szCs w:val="24"/>
        </w:rPr>
        <w:t xml:space="preserve">National </w:t>
      </w:r>
      <w:r w:rsidR="0070510A" w:rsidRPr="00275534">
        <w:rPr>
          <w:b/>
          <w:sz w:val="24"/>
          <w:szCs w:val="24"/>
        </w:rPr>
        <w:t>Higher Certificate in Marketing</w:t>
      </w:r>
    </w:p>
    <w:p w:rsidR="00D4622C" w:rsidRPr="00887D0A" w:rsidRDefault="00D4622C" w:rsidP="007D2DAF">
      <w:pPr>
        <w:ind w:left="1440" w:firstLine="720"/>
        <w:rPr>
          <w:b/>
          <w:color w:val="000000" w:themeColor="text1"/>
          <w:sz w:val="24"/>
          <w:szCs w:val="24"/>
        </w:rPr>
      </w:pPr>
      <w:r w:rsidRPr="00887D0A">
        <w:rPr>
          <w:b/>
          <w:color w:val="000000" w:themeColor="text1"/>
          <w:sz w:val="24"/>
          <w:szCs w:val="24"/>
        </w:rPr>
        <w:t>No intake of new students for 2020</w:t>
      </w:r>
    </w:p>
    <w:p w:rsidR="0070510A" w:rsidRPr="00275534" w:rsidRDefault="0070510A" w:rsidP="00480DEC">
      <w:pPr>
        <w:spacing w:after="0" w:line="240" w:lineRule="auto"/>
        <w:jc w:val="both"/>
        <w:rPr>
          <w:sz w:val="24"/>
          <w:szCs w:val="24"/>
        </w:rPr>
      </w:pPr>
      <w:r w:rsidRPr="00275534">
        <w:rPr>
          <w:sz w:val="24"/>
          <w:szCs w:val="24"/>
        </w:rPr>
        <w:t>A graduate who has achieved this qualification will be able to understand and apply fundamental principles of marketing</w:t>
      </w:r>
      <w:r w:rsidR="00AE7911" w:rsidRPr="00275534">
        <w:rPr>
          <w:sz w:val="24"/>
          <w:szCs w:val="24"/>
        </w:rPr>
        <w:t>;</w:t>
      </w:r>
      <w:r w:rsidRPr="00275534">
        <w:rPr>
          <w:sz w:val="24"/>
          <w:szCs w:val="24"/>
        </w:rPr>
        <w:t xml:space="preserve"> apply</w:t>
      </w:r>
      <w:r w:rsidR="00AE7911" w:rsidRPr="00275534">
        <w:rPr>
          <w:sz w:val="24"/>
          <w:szCs w:val="24"/>
        </w:rPr>
        <w:t xml:space="preserve"> </w:t>
      </w:r>
      <w:r w:rsidR="00D535EF" w:rsidRPr="00275534">
        <w:rPr>
          <w:color w:val="000000" w:themeColor="text1"/>
          <w:sz w:val="24"/>
          <w:szCs w:val="24"/>
        </w:rPr>
        <w:t>c</w:t>
      </w:r>
      <w:r w:rsidRPr="00275534">
        <w:rPr>
          <w:sz w:val="24"/>
          <w:szCs w:val="24"/>
        </w:rPr>
        <w:t>onsumer behavior</w:t>
      </w:r>
      <w:r w:rsidR="00AE7911" w:rsidRPr="00275534">
        <w:rPr>
          <w:sz w:val="24"/>
          <w:szCs w:val="24"/>
        </w:rPr>
        <w:t>;</w:t>
      </w:r>
      <w:r w:rsidRPr="00275534">
        <w:rPr>
          <w:sz w:val="24"/>
          <w:szCs w:val="24"/>
        </w:rPr>
        <w:t xml:space="preserve"> communicate marketing information effectively using different media</w:t>
      </w:r>
      <w:r w:rsidR="00AE7911" w:rsidRPr="00275534">
        <w:rPr>
          <w:sz w:val="24"/>
          <w:szCs w:val="24"/>
        </w:rPr>
        <w:t>;</w:t>
      </w:r>
      <w:r w:rsidRPr="00275534">
        <w:rPr>
          <w:sz w:val="24"/>
          <w:szCs w:val="24"/>
        </w:rPr>
        <w:t xml:space="preserve"> distinguish the different product and services</w:t>
      </w:r>
      <w:r w:rsidR="00AE7911" w:rsidRPr="00275534">
        <w:rPr>
          <w:sz w:val="24"/>
          <w:szCs w:val="24"/>
        </w:rPr>
        <w:t xml:space="preserve"> as well as</w:t>
      </w:r>
      <w:r w:rsidR="000A4122" w:rsidRPr="00275534">
        <w:rPr>
          <w:sz w:val="24"/>
          <w:szCs w:val="24"/>
        </w:rPr>
        <w:t xml:space="preserve"> </w:t>
      </w:r>
      <w:r w:rsidRPr="00275534">
        <w:rPr>
          <w:sz w:val="24"/>
          <w:szCs w:val="24"/>
        </w:rPr>
        <w:t>marketing characteristics</w:t>
      </w:r>
      <w:r w:rsidR="00B80410" w:rsidRPr="00275534">
        <w:rPr>
          <w:sz w:val="24"/>
          <w:szCs w:val="24"/>
        </w:rPr>
        <w:t xml:space="preserve"> and</w:t>
      </w:r>
      <w:r w:rsidR="00AE7911" w:rsidRPr="00275534">
        <w:rPr>
          <w:sz w:val="24"/>
          <w:szCs w:val="24"/>
        </w:rPr>
        <w:t xml:space="preserve"> strategies. The individual will</w:t>
      </w:r>
      <w:r w:rsidR="000A4122" w:rsidRPr="00275534">
        <w:rPr>
          <w:sz w:val="24"/>
          <w:szCs w:val="24"/>
        </w:rPr>
        <w:t xml:space="preserve"> </w:t>
      </w:r>
      <w:r w:rsidRPr="00275534">
        <w:rPr>
          <w:sz w:val="24"/>
          <w:szCs w:val="24"/>
        </w:rPr>
        <w:t>a</w:t>
      </w:r>
      <w:r w:rsidR="00AE7911" w:rsidRPr="00275534">
        <w:rPr>
          <w:sz w:val="24"/>
          <w:szCs w:val="24"/>
        </w:rPr>
        <w:t xml:space="preserve">lso </w:t>
      </w:r>
      <w:r w:rsidRPr="00275534">
        <w:rPr>
          <w:sz w:val="24"/>
          <w:szCs w:val="24"/>
        </w:rPr>
        <w:t>be able</w:t>
      </w:r>
      <w:r w:rsidR="000A4122" w:rsidRPr="00275534">
        <w:rPr>
          <w:sz w:val="24"/>
          <w:szCs w:val="24"/>
        </w:rPr>
        <w:t xml:space="preserve"> </w:t>
      </w:r>
      <w:r w:rsidRPr="00275534">
        <w:rPr>
          <w:sz w:val="24"/>
          <w:szCs w:val="24"/>
        </w:rPr>
        <w:t>to</w:t>
      </w:r>
      <w:r w:rsidR="000A4122" w:rsidRPr="00275534">
        <w:rPr>
          <w:sz w:val="24"/>
          <w:szCs w:val="24"/>
        </w:rPr>
        <w:t xml:space="preserve"> </w:t>
      </w:r>
      <w:r w:rsidRPr="00275534">
        <w:rPr>
          <w:sz w:val="24"/>
          <w:szCs w:val="24"/>
        </w:rPr>
        <w:t>identify</w:t>
      </w:r>
      <w:r w:rsidR="000A4122" w:rsidRPr="00275534">
        <w:rPr>
          <w:sz w:val="24"/>
          <w:szCs w:val="24"/>
        </w:rPr>
        <w:t xml:space="preserve"> </w:t>
      </w:r>
      <w:r w:rsidRPr="00275534">
        <w:rPr>
          <w:sz w:val="24"/>
          <w:szCs w:val="24"/>
        </w:rPr>
        <w:t xml:space="preserve">the contemporary environment, problems and practices of consumer marketing.  Career opportunities include </w:t>
      </w:r>
      <w:r w:rsidR="00AE7911" w:rsidRPr="00275534">
        <w:rPr>
          <w:sz w:val="24"/>
          <w:szCs w:val="24"/>
        </w:rPr>
        <w:t xml:space="preserve">employment as a </w:t>
      </w:r>
      <w:r w:rsidR="005A24F3" w:rsidRPr="00275534">
        <w:rPr>
          <w:sz w:val="24"/>
          <w:szCs w:val="24"/>
        </w:rPr>
        <w:t>m</w:t>
      </w:r>
      <w:r w:rsidRPr="00275534">
        <w:rPr>
          <w:sz w:val="24"/>
          <w:szCs w:val="24"/>
        </w:rPr>
        <w:t xml:space="preserve">arketing </w:t>
      </w:r>
      <w:r w:rsidR="005A24F3" w:rsidRPr="00275534">
        <w:rPr>
          <w:sz w:val="24"/>
          <w:szCs w:val="24"/>
        </w:rPr>
        <w:t>a</w:t>
      </w:r>
      <w:r w:rsidRPr="00275534">
        <w:rPr>
          <w:sz w:val="24"/>
          <w:szCs w:val="24"/>
        </w:rPr>
        <w:t xml:space="preserve">dministration </w:t>
      </w:r>
      <w:r w:rsidR="005A24F3" w:rsidRPr="00275534">
        <w:rPr>
          <w:sz w:val="24"/>
          <w:szCs w:val="24"/>
        </w:rPr>
        <w:t>o</w:t>
      </w:r>
      <w:r w:rsidRPr="00275534">
        <w:rPr>
          <w:sz w:val="24"/>
          <w:szCs w:val="24"/>
        </w:rPr>
        <w:t>fficer</w:t>
      </w:r>
      <w:r w:rsidR="00AE7911" w:rsidRPr="00275534">
        <w:rPr>
          <w:sz w:val="24"/>
          <w:szCs w:val="24"/>
        </w:rPr>
        <w:t xml:space="preserve">; </w:t>
      </w:r>
      <w:r w:rsidR="005A24F3" w:rsidRPr="00275534">
        <w:rPr>
          <w:sz w:val="24"/>
          <w:szCs w:val="24"/>
        </w:rPr>
        <w:t>s</w:t>
      </w:r>
      <w:r w:rsidRPr="00275534">
        <w:rPr>
          <w:sz w:val="24"/>
          <w:szCs w:val="24"/>
        </w:rPr>
        <w:t xml:space="preserve">ales </w:t>
      </w:r>
      <w:r w:rsidR="005A24F3" w:rsidRPr="00275534">
        <w:rPr>
          <w:sz w:val="24"/>
          <w:szCs w:val="24"/>
        </w:rPr>
        <w:t>a</w:t>
      </w:r>
      <w:r w:rsidRPr="00275534">
        <w:rPr>
          <w:sz w:val="24"/>
          <w:szCs w:val="24"/>
        </w:rPr>
        <w:t xml:space="preserve">dministration </w:t>
      </w:r>
      <w:r w:rsidR="005A24F3" w:rsidRPr="00275534">
        <w:rPr>
          <w:sz w:val="24"/>
          <w:szCs w:val="24"/>
        </w:rPr>
        <w:t>a</w:t>
      </w:r>
      <w:r w:rsidRPr="00275534">
        <w:rPr>
          <w:sz w:val="24"/>
          <w:szCs w:val="24"/>
        </w:rPr>
        <w:t>ssistant</w:t>
      </w:r>
      <w:r w:rsidR="00AE7911" w:rsidRPr="00275534">
        <w:rPr>
          <w:sz w:val="24"/>
          <w:szCs w:val="24"/>
        </w:rPr>
        <w:t>;</w:t>
      </w:r>
      <w:r w:rsidRPr="00275534">
        <w:rPr>
          <w:sz w:val="24"/>
          <w:szCs w:val="24"/>
        </w:rPr>
        <w:t xml:space="preserve"> </w:t>
      </w:r>
      <w:r w:rsidR="005A24F3" w:rsidRPr="00275534">
        <w:rPr>
          <w:sz w:val="24"/>
          <w:szCs w:val="24"/>
        </w:rPr>
        <w:t>a</w:t>
      </w:r>
      <w:r w:rsidRPr="00275534">
        <w:rPr>
          <w:sz w:val="24"/>
          <w:szCs w:val="24"/>
        </w:rPr>
        <w:t>dvertising/</w:t>
      </w:r>
      <w:r w:rsidR="005A24F3" w:rsidRPr="00275534">
        <w:rPr>
          <w:sz w:val="24"/>
          <w:szCs w:val="24"/>
        </w:rPr>
        <w:t>p</w:t>
      </w:r>
      <w:r w:rsidRPr="00275534">
        <w:rPr>
          <w:sz w:val="24"/>
          <w:szCs w:val="24"/>
        </w:rPr>
        <w:t xml:space="preserve">romotions </w:t>
      </w:r>
      <w:r w:rsidR="005A24F3" w:rsidRPr="00275534">
        <w:rPr>
          <w:sz w:val="24"/>
          <w:szCs w:val="24"/>
        </w:rPr>
        <w:t>p</w:t>
      </w:r>
      <w:r w:rsidRPr="00275534">
        <w:rPr>
          <w:sz w:val="24"/>
          <w:szCs w:val="24"/>
        </w:rPr>
        <w:t>lanner</w:t>
      </w:r>
      <w:r w:rsidR="00AE7911" w:rsidRPr="00275534">
        <w:rPr>
          <w:sz w:val="24"/>
          <w:szCs w:val="24"/>
        </w:rPr>
        <w:t>;</w:t>
      </w:r>
      <w:r w:rsidRPr="00275534">
        <w:rPr>
          <w:sz w:val="24"/>
          <w:szCs w:val="24"/>
        </w:rPr>
        <w:t xml:space="preserve"> </w:t>
      </w:r>
      <w:r w:rsidR="005A24F3" w:rsidRPr="00275534">
        <w:rPr>
          <w:sz w:val="24"/>
          <w:szCs w:val="24"/>
        </w:rPr>
        <w:t>a</w:t>
      </w:r>
      <w:r w:rsidRPr="00275534">
        <w:rPr>
          <w:sz w:val="24"/>
          <w:szCs w:val="24"/>
        </w:rPr>
        <w:t xml:space="preserve">dvertising </w:t>
      </w:r>
      <w:r w:rsidR="005A24F3" w:rsidRPr="00275534">
        <w:rPr>
          <w:sz w:val="24"/>
          <w:szCs w:val="24"/>
        </w:rPr>
        <w:t>a</w:t>
      </w:r>
      <w:r w:rsidRPr="00275534">
        <w:rPr>
          <w:sz w:val="24"/>
          <w:szCs w:val="24"/>
        </w:rPr>
        <w:t xml:space="preserve">ccount </w:t>
      </w:r>
      <w:r w:rsidR="005A24F3" w:rsidRPr="00275534">
        <w:rPr>
          <w:sz w:val="24"/>
          <w:szCs w:val="24"/>
        </w:rPr>
        <w:t>c</w:t>
      </w:r>
      <w:r w:rsidRPr="00275534">
        <w:rPr>
          <w:sz w:val="24"/>
          <w:szCs w:val="24"/>
        </w:rPr>
        <w:t>o-</w:t>
      </w:r>
      <w:r w:rsidR="005A24F3" w:rsidRPr="00275534">
        <w:rPr>
          <w:sz w:val="24"/>
          <w:szCs w:val="24"/>
        </w:rPr>
        <w:t>o</w:t>
      </w:r>
      <w:r w:rsidRPr="00275534">
        <w:rPr>
          <w:sz w:val="24"/>
          <w:szCs w:val="24"/>
        </w:rPr>
        <w:t>rdinator</w:t>
      </w:r>
      <w:r w:rsidR="00AE7911" w:rsidRPr="00275534">
        <w:rPr>
          <w:sz w:val="24"/>
          <w:szCs w:val="24"/>
        </w:rPr>
        <w:t>;</w:t>
      </w:r>
      <w:r w:rsidRPr="00275534">
        <w:rPr>
          <w:sz w:val="24"/>
          <w:szCs w:val="24"/>
        </w:rPr>
        <w:t xml:space="preserve"> </w:t>
      </w:r>
      <w:r w:rsidR="005A24F3" w:rsidRPr="00275534">
        <w:rPr>
          <w:sz w:val="24"/>
          <w:szCs w:val="24"/>
        </w:rPr>
        <w:t>m</w:t>
      </w:r>
      <w:r w:rsidRPr="00275534">
        <w:rPr>
          <w:sz w:val="24"/>
          <w:szCs w:val="24"/>
        </w:rPr>
        <w:t>arketing</w:t>
      </w:r>
      <w:r w:rsidR="005A24F3" w:rsidRPr="00275534">
        <w:rPr>
          <w:sz w:val="24"/>
          <w:szCs w:val="24"/>
        </w:rPr>
        <w:t xml:space="preserve"> r</w:t>
      </w:r>
      <w:r w:rsidRPr="00275534">
        <w:rPr>
          <w:sz w:val="24"/>
          <w:szCs w:val="24"/>
        </w:rPr>
        <w:t xml:space="preserve">esearch </w:t>
      </w:r>
      <w:r w:rsidR="005A24F3" w:rsidRPr="00275534">
        <w:rPr>
          <w:sz w:val="24"/>
          <w:szCs w:val="24"/>
        </w:rPr>
        <w:t>a</w:t>
      </w:r>
      <w:r w:rsidRPr="00275534">
        <w:rPr>
          <w:sz w:val="24"/>
          <w:szCs w:val="24"/>
        </w:rPr>
        <w:t>ssistant</w:t>
      </w:r>
      <w:r w:rsidR="00AE7911" w:rsidRPr="00275534">
        <w:rPr>
          <w:sz w:val="24"/>
          <w:szCs w:val="24"/>
        </w:rPr>
        <w:t>;</w:t>
      </w:r>
      <w:r w:rsidRPr="00275534">
        <w:rPr>
          <w:sz w:val="24"/>
          <w:szCs w:val="24"/>
        </w:rPr>
        <w:t xml:space="preserve"> </w:t>
      </w:r>
      <w:r w:rsidR="005A24F3" w:rsidRPr="00275534">
        <w:rPr>
          <w:sz w:val="24"/>
          <w:szCs w:val="24"/>
        </w:rPr>
        <w:t>m</w:t>
      </w:r>
      <w:r w:rsidRPr="00275534">
        <w:rPr>
          <w:sz w:val="24"/>
          <w:szCs w:val="24"/>
        </w:rPr>
        <w:t xml:space="preserve">arketing </w:t>
      </w:r>
      <w:r w:rsidR="005A24F3" w:rsidRPr="00275534">
        <w:rPr>
          <w:sz w:val="24"/>
          <w:szCs w:val="24"/>
        </w:rPr>
        <w:t>r</w:t>
      </w:r>
      <w:r w:rsidRPr="00275534">
        <w:rPr>
          <w:sz w:val="24"/>
          <w:szCs w:val="24"/>
        </w:rPr>
        <w:t>epresentative</w:t>
      </w:r>
      <w:r w:rsidR="00AE7911" w:rsidRPr="00275534">
        <w:rPr>
          <w:sz w:val="24"/>
          <w:szCs w:val="24"/>
        </w:rPr>
        <w:t>;</w:t>
      </w:r>
      <w:r w:rsidRPr="00275534">
        <w:rPr>
          <w:sz w:val="24"/>
          <w:szCs w:val="24"/>
        </w:rPr>
        <w:t xml:space="preserve"> </w:t>
      </w:r>
      <w:r w:rsidR="005A24F3" w:rsidRPr="00275534">
        <w:rPr>
          <w:sz w:val="24"/>
          <w:szCs w:val="24"/>
        </w:rPr>
        <w:t>a</w:t>
      </w:r>
      <w:r w:rsidRPr="00275534">
        <w:rPr>
          <w:sz w:val="24"/>
          <w:szCs w:val="24"/>
        </w:rPr>
        <w:t xml:space="preserve">ssistant </w:t>
      </w:r>
      <w:r w:rsidR="005A24F3" w:rsidRPr="00275534">
        <w:rPr>
          <w:sz w:val="24"/>
          <w:szCs w:val="24"/>
        </w:rPr>
        <w:t>m</w:t>
      </w:r>
      <w:r w:rsidRPr="00275534">
        <w:rPr>
          <w:sz w:val="24"/>
          <w:szCs w:val="24"/>
        </w:rPr>
        <w:t xml:space="preserve">erchandising </w:t>
      </w:r>
      <w:r w:rsidR="005A24F3" w:rsidRPr="00275534">
        <w:rPr>
          <w:sz w:val="24"/>
          <w:szCs w:val="24"/>
        </w:rPr>
        <w:t>m</w:t>
      </w:r>
      <w:r w:rsidRPr="00275534">
        <w:rPr>
          <w:sz w:val="24"/>
          <w:szCs w:val="24"/>
        </w:rPr>
        <w:t>anager</w:t>
      </w:r>
      <w:r w:rsidR="00AE7911" w:rsidRPr="00275534">
        <w:rPr>
          <w:sz w:val="24"/>
          <w:szCs w:val="24"/>
        </w:rPr>
        <w:t>;</w:t>
      </w:r>
      <w:r w:rsidRPr="00275534">
        <w:rPr>
          <w:sz w:val="24"/>
          <w:szCs w:val="24"/>
        </w:rPr>
        <w:t xml:space="preserve"> </w:t>
      </w:r>
      <w:r w:rsidR="005A24F3" w:rsidRPr="00275534">
        <w:rPr>
          <w:sz w:val="24"/>
          <w:szCs w:val="24"/>
        </w:rPr>
        <w:t>d</w:t>
      </w:r>
      <w:r w:rsidRPr="00275534">
        <w:rPr>
          <w:sz w:val="24"/>
          <w:szCs w:val="24"/>
        </w:rPr>
        <w:t xml:space="preserve">irect </w:t>
      </w:r>
      <w:r w:rsidR="005A24F3" w:rsidRPr="00275534">
        <w:rPr>
          <w:sz w:val="24"/>
          <w:szCs w:val="24"/>
        </w:rPr>
        <w:t>m</w:t>
      </w:r>
      <w:r w:rsidRPr="00275534">
        <w:rPr>
          <w:sz w:val="24"/>
          <w:szCs w:val="24"/>
        </w:rPr>
        <w:t xml:space="preserve">arketing </w:t>
      </w:r>
      <w:r w:rsidR="005A24F3" w:rsidRPr="00275534">
        <w:rPr>
          <w:sz w:val="24"/>
          <w:szCs w:val="24"/>
        </w:rPr>
        <w:t>p</w:t>
      </w:r>
      <w:r w:rsidRPr="00275534">
        <w:rPr>
          <w:sz w:val="24"/>
          <w:szCs w:val="24"/>
        </w:rPr>
        <w:t>lanner or any marketing-related career.</w:t>
      </w:r>
    </w:p>
    <w:p w:rsidR="00F02380" w:rsidRPr="00275534" w:rsidRDefault="00F02380" w:rsidP="00480DEC">
      <w:pPr>
        <w:spacing w:after="0" w:line="240" w:lineRule="auto"/>
        <w:jc w:val="both"/>
        <w:rPr>
          <w:sz w:val="24"/>
          <w:szCs w:val="24"/>
        </w:rPr>
      </w:pPr>
    </w:p>
    <w:tbl>
      <w:tblPr>
        <w:tblStyle w:val="TableGrid"/>
        <w:tblW w:w="0" w:type="auto"/>
        <w:tblLayout w:type="fixed"/>
        <w:tblLook w:val="04A0" w:firstRow="1" w:lastRow="0" w:firstColumn="1" w:lastColumn="0" w:noHBand="0" w:noVBand="1"/>
      </w:tblPr>
      <w:tblGrid>
        <w:gridCol w:w="3369"/>
        <w:gridCol w:w="6207"/>
      </w:tblGrid>
      <w:tr w:rsidR="00F02380" w:rsidRPr="00275534" w:rsidTr="00872063">
        <w:tc>
          <w:tcPr>
            <w:tcW w:w="3369" w:type="dxa"/>
            <w:tcBorders>
              <w:right w:val="single" w:sz="4" w:space="0" w:color="auto"/>
            </w:tcBorders>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tcBorders>
              <w:top w:val="single" w:sz="4" w:space="0" w:color="auto"/>
              <w:left w:val="single" w:sz="4" w:space="0" w:color="auto"/>
              <w:bottom w:val="single" w:sz="4" w:space="0" w:color="auto"/>
              <w:right w:val="single" w:sz="4" w:space="0" w:color="auto"/>
            </w:tcBorders>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sz w:val="24"/>
                <w:szCs w:val="24"/>
              </w:rPr>
              <w:t>Commerce, Administration and Law</w:t>
            </w:r>
          </w:p>
        </w:tc>
      </w:tr>
      <w:tr w:rsidR="00F02380" w:rsidRPr="00275534" w:rsidTr="00872063">
        <w:tc>
          <w:tcPr>
            <w:tcW w:w="3369" w:type="dxa"/>
            <w:tcBorders>
              <w:right w:val="single" w:sz="4" w:space="0" w:color="auto"/>
            </w:tcBorders>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tcBorders>
              <w:top w:val="single" w:sz="4" w:space="0" w:color="auto"/>
              <w:left w:val="single" w:sz="4" w:space="0" w:color="auto"/>
              <w:bottom w:val="single" w:sz="4" w:space="0" w:color="auto"/>
              <w:right w:val="single" w:sz="4" w:space="0" w:color="auto"/>
            </w:tcBorders>
          </w:tcPr>
          <w:p w:rsidR="00F02380" w:rsidRPr="00275534" w:rsidRDefault="00F02380"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Business Management</w:t>
            </w:r>
          </w:p>
        </w:tc>
      </w:tr>
      <w:tr w:rsidR="00F02380" w:rsidRPr="00275534" w:rsidTr="00872063">
        <w:tc>
          <w:tcPr>
            <w:tcW w:w="3369" w:type="dxa"/>
            <w:tcBorders>
              <w:right w:val="single" w:sz="4" w:space="0" w:color="auto"/>
            </w:tcBorders>
          </w:tcPr>
          <w:p w:rsidR="00F02380" w:rsidRPr="00275534" w:rsidRDefault="00F02380" w:rsidP="00B11246">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w:t>
            </w:r>
            <w:r w:rsidR="00B11246" w:rsidRPr="00275534">
              <w:rPr>
                <w:rFonts w:asciiTheme="minorHAnsi" w:hAnsiTheme="minorHAnsi" w:cstheme="minorHAnsi"/>
                <w:b/>
                <w:color w:val="000000" w:themeColor="text1"/>
                <w:sz w:val="24"/>
                <w:szCs w:val="24"/>
              </w:rPr>
              <w:t>UALIFIER</w:t>
            </w:r>
            <w:r w:rsidRPr="00275534">
              <w:rPr>
                <w:rFonts w:asciiTheme="minorHAnsi" w:hAnsiTheme="minorHAnsi" w:cstheme="minorHAnsi"/>
                <w:b/>
                <w:color w:val="000000" w:themeColor="text1"/>
                <w:sz w:val="24"/>
                <w:szCs w:val="24"/>
              </w:rPr>
              <w:t xml:space="preserve"> </w:t>
            </w:r>
          </w:p>
        </w:tc>
        <w:tc>
          <w:tcPr>
            <w:tcW w:w="6207" w:type="dxa"/>
            <w:tcBorders>
              <w:top w:val="single" w:sz="4" w:space="0" w:color="auto"/>
              <w:left w:val="single" w:sz="4" w:space="0" w:color="auto"/>
              <w:bottom w:val="single" w:sz="4" w:space="0" w:color="auto"/>
              <w:right w:val="single" w:sz="4" w:space="0" w:color="auto"/>
            </w:tcBorders>
          </w:tcPr>
          <w:p w:rsidR="00F02380" w:rsidRPr="00275534" w:rsidRDefault="00F02380" w:rsidP="00F02380">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National Higher Certificate in Marketing</w:t>
            </w:r>
          </w:p>
        </w:tc>
      </w:tr>
      <w:tr w:rsidR="00F02380" w:rsidRPr="00275534" w:rsidTr="00872063">
        <w:tc>
          <w:tcPr>
            <w:tcW w:w="3369" w:type="dxa"/>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6207" w:type="dxa"/>
            <w:tcBorders>
              <w:top w:val="single" w:sz="4" w:space="0" w:color="auto"/>
            </w:tcBorders>
          </w:tcPr>
          <w:p w:rsidR="00F02380" w:rsidRPr="00275534" w:rsidRDefault="00F02380"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Marketing</w:t>
            </w:r>
            <w:r w:rsidR="00847B66" w:rsidRPr="00275534">
              <w:rPr>
                <w:rFonts w:asciiTheme="minorHAnsi" w:hAnsiTheme="minorHAnsi" w:cstheme="minorHAnsi"/>
                <w:color w:val="000000" w:themeColor="text1"/>
                <w:sz w:val="24"/>
                <w:szCs w:val="24"/>
              </w:rPr>
              <w:t xml:space="preserve"> Management 1.1, 1.2, 2.1 and 2.2 </w:t>
            </w:r>
          </w:p>
        </w:tc>
      </w:tr>
      <w:tr w:rsidR="00F02380" w:rsidRPr="00275534" w:rsidTr="00872063">
        <w:tc>
          <w:tcPr>
            <w:tcW w:w="3369" w:type="dxa"/>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tcPr>
          <w:p w:rsidR="00F02380" w:rsidRPr="00275534" w:rsidRDefault="00BF704C"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CBCTM1</w:t>
            </w:r>
          </w:p>
        </w:tc>
      </w:tr>
      <w:tr w:rsidR="008F2FC6" w:rsidRPr="00275534" w:rsidTr="00872063">
        <w:tc>
          <w:tcPr>
            <w:tcW w:w="3369" w:type="dxa"/>
          </w:tcPr>
          <w:p w:rsidR="008F2FC6" w:rsidRPr="00275534" w:rsidRDefault="008F2FC6"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207" w:type="dxa"/>
          </w:tcPr>
          <w:p w:rsidR="008F2FC6" w:rsidRPr="00275534" w:rsidRDefault="008F2FC6"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73330</w:t>
            </w:r>
          </w:p>
        </w:tc>
      </w:tr>
      <w:tr w:rsidR="00F02380" w:rsidRPr="00275534" w:rsidTr="00872063">
        <w:tc>
          <w:tcPr>
            <w:tcW w:w="3369" w:type="dxa"/>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tcBorders>
              <w:bottom w:val="single" w:sz="4" w:space="0" w:color="auto"/>
            </w:tcBorders>
          </w:tcPr>
          <w:p w:rsidR="00F02380" w:rsidRPr="00275534" w:rsidRDefault="00F02380"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5</w:t>
            </w:r>
          </w:p>
        </w:tc>
      </w:tr>
      <w:tr w:rsidR="00F02380" w:rsidRPr="00275534" w:rsidTr="00872063">
        <w:tc>
          <w:tcPr>
            <w:tcW w:w="3369" w:type="dxa"/>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tcBorders>
              <w:top w:val="single" w:sz="4" w:space="0" w:color="auto"/>
              <w:bottom w:val="single" w:sz="4" w:space="0" w:color="auto"/>
            </w:tcBorders>
          </w:tcPr>
          <w:p w:rsidR="00F02380" w:rsidRPr="00275534" w:rsidRDefault="00F02380"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Day </w:t>
            </w:r>
            <w:r w:rsidR="00F7544D" w:rsidRPr="00275534">
              <w:rPr>
                <w:rFonts w:asciiTheme="minorHAnsi" w:hAnsiTheme="minorHAnsi" w:cstheme="minorHAnsi"/>
                <w:color w:val="000000" w:themeColor="text1"/>
                <w:sz w:val="24"/>
                <w:szCs w:val="24"/>
              </w:rPr>
              <w:t>c</w:t>
            </w:r>
            <w:r w:rsidRPr="00275534">
              <w:rPr>
                <w:rFonts w:asciiTheme="minorHAnsi" w:hAnsiTheme="minorHAnsi" w:cstheme="minorHAnsi"/>
                <w:color w:val="000000" w:themeColor="text1"/>
                <w:sz w:val="24"/>
                <w:szCs w:val="24"/>
              </w:rPr>
              <w:t>lasses</w:t>
            </w:r>
          </w:p>
        </w:tc>
      </w:tr>
      <w:tr w:rsidR="00F02380" w:rsidRPr="00275534" w:rsidTr="00872063">
        <w:tc>
          <w:tcPr>
            <w:tcW w:w="3369" w:type="dxa"/>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tcBorders>
              <w:top w:val="single" w:sz="4" w:space="0" w:color="auto"/>
              <w:bottom w:val="single" w:sz="4" w:space="0" w:color="auto"/>
            </w:tcBorders>
          </w:tcPr>
          <w:p w:rsidR="00F02380" w:rsidRPr="00275534" w:rsidRDefault="00F02380"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F02380" w:rsidRPr="00275534" w:rsidTr="00872063">
        <w:tc>
          <w:tcPr>
            <w:tcW w:w="3369" w:type="dxa"/>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3C3860"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207" w:type="dxa"/>
            <w:tcBorders>
              <w:top w:val="single" w:sz="4" w:space="0" w:color="auto"/>
              <w:bottom w:val="single" w:sz="4" w:space="0" w:color="auto"/>
            </w:tcBorders>
          </w:tcPr>
          <w:p w:rsidR="00F02380" w:rsidRPr="00275534" w:rsidRDefault="00F02380"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F02380" w:rsidRPr="00275534" w:rsidTr="00872063">
        <w:tc>
          <w:tcPr>
            <w:tcW w:w="3369" w:type="dxa"/>
          </w:tcPr>
          <w:p w:rsidR="00F02380" w:rsidRPr="00275534" w:rsidRDefault="00F02380"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Total credits to </w:t>
            </w:r>
            <w:r w:rsidR="003C3860"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207" w:type="dxa"/>
            <w:tcBorders>
              <w:top w:val="single" w:sz="4" w:space="0" w:color="auto"/>
              <w:bottom w:val="single" w:sz="4" w:space="0" w:color="auto"/>
            </w:tcBorders>
          </w:tcPr>
          <w:p w:rsidR="00F02380" w:rsidRPr="00275534" w:rsidRDefault="00F02380"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240</w:t>
            </w:r>
          </w:p>
        </w:tc>
      </w:tr>
    </w:tbl>
    <w:p w:rsidR="00F02380" w:rsidRPr="00275534" w:rsidRDefault="00F02380" w:rsidP="00F02380">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06" w:type="dxa"/>
        <w:tblLayout w:type="fixed"/>
        <w:tblLook w:val="04A0" w:firstRow="1" w:lastRow="0" w:firstColumn="1" w:lastColumn="0" w:noHBand="0" w:noVBand="1"/>
      </w:tblPr>
      <w:tblGrid>
        <w:gridCol w:w="3369"/>
        <w:gridCol w:w="1275"/>
        <w:gridCol w:w="1134"/>
        <w:gridCol w:w="1418"/>
        <w:gridCol w:w="2410"/>
      </w:tblGrid>
      <w:tr w:rsidR="009E0938" w:rsidRPr="00275534" w:rsidTr="005252C9">
        <w:tc>
          <w:tcPr>
            <w:tcW w:w="3369" w:type="dxa"/>
            <w:vAlign w:val="center"/>
          </w:tcPr>
          <w:p w:rsidR="009E0938" w:rsidRPr="00275534" w:rsidRDefault="009E093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5" w:type="dxa"/>
            <w:vAlign w:val="center"/>
          </w:tcPr>
          <w:p w:rsidR="009E0938" w:rsidRPr="00275534" w:rsidRDefault="009E0938" w:rsidP="00FA298A">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9E0938" w:rsidRPr="00275534" w:rsidRDefault="009E093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418" w:type="dxa"/>
            <w:vAlign w:val="center"/>
          </w:tcPr>
          <w:p w:rsidR="00B11246" w:rsidRPr="00275534" w:rsidRDefault="00B11246" w:rsidP="00B11246">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9E0938" w:rsidRPr="00275534" w:rsidRDefault="009E0938" w:rsidP="00B11246">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410" w:type="dxa"/>
            <w:vAlign w:val="center"/>
          </w:tcPr>
          <w:p w:rsidR="009E0938" w:rsidRPr="00275534" w:rsidRDefault="009E093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B11246"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9E0938" w:rsidRPr="00275534" w:rsidTr="005252C9">
        <w:tc>
          <w:tcPr>
            <w:tcW w:w="3369" w:type="dxa"/>
            <w:vAlign w:val="center"/>
          </w:tcPr>
          <w:p w:rsidR="009E0938" w:rsidRPr="00275534" w:rsidRDefault="009E0938" w:rsidP="00872063">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5" w:type="dxa"/>
            <w:vAlign w:val="center"/>
          </w:tcPr>
          <w:p w:rsidR="009E0938" w:rsidRPr="00275534" w:rsidRDefault="009E0938" w:rsidP="00FA298A">
            <w:pPr>
              <w:jc w:val="center"/>
              <w:rPr>
                <w:rFonts w:asciiTheme="minorHAnsi" w:hAnsiTheme="minorHAnsi"/>
                <w:b/>
                <w:color w:val="000000" w:themeColor="text1"/>
                <w:sz w:val="24"/>
                <w:szCs w:val="24"/>
              </w:rPr>
            </w:pPr>
          </w:p>
        </w:tc>
        <w:tc>
          <w:tcPr>
            <w:tcW w:w="1134" w:type="dxa"/>
            <w:vAlign w:val="center"/>
          </w:tcPr>
          <w:p w:rsidR="009E0938" w:rsidRPr="00275534" w:rsidRDefault="009E0938" w:rsidP="00872063">
            <w:pPr>
              <w:jc w:val="center"/>
              <w:rPr>
                <w:rFonts w:asciiTheme="minorHAnsi" w:hAnsiTheme="minorHAnsi"/>
                <w:b/>
                <w:color w:val="000000" w:themeColor="text1"/>
                <w:sz w:val="24"/>
                <w:szCs w:val="24"/>
              </w:rPr>
            </w:pPr>
          </w:p>
        </w:tc>
        <w:tc>
          <w:tcPr>
            <w:tcW w:w="1418" w:type="dxa"/>
            <w:vAlign w:val="center"/>
          </w:tcPr>
          <w:p w:rsidR="009E0938" w:rsidRPr="00275534" w:rsidRDefault="009E0938" w:rsidP="00872063">
            <w:pPr>
              <w:jc w:val="center"/>
              <w:rPr>
                <w:rFonts w:asciiTheme="minorHAnsi" w:hAnsiTheme="minorHAnsi"/>
                <w:b/>
                <w:color w:val="000000" w:themeColor="text1"/>
                <w:sz w:val="24"/>
                <w:szCs w:val="24"/>
              </w:rPr>
            </w:pPr>
          </w:p>
        </w:tc>
        <w:tc>
          <w:tcPr>
            <w:tcW w:w="2410" w:type="dxa"/>
            <w:vAlign w:val="center"/>
          </w:tcPr>
          <w:p w:rsidR="009E0938" w:rsidRPr="00275534" w:rsidRDefault="009E0938" w:rsidP="00872063">
            <w:pPr>
              <w:jc w:val="center"/>
              <w:rPr>
                <w:rFonts w:asciiTheme="minorHAnsi" w:hAnsiTheme="minorHAnsi"/>
                <w:b/>
                <w:color w:val="000000" w:themeColor="text1"/>
                <w:sz w:val="24"/>
                <w:szCs w:val="24"/>
              </w:rPr>
            </w:pP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Management 1.1</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CCMM101</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Accounting for Marketers 1A</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CCAM101</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Economics and Management</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CCEM101</w:t>
            </w:r>
          </w:p>
        </w:tc>
        <w:tc>
          <w:tcPr>
            <w:tcW w:w="1134"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CCCN101</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5" w:type="dxa"/>
          </w:tcPr>
          <w:p w:rsidR="009E0938" w:rsidRPr="00275534" w:rsidRDefault="009E0938" w:rsidP="00FA298A">
            <w:pPr>
              <w:jc w:val="center"/>
              <w:rPr>
                <w:rFonts w:asciiTheme="minorHAnsi" w:hAnsiTheme="minorHAnsi"/>
                <w:b/>
                <w:color w:val="000000" w:themeColor="text1"/>
                <w:sz w:val="24"/>
                <w:szCs w:val="24"/>
                <w:lang w:val="en-ZA" w:eastAsia="en-ZA"/>
              </w:rPr>
            </w:pPr>
          </w:p>
        </w:tc>
        <w:tc>
          <w:tcPr>
            <w:tcW w:w="1134" w:type="dxa"/>
          </w:tcPr>
          <w:p w:rsidR="009E0938" w:rsidRPr="00275534" w:rsidRDefault="009E0938" w:rsidP="00872063">
            <w:pPr>
              <w:jc w:val="center"/>
              <w:rPr>
                <w:rFonts w:asciiTheme="minorHAnsi" w:hAnsiTheme="minorHAnsi"/>
                <w:b/>
                <w:color w:val="000000" w:themeColor="text1"/>
                <w:sz w:val="24"/>
                <w:szCs w:val="24"/>
                <w:lang w:val="en-ZA" w:eastAsia="en-ZA"/>
              </w:rPr>
            </w:pPr>
          </w:p>
        </w:tc>
        <w:tc>
          <w:tcPr>
            <w:tcW w:w="1418" w:type="dxa"/>
            <w:vAlign w:val="center"/>
          </w:tcPr>
          <w:p w:rsidR="009E0938" w:rsidRPr="00275534" w:rsidRDefault="009E0938" w:rsidP="00872063">
            <w:pPr>
              <w:jc w:val="center"/>
              <w:rPr>
                <w:rFonts w:asciiTheme="minorHAnsi" w:hAnsiTheme="minorHAnsi"/>
                <w:b/>
                <w:color w:val="000000" w:themeColor="text1"/>
                <w:sz w:val="24"/>
                <w:szCs w:val="24"/>
                <w:lang w:val="en-ZA" w:eastAsia="en-ZA"/>
              </w:rPr>
            </w:pPr>
          </w:p>
        </w:tc>
        <w:tc>
          <w:tcPr>
            <w:tcW w:w="2410" w:type="dxa"/>
            <w:vAlign w:val="center"/>
          </w:tcPr>
          <w:p w:rsidR="009E0938" w:rsidRPr="00275534" w:rsidRDefault="009E0938" w:rsidP="00872063">
            <w:pPr>
              <w:rPr>
                <w:rFonts w:asciiTheme="minorHAnsi" w:hAnsiTheme="minorHAnsi"/>
                <w:b/>
                <w:color w:val="000000" w:themeColor="text1"/>
                <w:sz w:val="24"/>
                <w:szCs w:val="24"/>
                <w:lang w:val="en-ZA" w:eastAsia="en-ZA"/>
              </w:rPr>
            </w:pPr>
          </w:p>
        </w:tc>
      </w:tr>
      <w:tr w:rsidR="009E0938" w:rsidRPr="00275534" w:rsidTr="005252C9">
        <w:tc>
          <w:tcPr>
            <w:tcW w:w="3369" w:type="dxa"/>
            <w:vAlign w:val="center"/>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Management 1.2</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CCMM102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Accounting for Marketers 1B</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CCAM102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vAlign w:val="center"/>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Info Systems 1.2</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CCIS102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vAlign w:val="center"/>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Consumer Behaviour</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CCCB102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vAlign w:val="center"/>
          </w:tcPr>
          <w:p w:rsidR="009E0938" w:rsidRPr="00275534" w:rsidRDefault="009E0938"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lastRenderedPageBreak/>
              <w:t>TOTAL</w:t>
            </w:r>
          </w:p>
        </w:tc>
        <w:tc>
          <w:tcPr>
            <w:tcW w:w="1275" w:type="dxa"/>
            <w:vAlign w:val="center"/>
          </w:tcPr>
          <w:p w:rsidR="009E0938" w:rsidRPr="00275534" w:rsidRDefault="009E0938" w:rsidP="00FA298A">
            <w:pPr>
              <w:rPr>
                <w:rFonts w:asciiTheme="minorHAnsi" w:hAnsiTheme="minorHAnsi"/>
                <w:b/>
                <w:color w:val="000000" w:themeColor="text1"/>
                <w:sz w:val="24"/>
                <w:szCs w:val="24"/>
                <w:lang w:val="en-ZA" w:eastAsia="en-ZA"/>
              </w:rPr>
            </w:pPr>
          </w:p>
        </w:tc>
        <w:tc>
          <w:tcPr>
            <w:tcW w:w="1134" w:type="dxa"/>
            <w:vAlign w:val="center"/>
          </w:tcPr>
          <w:p w:rsidR="009E0938" w:rsidRPr="00275534" w:rsidRDefault="009E0938" w:rsidP="00872063">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120</w:t>
            </w:r>
          </w:p>
        </w:tc>
        <w:tc>
          <w:tcPr>
            <w:tcW w:w="1418" w:type="dxa"/>
            <w:vAlign w:val="center"/>
          </w:tcPr>
          <w:p w:rsidR="009E0938" w:rsidRPr="00275534" w:rsidRDefault="009E0938" w:rsidP="00872063">
            <w:pPr>
              <w:jc w:val="center"/>
              <w:rPr>
                <w:rFonts w:asciiTheme="minorHAnsi" w:hAnsiTheme="minorHAnsi"/>
                <w:color w:val="000000" w:themeColor="text1"/>
                <w:sz w:val="24"/>
                <w:szCs w:val="24"/>
                <w:lang w:val="en-ZA" w:eastAsia="en-ZA"/>
              </w:rPr>
            </w:pPr>
          </w:p>
        </w:tc>
        <w:tc>
          <w:tcPr>
            <w:tcW w:w="2410" w:type="dxa"/>
            <w:vAlign w:val="center"/>
          </w:tcPr>
          <w:p w:rsidR="009E0938" w:rsidRPr="00275534" w:rsidRDefault="009E0938" w:rsidP="00872063">
            <w:pPr>
              <w:rPr>
                <w:rFonts w:asciiTheme="minorHAnsi" w:hAnsiTheme="minorHAnsi"/>
                <w:b/>
                <w:color w:val="000000" w:themeColor="text1"/>
                <w:sz w:val="24"/>
                <w:szCs w:val="24"/>
                <w:lang w:val="en-ZA" w:eastAsia="en-ZA"/>
              </w:rPr>
            </w:pPr>
          </w:p>
        </w:tc>
      </w:tr>
    </w:tbl>
    <w:p w:rsidR="000804A9" w:rsidRDefault="000804A9" w:rsidP="00886C37">
      <w:pPr>
        <w:spacing w:after="0" w:line="240" w:lineRule="auto"/>
        <w:jc w:val="center"/>
        <w:rPr>
          <w:rFonts w:cstheme="minorHAnsi"/>
          <w:b/>
          <w:color w:val="000000" w:themeColor="text1"/>
          <w:sz w:val="24"/>
          <w:szCs w:val="24"/>
        </w:rPr>
      </w:pPr>
    </w:p>
    <w:p w:rsidR="000804A9" w:rsidRDefault="000804A9" w:rsidP="00886C37">
      <w:pPr>
        <w:spacing w:after="0" w:line="240" w:lineRule="auto"/>
        <w:jc w:val="center"/>
        <w:rPr>
          <w:rFonts w:cstheme="minorHAnsi"/>
          <w:b/>
          <w:color w:val="000000" w:themeColor="text1"/>
          <w:sz w:val="24"/>
          <w:szCs w:val="24"/>
        </w:rPr>
      </w:pPr>
    </w:p>
    <w:p w:rsidR="00886C37" w:rsidRPr="00275534" w:rsidRDefault="00886C37" w:rsidP="00886C37">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SECOND YEAR</w:t>
      </w:r>
    </w:p>
    <w:tbl>
      <w:tblPr>
        <w:tblStyle w:val="TableGrid"/>
        <w:tblW w:w="9606" w:type="dxa"/>
        <w:tblLook w:val="04A0" w:firstRow="1" w:lastRow="0" w:firstColumn="1" w:lastColumn="0" w:noHBand="0" w:noVBand="1"/>
      </w:tblPr>
      <w:tblGrid>
        <w:gridCol w:w="3369"/>
        <w:gridCol w:w="1275"/>
        <w:gridCol w:w="1134"/>
        <w:gridCol w:w="1418"/>
        <w:gridCol w:w="2410"/>
      </w:tblGrid>
      <w:tr w:rsidR="009E0938" w:rsidRPr="00275534" w:rsidTr="005252C9">
        <w:tc>
          <w:tcPr>
            <w:tcW w:w="3369" w:type="dxa"/>
            <w:vAlign w:val="center"/>
          </w:tcPr>
          <w:p w:rsidR="009E0938" w:rsidRPr="00275534" w:rsidRDefault="009E093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5" w:type="dxa"/>
            <w:vAlign w:val="center"/>
          </w:tcPr>
          <w:p w:rsidR="009E0938" w:rsidRPr="00275534" w:rsidRDefault="009E0938" w:rsidP="00FA298A">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9E0938" w:rsidRPr="00275534" w:rsidRDefault="009E093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418" w:type="dxa"/>
            <w:vAlign w:val="center"/>
          </w:tcPr>
          <w:p w:rsidR="00B11246" w:rsidRPr="00275534" w:rsidRDefault="00B11246"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9E0938" w:rsidRPr="00275534" w:rsidRDefault="009E093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410" w:type="dxa"/>
            <w:vAlign w:val="center"/>
          </w:tcPr>
          <w:p w:rsidR="009E0938" w:rsidRPr="00275534" w:rsidRDefault="009E0938"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B11246"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9E0938" w:rsidRPr="00275534" w:rsidTr="005252C9">
        <w:tc>
          <w:tcPr>
            <w:tcW w:w="3369" w:type="dxa"/>
            <w:vAlign w:val="center"/>
          </w:tcPr>
          <w:p w:rsidR="009E0938" w:rsidRPr="00275534" w:rsidRDefault="009E0938" w:rsidP="00872063">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5" w:type="dxa"/>
            <w:vAlign w:val="center"/>
          </w:tcPr>
          <w:p w:rsidR="009E0938" w:rsidRPr="00275534" w:rsidRDefault="009E0938" w:rsidP="00FA298A">
            <w:pPr>
              <w:jc w:val="center"/>
              <w:rPr>
                <w:rFonts w:asciiTheme="minorHAnsi" w:hAnsiTheme="minorHAnsi"/>
                <w:b/>
                <w:color w:val="000000" w:themeColor="text1"/>
                <w:sz w:val="24"/>
                <w:szCs w:val="24"/>
              </w:rPr>
            </w:pPr>
          </w:p>
        </w:tc>
        <w:tc>
          <w:tcPr>
            <w:tcW w:w="1134" w:type="dxa"/>
            <w:vAlign w:val="center"/>
          </w:tcPr>
          <w:p w:rsidR="009E0938" w:rsidRPr="00275534" w:rsidRDefault="009E0938" w:rsidP="00872063">
            <w:pPr>
              <w:jc w:val="center"/>
              <w:rPr>
                <w:rFonts w:asciiTheme="minorHAnsi" w:hAnsiTheme="minorHAnsi"/>
                <w:b/>
                <w:color w:val="000000" w:themeColor="text1"/>
                <w:sz w:val="24"/>
                <w:szCs w:val="24"/>
              </w:rPr>
            </w:pPr>
          </w:p>
        </w:tc>
        <w:tc>
          <w:tcPr>
            <w:tcW w:w="1418" w:type="dxa"/>
            <w:vAlign w:val="center"/>
          </w:tcPr>
          <w:p w:rsidR="009E0938" w:rsidRPr="00275534" w:rsidRDefault="009E0938" w:rsidP="00872063">
            <w:pPr>
              <w:jc w:val="center"/>
              <w:rPr>
                <w:rFonts w:asciiTheme="minorHAnsi" w:hAnsiTheme="minorHAnsi"/>
                <w:b/>
                <w:color w:val="000000" w:themeColor="text1"/>
                <w:sz w:val="24"/>
                <w:szCs w:val="24"/>
              </w:rPr>
            </w:pPr>
          </w:p>
        </w:tc>
        <w:tc>
          <w:tcPr>
            <w:tcW w:w="2410" w:type="dxa"/>
            <w:vAlign w:val="center"/>
          </w:tcPr>
          <w:p w:rsidR="009E0938" w:rsidRPr="00275534" w:rsidRDefault="009E0938" w:rsidP="00872063">
            <w:pPr>
              <w:jc w:val="center"/>
              <w:rPr>
                <w:rFonts w:asciiTheme="minorHAnsi" w:hAnsiTheme="minorHAnsi"/>
                <w:b/>
                <w:color w:val="000000" w:themeColor="text1"/>
                <w:sz w:val="24"/>
                <w:szCs w:val="24"/>
              </w:rPr>
            </w:pP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Management 2.1</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CCMM201</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12482F">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CCMM101</w:t>
            </w:r>
          </w:p>
        </w:tc>
      </w:tr>
      <w:tr w:rsidR="009E0938" w:rsidRPr="00275534" w:rsidTr="005252C9">
        <w:tc>
          <w:tcPr>
            <w:tcW w:w="3369" w:type="dxa"/>
          </w:tcPr>
          <w:p w:rsidR="009E0938" w:rsidRPr="00275534" w:rsidRDefault="009E0938" w:rsidP="00847B66">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Calculations</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CCBC101</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Personal Selling</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CCPS201</w:t>
            </w:r>
          </w:p>
        </w:tc>
        <w:tc>
          <w:tcPr>
            <w:tcW w:w="1134"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Research A</w:t>
            </w:r>
          </w:p>
        </w:tc>
        <w:tc>
          <w:tcPr>
            <w:tcW w:w="1275"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CCMR201</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5" w:type="dxa"/>
          </w:tcPr>
          <w:p w:rsidR="009E0938" w:rsidRPr="00275534" w:rsidRDefault="009E0938" w:rsidP="00FA298A">
            <w:pPr>
              <w:jc w:val="center"/>
              <w:rPr>
                <w:rFonts w:asciiTheme="minorHAnsi" w:hAnsiTheme="minorHAnsi"/>
                <w:b/>
                <w:color w:val="000000" w:themeColor="text1"/>
                <w:sz w:val="24"/>
                <w:szCs w:val="24"/>
                <w:lang w:val="en-ZA" w:eastAsia="en-ZA"/>
              </w:rPr>
            </w:pPr>
          </w:p>
        </w:tc>
        <w:tc>
          <w:tcPr>
            <w:tcW w:w="1134" w:type="dxa"/>
          </w:tcPr>
          <w:p w:rsidR="009E0938" w:rsidRPr="00275534" w:rsidRDefault="009E0938" w:rsidP="00872063">
            <w:pPr>
              <w:jc w:val="center"/>
              <w:rPr>
                <w:rFonts w:asciiTheme="minorHAnsi" w:hAnsiTheme="minorHAnsi"/>
                <w:b/>
                <w:color w:val="000000" w:themeColor="text1"/>
                <w:sz w:val="24"/>
                <w:szCs w:val="24"/>
                <w:lang w:val="en-ZA" w:eastAsia="en-ZA"/>
              </w:rPr>
            </w:pPr>
          </w:p>
        </w:tc>
        <w:tc>
          <w:tcPr>
            <w:tcW w:w="1418" w:type="dxa"/>
            <w:vAlign w:val="center"/>
          </w:tcPr>
          <w:p w:rsidR="009E0938" w:rsidRPr="00275534" w:rsidRDefault="009E0938" w:rsidP="00872063">
            <w:pPr>
              <w:jc w:val="center"/>
              <w:rPr>
                <w:rFonts w:asciiTheme="minorHAnsi" w:hAnsiTheme="minorHAnsi"/>
                <w:b/>
                <w:color w:val="000000" w:themeColor="text1"/>
                <w:sz w:val="24"/>
                <w:szCs w:val="24"/>
                <w:lang w:val="en-ZA" w:eastAsia="en-ZA"/>
              </w:rPr>
            </w:pPr>
          </w:p>
        </w:tc>
        <w:tc>
          <w:tcPr>
            <w:tcW w:w="2410" w:type="dxa"/>
            <w:vAlign w:val="center"/>
          </w:tcPr>
          <w:p w:rsidR="009E0938" w:rsidRPr="00275534" w:rsidRDefault="009E0938" w:rsidP="00872063">
            <w:pPr>
              <w:rPr>
                <w:rFonts w:asciiTheme="minorHAnsi" w:hAnsiTheme="minorHAnsi"/>
                <w:b/>
                <w:color w:val="000000" w:themeColor="text1"/>
                <w:sz w:val="24"/>
                <w:szCs w:val="24"/>
                <w:lang w:val="en-ZA" w:eastAsia="en-ZA"/>
              </w:rPr>
            </w:pPr>
          </w:p>
        </w:tc>
      </w:tr>
      <w:tr w:rsidR="009E0938" w:rsidRPr="00275534" w:rsidTr="005252C9">
        <w:tc>
          <w:tcPr>
            <w:tcW w:w="3369" w:type="dxa"/>
            <w:vAlign w:val="center"/>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Management 2.2</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CCMM202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tcPr>
          <w:p w:rsidR="009E0938" w:rsidRPr="00275534" w:rsidRDefault="009E0938" w:rsidP="00886C37">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Business Calculations </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CCBC102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vAlign w:val="center"/>
          </w:tcPr>
          <w:p w:rsidR="009E0938" w:rsidRPr="00275534" w:rsidRDefault="009E0938"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Communication</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CCCN102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vAlign w:val="center"/>
          </w:tcPr>
          <w:p w:rsidR="009E0938" w:rsidRPr="00275534" w:rsidRDefault="009E0938" w:rsidP="00886C37">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 Research B</w:t>
            </w:r>
          </w:p>
        </w:tc>
        <w:tc>
          <w:tcPr>
            <w:tcW w:w="1275"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CCMR202</w:t>
            </w:r>
          </w:p>
        </w:tc>
        <w:tc>
          <w:tcPr>
            <w:tcW w:w="1134"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418" w:type="dxa"/>
            <w:vAlign w:val="center"/>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10" w:type="dxa"/>
          </w:tcPr>
          <w:p w:rsidR="009E0938" w:rsidRPr="00275534" w:rsidRDefault="009E0938"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9E0938" w:rsidRPr="00275534" w:rsidTr="005252C9">
        <w:tc>
          <w:tcPr>
            <w:tcW w:w="3369" w:type="dxa"/>
            <w:vAlign w:val="center"/>
          </w:tcPr>
          <w:p w:rsidR="009E0938" w:rsidRPr="00275534" w:rsidRDefault="009E0938"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5" w:type="dxa"/>
            <w:vAlign w:val="center"/>
          </w:tcPr>
          <w:p w:rsidR="009E0938" w:rsidRPr="00275534" w:rsidRDefault="009E0938" w:rsidP="00FA298A">
            <w:pPr>
              <w:jc w:val="center"/>
              <w:rPr>
                <w:rFonts w:asciiTheme="minorHAnsi" w:hAnsiTheme="minorHAnsi"/>
                <w:b/>
                <w:color w:val="000000" w:themeColor="text1"/>
                <w:sz w:val="24"/>
                <w:szCs w:val="24"/>
              </w:rPr>
            </w:pPr>
          </w:p>
        </w:tc>
        <w:tc>
          <w:tcPr>
            <w:tcW w:w="1134" w:type="dxa"/>
            <w:vAlign w:val="center"/>
          </w:tcPr>
          <w:p w:rsidR="009E0938" w:rsidRPr="00275534" w:rsidRDefault="009E0938" w:rsidP="00872063">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120</w:t>
            </w:r>
          </w:p>
        </w:tc>
        <w:tc>
          <w:tcPr>
            <w:tcW w:w="1418" w:type="dxa"/>
            <w:vAlign w:val="center"/>
          </w:tcPr>
          <w:p w:rsidR="009E0938" w:rsidRPr="00275534" w:rsidRDefault="009E0938" w:rsidP="00872063">
            <w:pPr>
              <w:jc w:val="center"/>
              <w:rPr>
                <w:rFonts w:asciiTheme="minorHAnsi" w:hAnsiTheme="minorHAnsi"/>
                <w:color w:val="000000" w:themeColor="text1"/>
                <w:sz w:val="24"/>
                <w:szCs w:val="24"/>
                <w:lang w:val="en-ZA" w:eastAsia="en-ZA"/>
              </w:rPr>
            </w:pPr>
          </w:p>
        </w:tc>
        <w:tc>
          <w:tcPr>
            <w:tcW w:w="2410" w:type="dxa"/>
            <w:vAlign w:val="center"/>
          </w:tcPr>
          <w:p w:rsidR="009E0938" w:rsidRPr="00275534" w:rsidRDefault="009E0938" w:rsidP="00872063">
            <w:pPr>
              <w:rPr>
                <w:rFonts w:asciiTheme="minorHAnsi" w:hAnsiTheme="minorHAnsi"/>
                <w:b/>
                <w:color w:val="000000" w:themeColor="text1"/>
                <w:sz w:val="24"/>
                <w:szCs w:val="24"/>
                <w:lang w:val="en-ZA" w:eastAsia="en-ZA"/>
              </w:rPr>
            </w:pPr>
          </w:p>
        </w:tc>
      </w:tr>
    </w:tbl>
    <w:p w:rsidR="00BB18CA" w:rsidRDefault="00BB18CA" w:rsidP="000A5EE1">
      <w:pPr>
        <w:spacing w:after="0" w:line="240" w:lineRule="auto"/>
        <w:jc w:val="both"/>
        <w:rPr>
          <w:b/>
          <w:sz w:val="24"/>
          <w:szCs w:val="24"/>
        </w:rPr>
      </w:pPr>
    </w:p>
    <w:p w:rsidR="005225BE" w:rsidRDefault="005225BE" w:rsidP="000A5EE1">
      <w:pPr>
        <w:spacing w:after="0" w:line="240" w:lineRule="auto"/>
        <w:jc w:val="both"/>
        <w:rPr>
          <w:b/>
          <w:sz w:val="24"/>
          <w:szCs w:val="24"/>
        </w:rPr>
      </w:pPr>
    </w:p>
    <w:p w:rsidR="000A5EE1" w:rsidRPr="00275534" w:rsidRDefault="000A5EE1" w:rsidP="000A5EE1">
      <w:pPr>
        <w:spacing w:after="0" w:line="240" w:lineRule="auto"/>
        <w:jc w:val="both"/>
        <w:rPr>
          <w:b/>
          <w:sz w:val="24"/>
          <w:szCs w:val="24"/>
        </w:rPr>
      </w:pPr>
      <w:r w:rsidRPr="00275534">
        <w:rPr>
          <w:b/>
          <w:sz w:val="24"/>
          <w:szCs w:val="24"/>
        </w:rPr>
        <w:t>CBCTM1</w:t>
      </w:r>
      <w:r w:rsidRPr="00275534">
        <w:rPr>
          <w:b/>
          <w:sz w:val="24"/>
          <w:szCs w:val="24"/>
        </w:rPr>
        <w:tab/>
        <w:t>National Higher Certificate in Marketing</w:t>
      </w:r>
    </w:p>
    <w:p w:rsidR="001A4D03" w:rsidRPr="00275534" w:rsidRDefault="001A4D03" w:rsidP="00DD316E">
      <w:pPr>
        <w:spacing w:after="0" w:line="240" w:lineRule="auto"/>
        <w:rPr>
          <w:b/>
          <w:sz w:val="24"/>
          <w:szCs w:val="24"/>
        </w:rPr>
      </w:pPr>
    </w:p>
    <w:p w:rsidR="00DD316E" w:rsidRPr="00275534" w:rsidRDefault="00DD316E" w:rsidP="00DD316E">
      <w:pPr>
        <w:spacing w:line="240" w:lineRule="auto"/>
        <w:rPr>
          <w:b/>
          <w:sz w:val="24"/>
          <w:szCs w:val="24"/>
        </w:rPr>
      </w:pPr>
      <w:r w:rsidRPr="00275534">
        <w:rPr>
          <w:b/>
          <w:sz w:val="24"/>
          <w:szCs w:val="24"/>
        </w:rPr>
        <w:t>MODULE DESCRIPTION</w:t>
      </w:r>
      <w:r w:rsidR="003C5E1D" w:rsidRPr="00275534">
        <w:rPr>
          <w:b/>
          <w:sz w:val="24"/>
          <w:szCs w:val="24"/>
        </w:rPr>
        <w:t>S</w:t>
      </w:r>
    </w:p>
    <w:tbl>
      <w:tblPr>
        <w:tblStyle w:val="TableGrid"/>
        <w:tblW w:w="9606" w:type="dxa"/>
        <w:tblLook w:val="04A0" w:firstRow="1" w:lastRow="0" w:firstColumn="1" w:lastColumn="0" w:noHBand="0" w:noVBand="1"/>
      </w:tblPr>
      <w:tblGrid>
        <w:gridCol w:w="1248"/>
        <w:gridCol w:w="3070"/>
        <w:gridCol w:w="5288"/>
      </w:tblGrid>
      <w:tr w:rsidR="00DD316E" w:rsidRPr="00275534" w:rsidTr="00CA3C19">
        <w:tc>
          <w:tcPr>
            <w:tcW w:w="1148" w:type="dxa"/>
            <w:tcBorders>
              <w:top w:val="single" w:sz="4" w:space="0" w:color="auto"/>
              <w:left w:val="single" w:sz="4" w:space="0" w:color="auto"/>
              <w:bottom w:val="single" w:sz="4" w:space="0" w:color="auto"/>
              <w:right w:val="single" w:sz="4" w:space="0" w:color="auto"/>
            </w:tcBorders>
            <w:hideMark/>
          </w:tcPr>
          <w:p w:rsidR="00DD316E" w:rsidRPr="00275534" w:rsidRDefault="00DD316E" w:rsidP="00C10CC2">
            <w:pPr>
              <w:jc w:val="center"/>
              <w:rPr>
                <w:rFonts w:asciiTheme="minorHAnsi" w:hAnsiTheme="minorHAnsi"/>
                <w:b/>
                <w:sz w:val="24"/>
                <w:szCs w:val="24"/>
              </w:rPr>
            </w:pPr>
            <w:r w:rsidRPr="00275534">
              <w:rPr>
                <w:rFonts w:asciiTheme="minorHAnsi" w:hAnsiTheme="minorHAnsi"/>
                <w:b/>
                <w:sz w:val="24"/>
                <w:szCs w:val="24"/>
              </w:rPr>
              <w:t>CODE</w:t>
            </w:r>
          </w:p>
        </w:tc>
        <w:tc>
          <w:tcPr>
            <w:tcW w:w="3100" w:type="dxa"/>
            <w:tcBorders>
              <w:top w:val="single" w:sz="4" w:space="0" w:color="auto"/>
              <w:left w:val="single" w:sz="4" w:space="0" w:color="auto"/>
              <w:bottom w:val="single" w:sz="4" w:space="0" w:color="auto"/>
              <w:right w:val="single" w:sz="4" w:space="0" w:color="auto"/>
            </w:tcBorders>
            <w:hideMark/>
          </w:tcPr>
          <w:p w:rsidR="00DD316E" w:rsidRPr="00275534" w:rsidRDefault="00DD316E" w:rsidP="00C10CC2">
            <w:pPr>
              <w:jc w:val="center"/>
              <w:rPr>
                <w:rFonts w:asciiTheme="minorHAnsi" w:hAnsiTheme="minorHAnsi"/>
                <w:b/>
                <w:sz w:val="24"/>
                <w:szCs w:val="24"/>
              </w:rPr>
            </w:pPr>
            <w:r w:rsidRPr="00275534">
              <w:rPr>
                <w:rFonts w:asciiTheme="minorHAnsi" w:hAnsiTheme="minorHAnsi"/>
                <w:b/>
                <w:sz w:val="24"/>
                <w:szCs w:val="24"/>
              </w:rPr>
              <w:t>MODULE NAME</w:t>
            </w:r>
          </w:p>
        </w:tc>
        <w:tc>
          <w:tcPr>
            <w:tcW w:w="5358" w:type="dxa"/>
            <w:tcBorders>
              <w:top w:val="single" w:sz="4" w:space="0" w:color="auto"/>
              <w:left w:val="single" w:sz="4" w:space="0" w:color="auto"/>
              <w:bottom w:val="single" w:sz="4" w:space="0" w:color="auto"/>
              <w:right w:val="single" w:sz="4" w:space="0" w:color="auto"/>
            </w:tcBorders>
            <w:hideMark/>
          </w:tcPr>
          <w:p w:rsidR="00DD316E" w:rsidRPr="00275534" w:rsidRDefault="00DD316E" w:rsidP="00C10CC2">
            <w:pPr>
              <w:jc w:val="center"/>
              <w:rPr>
                <w:rFonts w:asciiTheme="minorHAnsi" w:hAnsiTheme="minorHAnsi"/>
                <w:b/>
                <w:sz w:val="24"/>
                <w:szCs w:val="24"/>
              </w:rPr>
            </w:pPr>
            <w:r w:rsidRPr="00275534">
              <w:rPr>
                <w:rFonts w:asciiTheme="minorHAnsi" w:hAnsiTheme="minorHAnsi"/>
                <w:b/>
                <w:sz w:val="24"/>
                <w:szCs w:val="24"/>
              </w:rPr>
              <w:t>MODULE DESCRIPTION</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CCAM101</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B11246" w:rsidP="00BB18CA">
            <w:pPr>
              <w:jc w:val="center"/>
              <w:rPr>
                <w:rFonts w:asciiTheme="minorHAnsi" w:hAnsiTheme="minorHAnsi"/>
                <w:bCs/>
                <w:sz w:val="24"/>
                <w:szCs w:val="24"/>
              </w:rPr>
            </w:pPr>
            <w:r w:rsidRPr="00275534">
              <w:rPr>
                <w:rFonts w:asciiTheme="minorHAnsi" w:hAnsiTheme="minorHAnsi"/>
                <w:bCs/>
                <w:sz w:val="24"/>
                <w:szCs w:val="24"/>
              </w:rPr>
              <w:t>Accounting for Marketers 1A</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E367EC">
            <w:pPr>
              <w:jc w:val="both"/>
              <w:rPr>
                <w:rFonts w:asciiTheme="minorHAnsi" w:hAnsiTheme="minorHAnsi"/>
                <w:bCs/>
                <w:sz w:val="24"/>
                <w:szCs w:val="24"/>
              </w:rPr>
            </w:pPr>
            <w:r w:rsidRPr="00275534">
              <w:rPr>
                <w:rFonts w:asciiTheme="minorHAnsi" w:hAnsiTheme="minorHAnsi"/>
                <w:sz w:val="24"/>
                <w:szCs w:val="24"/>
              </w:rPr>
              <w:t>In this module, students learn about p</w:t>
            </w:r>
            <w:r w:rsidR="00DD316E" w:rsidRPr="00275534">
              <w:rPr>
                <w:rFonts w:asciiTheme="minorHAnsi" w:hAnsiTheme="minorHAnsi"/>
                <w:sz w:val="24"/>
                <w:szCs w:val="24"/>
              </w:rPr>
              <w:t xml:space="preserve">rocessing accounting information through the accounting system to an elementary </w:t>
            </w:r>
            <w:r w:rsidR="00203745" w:rsidRPr="00275534">
              <w:rPr>
                <w:rFonts w:asciiTheme="minorHAnsi" w:hAnsiTheme="minorHAnsi"/>
                <w:sz w:val="24"/>
                <w:szCs w:val="24"/>
              </w:rPr>
              <w:t>b</w:t>
            </w:r>
            <w:r w:rsidR="00DD316E" w:rsidRPr="00275534">
              <w:rPr>
                <w:rFonts w:asciiTheme="minorHAnsi" w:hAnsiTheme="minorHAnsi"/>
                <w:sz w:val="24"/>
                <w:szCs w:val="24"/>
              </w:rPr>
              <w:t xml:space="preserve">alance </w:t>
            </w:r>
            <w:r w:rsidR="00203745" w:rsidRPr="00275534">
              <w:rPr>
                <w:rFonts w:asciiTheme="minorHAnsi" w:hAnsiTheme="minorHAnsi"/>
                <w:sz w:val="24"/>
                <w:szCs w:val="24"/>
              </w:rPr>
              <w:t>s</w:t>
            </w:r>
            <w:r w:rsidR="00DD316E" w:rsidRPr="00275534">
              <w:rPr>
                <w:rFonts w:asciiTheme="minorHAnsi" w:hAnsiTheme="minorHAnsi"/>
                <w:sz w:val="24"/>
                <w:szCs w:val="24"/>
              </w:rPr>
              <w:t xml:space="preserve">heet and </w:t>
            </w:r>
            <w:r w:rsidR="00203745" w:rsidRPr="00275534">
              <w:rPr>
                <w:rFonts w:asciiTheme="minorHAnsi" w:hAnsiTheme="minorHAnsi"/>
                <w:sz w:val="24"/>
                <w:szCs w:val="24"/>
              </w:rPr>
              <w:t>i</w:t>
            </w:r>
            <w:r w:rsidR="00DD316E" w:rsidRPr="00275534">
              <w:rPr>
                <w:rFonts w:asciiTheme="minorHAnsi" w:hAnsiTheme="minorHAnsi"/>
                <w:sz w:val="24"/>
                <w:szCs w:val="24"/>
              </w:rPr>
              <w:t xml:space="preserve">ncome </w:t>
            </w:r>
            <w:r w:rsidR="00203745" w:rsidRPr="00275534">
              <w:rPr>
                <w:rFonts w:asciiTheme="minorHAnsi" w:hAnsiTheme="minorHAnsi"/>
                <w:sz w:val="24"/>
                <w:szCs w:val="24"/>
              </w:rPr>
              <w:t>s</w:t>
            </w:r>
            <w:r w:rsidR="00DD316E" w:rsidRPr="00275534">
              <w:rPr>
                <w:rFonts w:asciiTheme="minorHAnsi" w:hAnsiTheme="minorHAnsi"/>
                <w:sz w:val="24"/>
                <w:szCs w:val="24"/>
              </w:rPr>
              <w:t>tatement</w:t>
            </w:r>
            <w:r w:rsidRPr="00275534">
              <w:rPr>
                <w:rFonts w:asciiTheme="minorHAnsi" w:hAnsiTheme="minorHAnsi"/>
                <w:sz w:val="24"/>
                <w:szCs w:val="24"/>
              </w:rPr>
              <w:t>; b</w:t>
            </w:r>
            <w:r w:rsidR="00DD316E" w:rsidRPr="00275534">
              <w:rPr>
                <w:rFonts w:asciiTheme="minorHAnsi" w:hAnsiTheme="minorHAnsi"/>
                <w:sz w:val="24"/>
                <w:szCs w:val="24"/>
              </w:rPr>
              <w:t>asic disclosure of assets, liabilities a</w:t>
            </w:r>
            <w:r w:rsidR="00130C0B" w:rsidRPr="00275534">
              <w:rPr>
                <w:rFonts w:asciiTheme="minorHAnsi" w:hAnsiTheme="minorHAnsi"/>
                <w:sz w:val="24"/>
                <w:szCs w:val="24"/>
              </w:rPr>
              <w:t xml:space="preserve">s well as </w:t>
            </w:r>
            <w:r w:rsidR="00DD316E" w:rsidRPr="00275534">
              <w:rPr>
                <w:rFonts w:asciiTheme="minorHAnsi" w:hAnsiTheme="minorHAnsi"/>
                <w:sz w:val="24"/>
                <w:szCs w:val="24"/>
              </w:rPr>
              <w:t>the various</w:t>
            </w:r>
            <w:r w:rsidR="001A26F5" w:rsidRPr="00275534">
              <w:rPr>
                <w:rFonts w:asciiTheme="minorHAnsi" w:hAnsiTheme="minorHAnsi"/>
                <w:sz w:val="24"/>
                <w:szCs w:val="24"/>
              </w:rPr>
              <w:t xml:space="preserve"> </w:t>
            </w:r>
            <w:r w:rsidR="00DD316E" w:rsidRPr="00275534">
              <w:rPr>
                <w:rFonts w:asciiTheme="minorHAnsi" w:hAnsiTheme="minorHAnsi"/>
                <w:sz w:val="24"/>
                <w:szCs w:val="24"/>
              </w:rPr>
              <w:t>forms of equity in sole traders, partnerships</w:t>
            </w:r>
            <w:r w:rsidR="003E4AA9" w:rsidRPr="00275534">
              <w:rPr>
                <w:rFonts w:asciiTheme="minorHAnsi" w:hAnsiTheme="minorHAnsi"/>
                <w:sz w:val="24"/>
                <w:szCs w:val="24"/>
              </w:rPr>
              <w:t xml:space="preserve"> </w:t>
            </w:r>
            <w:r w:rsidR="00DD316E" w:rsidRPr="00275534">
              <w:rPr>
                <w:rFonts w:asciiTheme="minorHAnsi" w:hAnsiTheme="minorHAnsi"/>
                <w:sz w:val="24"/>
                <w:szCs w:val="24"/>
              </w:rPr>
              <w:t>and companies</w:t>
            </w:r>
            <w:r w:rsidRPr="00275534">
              <w:rPr>
                <w:rFonts w:asciiTheme="minorHAnsi" w:hAnsiTheme="minorHAnsi"/>
                <w:sz w:val="24"/>
                <w:szCs w:val="24"/>
              </w:rPr>
              <w:t>; m</w:t>
            </w:r>
            <w:r w:rsidR="00DD316E" w:rsidRPr="00275534">
              <w:rPr>
                <w:rFonts w:asciiTheme="minorHAnsi" w:hAnsiTheme="minorHAnsi"/>
                <w:sz w:val="24"/>
                <w:szCs w:val="24"/>
              </w:rPr>
              <w:t>anufacturing Income Statements and the determination of inventory values using arithmetic conventions.</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CCAM102</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B11246" w:rsidP="00BB18CA">
            <w:pPr>
              <w:jc w:val="center"/>
              <w:rPr>
                <w:rStyle w:val="Typewriter"/>
                <w:rFonts w:asciiTheme="minorHAnsi" w:hAnsiTheme="minorHAnsi"/>
                <w:sz w:val="24"/>
                <w:szCs w:val="24"/>
              </w:rPr>
            </w:pPr>
            <w:r w:rsidRPr="00275534">
              <w:rPr>
                <w:rFonts w:asciiTheme="minorHAnsi" w:hAnsiTheme="minorHAnsi"/>
                <w:bCs/>
                <w:sz w:val="24"/>
                <w:szCs w:val="24"/>
              </w:rPr>
              <w:t>Accounting for Marketers 1B</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B8422A">
            <w:pPr>
              <w:jc w:val="both"/>
              <w:rPr>
                <w:rStyle w:val="Typewriter"/>
                <w:rFonts w:asciiTheme="minorHAnsi" w:hAnsiTheme="minorHAnsi"/>
                <w:sz w:val="24"/>
                <w:szCs w:val="24"/>
              </w:rPr>
            </w:pPr>
            <w:r w:rsidRPr="00275534">
              <w:rPr>
                <w:rFonts w:asciiTheme="minorHAnsi" w:hAnsiTheme="minorHAnsi"/>
                <w:sz w:val="24"/>
                <w:szCs w:val="24"/>
              </w:rPr>
              <w:t>This module covers the i</w:t>
            </w:r>
            <w:r w:rsidR="00DD316E" w:rsidRPr="00275534">
              <w:rPr>
                <w:rFonts w:asciiTheme="minorHAnsi" w:hAnsiTheme="minorHAnsi"/>
                <w:sz w:val="24"/>
                <w:szCs w:val="24"/>
              </w:rPr>
              <w:t>ntroduction to VAT and how to prepare a cash book in accordance with VAT act requirements</w:t>
            </w:r>
            <w:r w:rsidR="00FD0460" w:rsidRPr="00275534">
              <w:rPr>
                <w:rFonts w:asciiTheme="minorHAnsi" w:hAnsiTheme="minorHAnsi"/>
                <w:sz w:val="24"/>
                <w:szCs w:val="24"/>
              </w:rPr>
              <w:t>; i</w:t>
            </w:r>
            <w:r w:rsidR="00DD316E" w:rsidRPr="00275534">
              <w:rPr>
                <w:rFonts w:asciiTheme="minorHAnsi" w:hAnsiTheme="minorHAnsi"/>
                <w:sz w:val="24"/>
                <w:szCs w:val="24"/>
              </w:rPr>
              <w:t>ntroduction to employees tax and the computation of salaries and wages amounts</w:t>
            </w:r>
            <w:r w:rsidR="00FD0460" w:rsidRPr="00275534">
              <w:rPr>
                <w:rFonts w:asciiTheme="minorHAnsi" w:hAnsiTheme="minorHAnsi"/>
                <w:sz w:val="24"/>
                <w:szCs w:val="24"/>
              </w:rPr>
              <w:t xml:space="preserve"> as well as</w:t>
            </w:r>
            <w:r w:rsidR="00DD316E" w:rsidRPr="00275534">
              <w:rPr>
                <w:rFonts w:asciiTheme="minorHAnsi" w:hAnsiTheme="minorHAnsi"/>
                <w:sz w:val="24"/>
                <w:szCs w:val="24"/>
              </w:rPr>
              <w:t xml:space="preserve"> </w:t>
            </w:r>
            <w:r w:rsidR="0070383A" w:rsidRPr="00275534">
              <w:rPr>
                <w:rFonts w:asciiTheme="minorHAnsi" w:hAnsiTheme="minorHAnsi"/>
                <w:sz w:val="24"/>
                <w:szCs w:val="24"/>
              </w:rPr>
              <w:t>post-closing</w:t>
            </w:r>
            <w:r w:rsidR="00DD316E" w:rsidRPr="00275534">
              <w:rPr>
                <w:rFonts w:asciiTheme="minorHAnsi" w:hAnsiTheme="minorHAnsi"/>
                <w:sz w:val="24"/>
                <w:szCs w:val="24"/>
              </w:rPr>
              <w:t xml:space="preserve"> journal entries and the AFS.</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CCMM101</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Fonts w:asciiTheme="minorHAnsi" w:hAnsiTheme="minorHAnsi"/>
                <w:bCs/>
                <w:sz w:val="24"/>
                <w:szCs w:val="24"/>
              </w:rPr>
            </w:pPr>
            <w:r w:rsidRPr="00275534">
              <w:rPr>
                <w:rFonts w:asciiTheme="minorHAnsi" w:hAnsiTheme="minorHAnsi"/>
                <w:bCs/>
                <w:sz w:val="24"/>
                <w:szCs w:val="24"/>
              </w:rPr>
              <w:t>Marketing Management 1.1</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5277DD">
            <w:pPr>
              <w:jc w:val="both"/>
              <w:rPr>
                <w:rStyle w:val="Typewriter"/>
                <w:rFonts w:asciiTheme="minorHAnsi" w:hAnsiTheme="minorHAnsi"/>
                <w:sz w:val="24"/>
                <w:szCs w:val="24"/>
              </w:rPr>
            </w:pPr>
            <w:r w:rsidRPr="00275534">
              <w:rPr>
                <w:rStyle w:val="Typewriter"/>
                <w:rFonts w:asciiTheme="minorHAnsi" w:hAnsiTheme="minorHAnsi"/>
                <w:sz w:val="24"/>
                <w:szCs w:val="24"/>
              </w:rPr>
              <w:t>In this module, students will learn about d</w:t>
            </w:r>
            <w:r w:rsidR="00DD316E" w:rsidRPr="00275534">
              <w:rPr>
                <w:rStyle w:val="Typewriter"/>
                <w:rFonts w:asciiTheme="minorHAnsi" w:hAnsiTheme="minorHAnsi"/>
                <w:sz w:val="24"/>
                <w:szCs w:val="24"/>
              </w:rPr>
              <w:t>efining marketing and the marketing process</w:t>
            </w:r>
            <w:r w:rsidRPr="00275534">
              <w:rPr>
                <w:rStyle w:val="Typewriter"/>
                <w:rFonts w:asciiTheme="minorHAnsi" w:hAnsiTheme="minorHAnsi"/>
                <w:sz w:val="24"/>
                <w:szCs w:val="24"/>
              </w:rPr>
              <w:t>; u</w:t>
            </w:r>
            <w:r w:rsidR="00DD316E" w:rsidRPr="00275534">
              <w:rPr>
                <w:rStyle w:val="Typewriter"/>
                <w:rFonts w:asciiTheme="minorHAnsi" w:hAnsiTheme="minorHAnsi"/>
                <w:sz w:val="24"/>
                <w:szCs w:val="24"/>
              </w:rPr>
              <w:t>nderstanding the marketplace and consumer</w:t>
            </w:r>
            <w:r w:rsidRPr="00275534">
              <w:rPr>
                <w:rStyle w:val="Typewriter"/>
                <w:rFonts w:asciiTheme="minorHAnsi" w:hAnsiTheme="minorHAnsi"/>
                <w:sz w:val="24"/>
                <w:szCs w:val="24"/>
              </w:rPr>
              <w:t>s; m</w:t>
            </w:r>
            <w:r w:rsidR="00DD316E" w:rsidRPr="00275534">
              <w:rPr>
                <w:rStyle w:val="Typewriter"/>
                <w:rFonts w:asciiTheme="minorHAnsi" w:hAnsiTheme="minorHAnsi"/>
                <w:sz w:val="24"/>
                <w:szCs w:val="24"/>
              </w:rPr>
              <w:t>arketing environmen</w:t>
            </w:r>
            <w:r w:rsidRPr="00275534">
              <w:rPr>
                <w:rStyle w:val="Typewriter"/>
                <w:rFonts w:asciiTheme="minorHAnsi" w:hAnsiTheme="minorHAnsi"/>
                <w:sz w:val="24"/>
                <w:szCs w:val="24"/>
              </w:rPr>
              <w:t>t; m</w:t>
            </w:r>
            <w:r w:rsidR="00DD316E" w:rsidRPr="00275534">
              <w:rPr>
                <w:rStyle w:val="Typewriter"/>
                <w:rFonts w:asciiTheme="minorHAnsi" w:hAnsiTheme="minorHAnsi"/>
                <w:sz w:val="24"/>
                <w:szCs w:val="24"/>
              </w:rPr>
              <w:t>arketing information systems</w:t>
            </w:r>
            <w:r w:rsidRPr="00275534">
              <w:rPr>
                <w:rStyle w:val="Typewriter"/>
                <w:rFonts w:asciiTheme="minorHAnsi" w:hAnsiTheme="minorHAnsi"/>
                <w:sz w:val="24"/>
                <w:szCs w:val="24"/>
              </w:rPr>
              <w:t>; m</w:t>
            </w:r>
            <w:r w:rsidR="00DD316E" w:rsidRPr="00275534">
              <w:rPr>
                <w:rStyle w:val="Typewriter"/>
                <w:rFonts w:asciiTheme="minorHAnsi" w:hAnsiTheme="minorHAnsi"/>
                <w:sz w:val="24"/>
                <w:szCs w:val="24"/>
              </w:rPr>
              <w:t>arket segmentation</w:t>
            </w:r>
            <w:r w:rsidRPr="00275534">
              <w:rPr>
                <w:rStyle w:val="Typewriter"/>
                <w:rFonts w:asciiTheme="minorHAnsi" w:hAnsiTheme="minorHAnsi"/>
                <w:sz w:val="24"/>
                <w:szCs w:val="24"/>
              </w:rPr>
              <w:t>;</w:t>
            </w:r>
            <w:r w:rsidR="00DD316E" w:rsidRPr="00275534">
              <w:rPr>
                <w:rStyle w:val="Typewriter"/>
                <w:rFonts w:asciiTheme="minorHAnsi" w:hAnsiTheme="minorHAnsi"/>
                <w:sz w:val="24"/>
                <w:szCs w:val="24"/>
              </w:rPr>
              <w:t xml:space="preserve"> targeting and positioning</w:t>
            </w:r>
            <w:r w:rsidRPr="00275534">
              <w:rPr>
                <w:rStyle w:val="Typewriter"/>
                <w:rFonts w:asciiTheme="minorHAnsi" w:hAnsiTheme="minorHAnsi"/>
                <w:sz w:val="24"/>
                <w:szCs w:val="24"/>
              </w:rPr>
              <w:t xml:space="preserve"> as well as m</w:t>
            </w:r>
            <w:r w:rsidR="00DD316E" w:rsidRPr="00275534">
              <w:rPr>
                <w:rStyle w:val="Typewriter"/>
                <w:rFonts w:asciiTheme="minorHAnsi" w:hAnsiTheme="minorHAnsi"/>
                <w:sz w:val="24"/>
                <w:szCs w:val="24"/>
              </w:rPr>
              <w:t>arketing strategy and planning.</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CCMM102</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Marketing Management 1.2</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F25FC0">
            <w:pPr>
              <w:jc w:val="both"/>
              <w:rPr>
                <w:rStyle w:val="Typewriter"/>
                <w:rFonts w:asciiTheme="minorHAnsi" w:hAnsiTheme="minorHAnsi"/>
                <w:sz w:val="24"/>
                <w:szCs w:val="24"/>
              </w:rPr>
            </w:pPr>
            <w:r w:rsidRPr="00275534">
              <w:rPr>
                <w:rStyle w:val="Typewriter"/>
                <w:rFonts w:asciiTheme="minorHAnsi" w:hAnsiTheme="minorHAnsi"/>
                <w:sz w:val="24"/>
                <w:szCs w:val="24"/>
              </w:rPr>
              <w:t>This module provides a</w:t>
            </w:r>
            <w:r w:rsidR="00DD316E" w:rsidRPr="00275534">
              <w:rPr>
                <w:rStyle w:val="Typewriter"/>
                <w:rFonts w:asciiTheme="minorHAnsi" w:hAnsiTheme="minorHAnsi"/>
                <w:sz w:val="24"/>
                <w:szCs w:val="24"/>
              </w:rPr>
              <w:t xml:space="preserve"> breakdown of the marketing elements:</w:t>
            </w:r>
            <w:r w:rsidR="00896E40" w:rsidRPr="00275534">
              <w:rPr>
                <w:rStyle w:val="Typewriter"/>
                <w:rFonts w:asciiTheme="minorHAnsi" w:hAnsiTheme="minorHAnsi"/>
                <w:sz w:val="24"/>
                <w:szCs w:val="24"/>
              </w:rPr>
              <w:t xml:space="preserve"> p</w:t>
            </w:r>
            <w:r w:rsidR="00DD316E" w:rsidRPr="00275534">
              <w:rPr>
                <w:rStyle w:val="Typewriter"/>
                <w:rFonts w:asciiTheme="minorHAnsi" w:hAnsiTheme="minorHAnsi"/>
                <w:sz w:val="24"/>
                <w:szCs w:val="24"/>
              </w:rPr>
              <w:t>roduct strategy, pricing</w:t>
            </w:r>
            <w:r w:rsidR="00896E40" w:rsidRPr="00275534">
              <w:rPr>
                <w:rStyle w:val="Typewriter"/>
                <w:rFonts w:asciiTheme="minorHAnsi" w:hAnsiTheme="minorHAnsi"/>
                <w:sz w:val="24"/>
                <w:szCs w:val="24"/>
              </w:rPr>
              <w:t xml:space="preserve"> </w:t>
            </w:r>
            <w:r w:rsidR="00DD316E" w:rsidRPr="00275534">
              <w:rPr>
                <w:rStyle w:val="Typewriter"/>
                <w:rFonts w:asciiTheme="minorHAnsi" w:hAnsiTheme="minorHAnsi"/>
                <w:sz w:val="24"/>
                <w:szCs w:val="24"/>
              </w:rPr>
              <w:t xml:space="preserve">decisions, </w:t>
            </w:r>
            <w:r w:rsidR="00DD316E" w:rsidRPr="00275534">
              <w:rPr>
                <w:rStyle w:val="Typewriter"/>
                <w:rFonts w:asciiTheme="minorHAnsi" w:hAnsiTheme="minorHAnsi"/>
                <w:sz w:val="24"/>
                <w:szCs w:val="24"/>
              </w:rPr>
              <w:lastRenderedPageBreak/>
              <w:t>overview of marketing communications</w:t>
            </w:r>
            <w:r w:rsidR="00896E40" w:rsidRPr="00275534">
              <w:rPr>
                <w:rStyle w:val="Typewriter"/>
                <w:rFonts w:asciiTheme="minorHAnsi" w:hAnsiTheme="minorHAnsi"/>
                <w:sz w:val="24"/>
                <w:szCs w:val="24"/>
              </w:rPr>
              <w:t xml:space="preserve"> and</w:t>
            </w:r>
            <w:r w:rsidR="00DD316E" w:rsidRPr="00275534">
              <w:rPr>
                <w:rStyle w:val="Typewriter"/>
                <w:rFonts w:asciiTheme="minorHAnsi" w:hAnsiTheme="minorHAnsi"/>
                <w:sz w:val="24"/>
                <w:szCs w:val="24"/>
              </w:rPr>
              <w:t xml:space="preserve"> distribution.</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lastRenderedPageBreak/>
              <w:t>CCEM101</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Fonts w:asciiTheme="minorHAnsi" w:hAnsiTheme="minorHAnsi"/>
                <w:bCs/>
                <w:sz w:val="24"/>
                <w:szCs w:val="24"/>
              </w:rPr>
            </w:pPr>
            <w:r w:rsidRPr="00275534">
              <w:rPr>
                <w:rStyle w:val="Typewriter"/>
                <w:rFonts w:asciiTheme="minorHAnsi" w:hAnsiTheme="minorHAnsi"/>
                <w:sz w:val="24"/>
                <w:szCs w:val="24"/>
              </w:rPr>
              <w:t>Economics and Management</w:t>
            </w:r>
          </w:p>
        </w:tc>
        <w:tc>
          <w:tcPr>
            <w:tcW w:w="5358" w:type="dxa"/>
            <w:tcBorders>
              <w:top w:val="single" w:sz="4" w:space="0" w:color="auto"/>
              <w:left w:val="single" w:sz="4" w:space="0" w:color="auto"/>
              <w:bottom w:val="single" w:sz="4" w:space="0" w:color="auto"/>
              <w:right w:val="single" w:sz="4" w:space="0" w:color="auto"/>
            </w:tcBorders>
          </w:tcPr>
          <w:p w:rsidR="00DD316E" w:rsidRPr="00275534" w:rsidRDefault="00C173C4">
            <w:pPr>
              <w:tabs>
                <w:tab w:val="left" w:pos="643"/>
                <w:tab w:val="left" w:pos="720"/>
              </w:tabs>
              <w:snapToGrid w:val="0"/>
              <w:jc w:val="both"/>
              <w:rPr>
                <w:rFonts w:asciiTheme="minorHAnsi" w:hAnsiTheme="minorHAnsi"/>
                <w:sz w:val="24"/>
                <w:szCs w:val="24"/>
              </w:rPr>
            </w:pPr>
            <w:r w:rsidRPr="00275534">
              <w:rPr>
                <w:rFonts w:asciiTheme="minorHAnsi" w:hAnsiTheme="minorHAnsi"/>
                <w:sz w:val="24"/>
                <w:szCs w:val="24"/>
              </w:rPr>
              <w:t xml:space="preserve">This module covers the following topics: </w:t>
            </w:r>
            <w:r w:rsidR="00DD316E" w:rsidRPr="00275534">
              <w:rPr>
                <w:rFonts w:asciiTheme="minorHAnsi" w:hAnsiTheme="minorHAnsi"/>
                <w:sz w:val="24"/>
                <w:szCs w:val="24"/>
              </w:rPr>
              <w:t>introduction to understanding global and domestic economics</w:t>
            </w:r>
            <w:r w:rsidRPr="00275534">
              <w:rPr>
                <w:rFonts w:asciiTheme="minorHAnsi" w:hAnsiTheme="minorHAnsi"/>
                <w:sz w:val="24"/>
                <w:szCs w:val="24"/>
              </w:rPr>
              <w:t>; b</w:t>
            </w:r>
            <w:r w:rsidR="00DD316E" w:rsidRPr="00275534">
              <w:rPr>
                <w:rFonts w:asciiTheme="minorHAnsi" w:hAnsiTheme="minorHAnsi"/>
                <w:sz w:val="24"/>
                <w:szCs w:val="24"/>
              </w:rPr>
              <w:t>usiness ownership and starting a small business</w:t>
            </w:r>
            <w:r w:rsidRPr="00275534">
              <w:rPr>
                <w:rFonts w:asciiTheme="minorHAnsi" w:hAnsiTheme="minorHAnsi"/>
                <w:sz w:val="24"/>
                <w:szCs w:val="24"/>
              </w:rPr>
              <w:t xml:space="preserve"> as well as b</w:t>
            </w:r>
            <w:r w:rsidR="00DD316E" w:rsidRPr="00275534">
              <w:rPr>
                <w:rFonts w:asciiTheme="minorHAnsi" w:hAnsiTheme="minorHAnsi"/>
                <w:sz w:val="24"/>
                <w:szCs w:val="24"/>
              </w:rPr>
              <w:t>usiness management, looking at planning, organi</w:t>
            </w:r>
            <w:r w:rsidRPr="00275534">
              <w:rPr>
                <w:rFonts w:asciiTheme="minorHAnsi" w:hAnsiTheme="minorHAnsi"/>
                <w:sz w:val="24"/>
                <w:szCs w:val="24"/>
              </w:rPr>
              <w:t>s</w:t>
            </w:r>
            <w:r w:rsidR="00DD316E" w:rsidRPr="00275534">
              <w:rPr>
                <w:rFonts w:asciiTheme="minorHAnsi" w:hAnsiTheme="minorHAnsi"/>
                <w:sz w:val="24"/>
                <w:szCs w:val="24"/>
              </w:rPr>
              <w:t>ing, directing and control functions.</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CCPS201</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Personal Selling</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3C5944">
            <w:pPr>
              <w:jc w:val="both"/>
              <w:rPr>
                <w:rStyle w:val="Typewriter"/>
                <w:rFonts w:asciiTheme="minorHAnsi" w:hAnsiTheme="minorHAnsi"/>
                <w:sz w:val="24"/>
                <w:szCs w:val="24"/>
              </w:rPr>
            </w:pPr>
            <w:r w:rsidRPr="00275534">
              <w:rPr>
                <w:rStyle w:val="Typewriter"/>
                <w:rFonts w:asciiTheme="minorHAnsi" w:hAnsiTheme="minorHAnsi"/>
                <w:sz w:val="24"/>
                <w:szCs w:val="24"/>
              </w:rPr>
              <w:t>Personal Selling c</w:t>
            </w:r>
            <w:r w:rsidR="00DD316E" w:rsidRPr="00275534">
              <w:rPr>
                <w:rStyle w:val="Typewriter"/>
                <w:rFonts w:asciiTheme="minorHAnsi" w:hAnsiTheme="minorHAnsi"/>
                <w:sz w:val="24"/>
                <w:szCs w:val="24"/>
              </w:rPr>
              <w:t>overs the integration of sales and marketing management</w:t>
            </w:r>
            <w:r w:rsidRPr="00275534">
              <w:rPr>
                <w:rStyle w:val="Typewriter"/>
                <w:rFonts w:asciiTheme="minorHAnsi" w:hAnsiTheme="minorHAnsi"/>
                <w:sz w:val="24"/>
                <w:szCs w:val="24"/>
              </w:rPr>
              <w:t xml:space="preserve"> as well as s</w:t>
            </w:r>
            <w:r w:rsidR="00DD316E" w:rsidRPr="00275534">
              <w:rPr>
                <w:rStyle w:val="Typewriter"/>
                <w:rFonts w:asciiTheme="minorHAnsi" w:hAnsiTheme="minorHAnsi"/>
                <w:sz w:val="24"/>
                <w:szCs w:val="24"/>
              </w:rPr>
              <w:t>tarting with the marketing mix and role of selling.  It looks at the major determinants of salesperson performance</w:t>
            </w:r>
            <w:r w:rsidR="006179B4" w:rsidRPr="00275534">
              <w:rPr>
                <w:rStyle w:val="Typewriter"/>
                <w:rFonts w:asciiTheme="minorHAnsi" w:hAnsiTheme="minorHAnsi"/>
                <w:sz w:val="24"/>
                <w:szCs w:val="24"/>
              </w:rPr>
              <w:t xml:space="preserve"> as well as</w:t>
            </w:r>
            <w:r w:rsidR="00DD316E" w:rsidRPr="00275534">
              <w:rPr>
                <w:rStyle w:val="Typewriter"/>
                <w:rFonts w:asciiTheme="minorHAnsi" w:hAnsiTheme="minorHAnsi"/>
                <w:sz w:val="24"/>
                <w:szCs w:val="24"/>
              </w:rPr>
              <w:t xml:space="preserve"> </w:t>
            </w:r>
            <w:r w:rsidR="006179B4" w:rsidRPr="00275534">
              <w:rPr>
                <w:rStyle w:val="Typewriter"/>
                <w:rFonts w:asciiTheme="minorHAnsi" w:hAnsiTheme="minorHAnsi"/>
                <w:sz w:val="24"/>
                <w:szCs w:val="24"/>
              </w:rPr>
              <w:t>p</w:t>
            </w:r>
            <w:r w:rsidR="00DD316E" w:rsidRPr="00275534">
              <w:rPr>
                <w:rStyle w:val="Typewriter"/>
                <w:rFonts w:asciiTheme="minorHAnsi" w:hAnsiTheme="minorHAnsi"/>
                <w:sz w:val="24"/>
                <w:szCs w:val="24"/>
              </w:rPr>
              <w:t>rospecting techniques and sales presentations.</w:t>
            </w:r>
          </w:p>
        </w:tc>
      </w:tr>
      <w:tr w:rsidR="009F4923"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9F4923" w:rsidRPr="00275534" w:rsidRDefault="00103EC0" w:rsidP="00DD316E">
            <w:pPr>
              <w:rPr>
                <w:rFonts w:asciiTheme="minorHAnsi" w:hAnsiTheme="minorHAnsi"/>
                <w:bCs/>
                <w:sz w:val="24"/>
                <w:szCs w:val="24"/>
              </w:rPr>
            </w:pPr>
            <w:r w:rsidRPr="00275534">
              <w:rPr>
                <w:rFonts w:asciiTheme="minorHAnsi" w:hAnsiTheme="minorHAnsi"/>
                <w:bCs/>
                <w:sz w:val="24"/>
                <w:szCs w:val="24"/>
              </w:rPr>
              <w:t>CCCB102</w:t>
            </w:r>
          </w:p>
        </w:tc>
        <w:tc>
          <w:tcPr>
            <w:tcW w:w="3100" w:type="dxa"/>
            <w:tcBorders>
              <w:top w:val="single" w:sz="4" w:space="0" w:color="auto"/>
              <w:left w:val="single" w:sz="4" w:space="0" w:color="auto"/>
              <w:bottom w:val="single" w:sz="4" w:space="0" w:color="auto"/>
              <w:right w:val="single" w:sz="4" w:space="0" w:color="auto"/>
            </w:tcBorders>
            <w:vAlign w:val="center"/>
          </w:tcPr>
          <w:p w:rsidR="009F4923" w:rsidRPr="00275534" w:rsidRDefault="009F4923"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Consumer Behaviour</w:t>
            </w:r>
          </w:p>
        </w:tc>
        <w:tc>
          <w:tcPr>
            <w:tcW w:w="5358" w:type="dxa"/>
            <w:tcBorders>
              <w:top w:val="single" w:sz="4" w:space="0" w:color="auto"/>
              <w:left w:val="single" w:sz="4" w:space="0" w:color="auto"/>
              <w:bottom w:val="single" w:sz="4" w:space="0" w:color="auto"/>
              <w:right w:val="single" w:sz="4" w:space="0" w:color="auto"/>
            </w:tcBorders>
            <w:vAlign w:val="center"/>
          </w:tcPr>
          <w:p w:rsidR="009F4923" w:rsidRPr="00275534" w:rsidRDefault="00FD10DE">
            <w:pPr>
              <w:jc w:val="both"/>
              <w:rPr>
                <w:rStyle w:val="Typewriter"/>
                <w:rFonts w:asciiTheme="minorHAnsi" w:hAnsiTheme="minorHAnsi"/>
                <w:sz w:val="24"/>
                <w:szCs w:val="24"/>
              </w:rPr>
            </w:pPr>
            <w:r w:rsidRPr="00275534">
              <w:rPr>
                <w:rStyle w:val="Typewriter"/>
                <w:rFonts w:asciiTheme="minorHAnsi" w:hAnsiTheme="minorHAnsi"/>
                <w:sz w:val="24"/>
                <w:szCs w:val="24"/>
              </w:rPr>
              <w:t>This module c</w:t>
            </w:r>
            <w:r w:rsidR="009F4923" w:rsidRPr="00275534">
              <w:rPr>
                <w:rStyle w:val="Typewriter"/>
                <w:rFonts w:asciiTheme="minorHAnsi" w:hAnsiTheme="minorHAnsi"/>
                <w:sz w:val="24"/>
                <w:szCs w:val="24"/>
              </w:rPr>
              <w:t>overs the basic principles of cultural influences on buying behavior</w:t>
            </w:r>
            <w:r w:rsidRPr="00275534">
              <w:rPr>
                <w:rStyle w:val="Typewriter"/>
                <w:rFonts w:asciiTheme="minorHAnsi" w:hAnsiTheme="minorHAnsi"/>
                <w:sz w:val="24"/>
                <w:szCs w:val="24"/>
              </w:rPr>
              <w:t>; h</w:t>
            </w:r>
            <w:r w:rsidR="009F4923" w:rsidRPr="00275534">
              <w:rPr>
                <w:rStyle w:val="Typewriter"/>
                <w:rFonts w:asciiTheme="minorHAnsi" w:hAnsiTheme="minorHAnsi"/>
                <w:sz w:val="24"/>
                <w:szCs w:val="24"/>
              </w:rPr>
              <w:t>ow reference groups and family influence decision makin</w:t>
            </w:r>
            <w:r w:rsidRPr="00275534">
              <w:rPr>
                <w:rStyle w:val="Typewriter"/>
                <w:rFonts w:asciiTheme="minorHAnsi" w:hAnsiTheme="minorHAnsi"/>
                <w:sz w:val="24"/>
                <w:szCs w:val="24"/>
              </w:rPr>
              <w:t>g;</w:t>
            </w:r>
            <w:r w:rsidR="009F4923" w:rsidRPr="00275534">
              <w:rPr>
                <w:rStyle w:val="Typewriter"/>
                <w:rFonts w:asciiTheme="minorHAnsi" w:hAnsiTheme="minorHAnsi"/>
                <w:sz w:val="24"/>
                <w:szCs w:val="24"/>
              </w:rPr>
              <w:t xml:space="preserve"> </w:t>
            </w:r>
            <w:r w:rsidRPr="00275534">
              <w:rPr>
                <w:rStyle w:val="Typewriter"/>
                <w:rFonts w:asciiTheme="minorHAnsi" w:hAnsiTheme="minorHAnsi"/>
                <w:sz w:val="24"/>
                <w:szCs w:val="24"/>
              </w:rPr>
              <w:t>b</w:t>
            </w:r>
            <w:r w:rsidR="009F4923" w:rsidRPr="00275534">
              <w:rPr>
                <w:rStyle w:val="Typewriter"/>
                <w:rFonts w:asciiTheme="minorHAnsi" w:hAnsiTheme="minorHAnsi"/>
                <w:sz w:val="24"/>
                <w:szCs w:val="24"/>
              </w:rPr>
              <w:t>uyer expectations and perceptions</w:t>
            </w:r>
            <w:r w:rsidRPr="00275534">
              <w:rPr>
                <w:rStyle w:val="Typewriter"/>
                <w:rFonts w:asciiTheme="minorHAnsi" w:hAnsiTheme="minorHAnsi"/>
                <w:sz w:val="24"/>
                <w:szCs w:val="24"/>
              </w:rPr>
              <w:t xml:space="preserve"> as well as t</w:t>
            </w:r>
            <w:r w:rsidR="009F4923" w:rsidRPr="00275534">
              <w:rPr>
                <w:rStyle w:val="Typewriter"/>
                <w:rFonts w:asciiTheme="minorHAnsi" w:hAnsiTheme="minorHAnsi"/>
                <w:sz w:val="24"/>
                <w:szCs w:val="24"/>
              </w:rPr>
              <w:t xml:space="preserve">he consumer decision process </w:t>
            </w:r>
            <w:r w:rsidR="00013726" w:rsidRPr="00275534">
              <w:rPr>
                <w:rStyle w:val="Typewriter"/>
                <w:rFonts w:asciiTheme="minorHAnsi" w:hAnsiTheme="minorHAnsi"/>
                <w:sz w:val="24"/>
                <w:szCs w:val="24"/>
              </w:rPr>
              <w:t>and social responsibility</w:t>
            </w:r>
            <w:r w:rsidRPr="00275534">
              <w:rPr>
                <w:rStyle w:val="Typewriter"/>
                <w:rFonts w:asciiTheme="minorHAnsi" w:hAnsiTheme="minorHAnsi"/>
                <w:sz w:val="24"/>
                <w:szCs w:val="24"/>
              </w:rPr>
              <w:t>.</w:t>
            </w:r>
          </w:p>
        </w:tc>
      </w:tr>
      <w:tr w:rsidR="00013726"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013726" w:rsidRPr="00275534" w:rsidRDefault="00103EC0" w:rsidP="00DD316E">
            <w:pPr>
              <w:rPr>
                <w:rFonts w:asciiTheme="minorHAnsi" w:hAnsiTheme="minorHAnsi"/>
                <w:bCs/>
                <w:sz w:val="24"/>
                <w:szCs w:val="24"/>
              </w:rPr>
            </w:pPr>
            <w:r w:rsidRPr="00275534">
              <w:rPr>
                <w:rFonts w:asciiTheme="minorHAnsi" w:hAnsiTheme="minorHAnsi"/>
                <w:bCs/>
                <w:sz w:val="24"/>
                <w:szCs w:val="24"/>
              </w:rPr>
              <w:t>CCMR201</w:t>
            </w:r>
          </w:p>
        </w:tc>
        <w:tc>
          <w:tcPr>
            <w:tcW w:w="3100" w:type="dxa"/>
            <w:tcBorders>
              <w:top w:val="single" w:sz="4" w:space="0" w:color="auto"/>
              <w:left w:val="single" w:sz="4" w:space="0" w:color="auto"/>
              <w:bottom w:val="single" w:sz="4" w:space="0" w:color="auto"/>
              <w:right w:val="single" w:sz="4" w:space="0" w:color="auto"/>
            </w:tcBorders>
            <w:vAlign w:val="center"/>
          </w:tcPr>
          <w:p w:rsidR="00013726" w:rsidRPr="00275534" w:rsidRDefault="00013726"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Marketing Research A</w:t>
            </w:r>
          </w:p>
        </w:tc>
        <w:tc>
          <w:tcPr>
            <w:tcW w:w="5358" w:type="dxa"/>
            <w:tcBorders>
              <w:top w:val="single" w:sz="4" w:space="0" w:color="auto"/>
              <w:left w:val="single" w:sz="4" w:space="0" w:color="auto"/>
              <w:bottom w:val="single" w:sz="4" w:space="0" w:color="auto"/>
              <w:right w:val="single" w:sz="4" w:space="0" w:color="auto"/>
            </w:tcBorders>
            <w:vAlign w:val="center"/>
          </w:tcPr>
          <w:p w:rsidR="00013726" w:rsidRPr="00275534" w:rsidRDefault="00013726">
            <w:pPr>
              <w:jc w:val="both"/>
              <w:rPr>
                <w:rStyle w:val="Typewriter"/>
                <w:rFonts w:asciiTheme="minorHAnsi" w:hAnsiTheme="minorHAnsi"/>
                <w:sz w:val="24"/>
                <w:szCs w:val="24"/>
              </w:rPr>
            </w:pPr>
            <w:r w:rsidRPr="00275534">
              <w:rPr>
                <w:rStyle w:val="Typewriter"/>
                <w:rFonts w:asciiTheme="minorHAnsi" w:hAnsiTheme="minorHAnsi"/>
                <w:sz w:val="24"/>
                <w:szCs w:val="24"/>
              </w:rPr>
              <w:t xml:space="preserve">This </w:t>
            </w:r>
            <w:r w:rsidR="005D3175" w:rsidRPr="00275534">
              <w:rPr>
                <w:rStyle w:val="Typewriter"/>
                <w:rFonts w:asciiTheme="minorHAnsi" w:hAnsiTheme="minorHAnsi"/>
                <w:sz w:val="24"/>
                <w:szCs w:val="24"/>
              </w:rPr>
              <w:t xml:space="preserve">modules </w:t>
            </w:r>
            <w:r w:rsidRPr="00275534">
              <w:rPr>
                <w:rStyle w:val="Typewriter"/>
                <w:rFonts w:asciiTheme="minorHAnsi" w:hAnsiTheme="minorHAnsi"/>
                <w:sz w:val="24"/>
                <w:szCs w:val="24"/>
              </w:rPr>
              <w:t>looks at the nature of marketing researc</w:t>
            </w:r>
            <w:r w:rsidR="005D3175" w:rsidRPr="00275534">
              <w:rPr>
                <w:rStyle w:val="Typewriter"/>
                <w:rFonts w:asciiTheme="minorHAnsi" w:hAnsiTheme="minorHAnsi"/>
                <w:sz w:val="24"/>
                <w:szCs w:val="24"/>
              </w:rPr>
              <w:t>h; p</w:t>
            </w:r>
            <w:r w:rsidRPr="00275534">
              <w:rPr>
                <w:rStyle w:val="Typewriter"/>
                <w:rFonts w:asciiTheme="minorHAnsi" w:hAnsiTheme="minorHAnsi"/>
                <w:sz w:val="24"/>
                <w:szCs w:val="24"/>
              </w:rPr>
              <w:t>rocesses and design</w:t>
            </w:r>
            <w:r w:rsidR="005D3175" w:rsidRPr="00275534">
              <w:rPr>
                <w:rStyle w:val="Typewriter"/>
                <w:rFonts w:asciiTheme="minorHAnsi" w:hAnsiTheme="minorHAnsi"/>
                <w:sz w:val="24"/>
                <w:szCs w:val="24"/>
              </w:rPr>
              <w:t>; s</w:t>
            </w:r>
            <w:r w:rsidRPr="00275534">
              <w:rPr>
                <w:rStyle w:val="Typewriter"/>
                <w:rFonts w:asciiTheme="minorHAnsi" w:hAnsiTheme="minorHAnsi"/>
                <w:sz w:val="24"/>
                <w:szCs w:val="24"/>
              </w:rPr>
              <w:t>ampling and survey methods</w:t>
            </w:r>
            <w:r w:rsidR="005D3175" w:rsidRPr="00275534">
              <w:rPr>
                <w:rStyle w:val="Typewriter"/>
                <w:rFonts w:asciiTheme="minorHAnsi" w:hAnsiTheme="minorHAnsi"/>
                <w:sz w:val="24"/>
                <w:szCs w:val="24"/>
              </w:rPr>
              <w:t>; q</w:t>
            </w:r>
            <w:r w:rsidRPr="00275534">
              <w:rPr>
                <w:rStyle w:val="Typewriter"/>
                <w:rFonts w:asciiTheme="minorHAnsi" w:hAnsiTheme="minorHAnsi"/>
                <w:sz w:val="24"/>
                <w:szCs w:val="24"/>
              </w:rPr>
              <w:t>uestionnaire design</w:t>
            </w:r>
            <w:r w:rsidR="005D3175" w:rsidRPr="00275534">
              <w:rPr>
                <w:rStyle w:val="Typewriter"/>
                <w:rFonts w:asciiTheme="minorHAnsi" w:hAnsiTheme="minorHAnsi"/>
                <w:sz w:val="24"/>
                <w:szCs w:val="24"/>
              </w:rPr>
              <w:t>; d</w:t>
            </w:r>
            <w:r w:rsidRPr="00275534">
              <w:rPr>
                <w:rStyle w:val="Typewriter"/>
                <w:rFonts w:asciiTheme="minorHAnsi" w:hAnsiTheme="minorHAnsi"/>
                <w:sz w:val="24"/>
                <w:szCs w:val="24"/>
              </w:rPr>
              <w:t>ata collection</w:t>
            </w:r>
            <w:r w:rsidR="005D3175" w:rsidRPr="00275534">
              <w:rPr>
                <w:rStyle w:val="Typewriter"/>
                <w:rFonts w:asciiTheme="minorHAnsi" w:hAnsiTheme="minorHAnsi"/>
                <w:sz w:val="24"/>
                <w:szCs w:val="24"/>
              </w:rPr>
              <w:t xml:space="preserve"> as well as</w:t>
            </w:r>
            <w:r w:rsidRPr="00275534">
              <w:rPr>
                <w:rStyle w:val="Typewriter"/>
                <w:rFonts w:asciiTheme="minorHAnsi" w:hAnsiTheme="minorHAnsi"/>
                <w:sz w:val="24"/>
                <w:szCs w:val="24"/>
              </w:rPr>
              <w:t xml:space="preserve"> analysis and interpretation.</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CCMR202</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Style w:val="Typewriter"/>
                <w:rFonts w:asciiTheme="minorHAnsi" w:hAnsiTheme="minorHAnsi"/>
                <w:sz w:val="24"/>
                <w:szCs w:val="24"/>
              </w:rPr>
            </w:pPr>
            <w:r w:rsidRPr="00275534">
              <w:rPr>
                <w:rFonts w:asciiTheme="minorHAnsi" w:hAnsiTheme="minorHAnsi"/>
                <w:bCs/>
                <w:sz w:val="24"/>
                <w:szCs w:val="24"/>
              </w:rPr>
              <w:t>Marketing Research B</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DD316E">
            <w:pPr>
              <w:jc w:val="both"/>
              <w:rPr>
                <w:rStyle w:val="Typewriter"/>
                <w:rFonts w:asciiTheme="minorHAnsi" w:hAnsiTheme="minorHAnsi"/>
                <w:sz w:val="24"/>
                <w:szCs w:val="24"/>
              </w:rPr>
            </w:pPr>
            <w:r w:rsidRPr="00275534">
              <w:rPr>
                <w:rStyle w:val="Typewriter"/>
                <w:rFonts w:asciiTheme="minorHAnsi" w:hAnsiTheme="minorHAnsi"/>
                <w:sz w:val="24"/>
                <w:szCs w:val="24"/>
              </w:rPr>
              <w:t>This module covers the practical part of marketing research. Students have to identify a marketing problem/opportunity that needs research. A research proposal will have to be prepared.  The marketing research will then have to be undertaken, culminating in a final research report.</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CCMM201</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Marketing Management 2.1</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741593">
            <w:pPr>
              <w:jc w:val="both"/>
              <w:rPr>
                <w:rStyle w:val="Typewriter"/>
                <w:rFonts w:asciiTheme="minorHAnsi" w:hAnsiTheme="minorHAnsi"/>
                <w:sz w:val="24"/>
                <w:szCs w:val="24"/>
              </w:rPr>
            </w:pPr>
            <w:r w:rsidRPr="00275534">
              <w:rPr>
                <w:rStyle w:val="Typewriter"/>
                <w:rFonts w:asciiTheme="minorHAnsi" w:hAnsiTheme="minorHAnsi"/>
                <w:sz w:val="24"/>
                <w:szCs w:val="24"/>
              </w:rPr>
              <w:t>This module lo</w:t>
            </w:r>
            <w:r w:rsidR="00DD316E" w:rsidRPr="00275534">
              <w:rPr>
                <w:rStyle w:val="Typewriter"/>
                <w:rFonts w:asciiTheme="minorHAnsi" w:hAnsiTheme="minorHAnsi"/>
                <w:sz w:val="24"/>
                <w:szCs w:val="24"/>
              </w:rPr>
              <w:t>oks at the importance of strategic planning in marketing</w:t>
            </w:r>
            <w:r w:rsidRPr="00275534">
              <w:rPr>
                <w:rStyle w:val="Typewriter"/>
                <w:rFonts w:asciiTheme="minorHAnsi" w:hAnsiTheme="minorHAnsi"/>
                <w:sz w:val="24"/>
                <w:szCs w:val="24"/>
              </w:rPr>
              <w:t>;</w:t>
            </w:r>
            <w:r w:rsidR="00DD316E" w:rsidRPr="00275534">
              <w:rPr>
                <w:rStyle w:val="Typewriter"/>
                <w:rFonts w:asciiTheme="minorHAnsi" w:hAnsiTheme="minorHAnsi"/>
                <w:sz w:val="24"/>
                <w:szCs w:val="24"/>
              </w:rPr>
              <w:t xml:space="preserve"> </w:t>
            </w:r>
            <w:r w:rsidRPr="00275534">
              <w:rPr>
                <w:rStyle w:val="Typewriter"/>
                <w:rFonts w:asciiTheme="minorHAnsi" w:hAnsiTheme="minorHAnsi"/>
                <w:sz w:val="24"/>
                <w:szCs w:val="24"/>
              </w:rPr>
              <w:t>t</w:t>
            </w:r>
            <w:r w:rsidR="00DD316E" w:rsidRPr="00275534">
              <w:rPr>
                <w:rStyle w:val="Typewriter"/>
                <w:rFonts w:asciiTheme="minorHAnsi" w:hAnsiTheme="minorHAnsi"/>
                <w:sz w:val="24"/>
                <w:szCs w:val="24"/>
              </w:rPr>
              <w:t>he information needed for taking marketing decisions</w:t>
            </w:r>
            <w:r w:rsidRPr="00275534">
              <w:rPr>
                <w:rStyle w:val="Typewriter"/>
                <w:rFonts w:asciiTheme="minorHAnsi" w:hAnsiTheme="minorHAnsi"/>
                <w:sz w:val="24"/>
                <w:szCs w:val="24"/>
              </w:rPr>
              <w:t>; h</w:t>
            </w:r>
            <w:r w:rsidR="00DD316E" w:rsidRPr="00275534">
              <w:rPr>
                <w:rStyle w:val="Typewriter"/>
                <w:rFonts w:asciiTheme="minorHAnsi" w:hAnsiTheme="minorHAnsi"/>
                <w:sz w:val="24"/>
                <w:szCs w:val="24"/>
              </w:rPr>
              <w:t>ow to develop a target market and applying a segmentation approach</w:t>
            </w:r>
            <w:r w:rsidRPr="00275534">
              <w:rPr>
                <w:rStyle w:val="Typewriter"/>
                <w:rFonts w:asciiTheme="minorHAnsi" w:hAnsiTheme="minorHAnsi"/>
                <w:sz w:val="24"/>
                <w:szCs w:val="24"/>
              </w:rPr>
              <w:t>.</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CCIS102</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 xml:space="preserve">Business </w:t>
            </w:r>
            <w:r w:rsidR="002439B6" w:rsidRPr="00275534">
              <w:rPr>
                <w:rStyle w:val="Typewriter"/>
                <w:rFonts w:asciiTheme="minorHAnsi" w:hAnsiTheme="minorHAnsi"/>
                <w:sz w:val="24"/>
                <w:szCs w:val="24"/>
              </w:rPr>
              <w:t>I</w:t>
            </w:r>
            <w:r w:rsidRPr="00275534">
              <w:rPr>
                <w:rStyle w:val="Typewriter"/>
                <w:rFonts w:asciiTheme="minorHAnsi" w:hAnsiTheme="minorHAnsi"/>
                <w:sz w:val="24"/>
                <w:szCs w:val="24"/>
              </w:rPr>
              <w:t xml:space="preserve">nformation </w:t>
            </w:r>
            <w:r w:rsidR="002439B6" w:rsidRPr="00275534">
              <w:rPr>
                <w:rStyle w:val="Typewriter"/>
                <w:rFonts w:asciiTheme="minorHAnsi" w:hAnsiTheme="minorHAnsi"/>
                <w:sz w:val="24"/>
                <w:szCs w:val="24"/>
              </w:rPr>
              <w:t>S</w:t>
            </w:r>
            <w:r w:rsidR="00CA3C19" w:rsidRPr="00275534">
              <w:rPr>
                <w:rStyle w:val="Typewriter"/>
                <w:rFonts w:asciiTheme="minorHAnsi" w:hAnsiTheme="minorHAnsi"/>
                <w:sz w:val="24"/>
                <w:szCs w:val="24"/>
              </w:rPr>
              <w:t>ystems 1.2</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976782">
            <w:pPr>
              <w:jc w:val="both"/>
              <w:rPr>
                <w:rStyle w:val="Typewriter"/>
                <w:rFonts w:asciiTheme="minorHAnsi" w:hAnsiTheme="minorHAnsi"/>
                <w:sz w:val="24"/>
                <w:szCs w:val="24"/>
              </w:rPr>
            </w:pPr>
            <w:r w:rsidRPr="00275534">
              <w:rPr>
                <w:rFonts w:asciiTheme="minorHAnsi" w:hAnsiTheme="minorHAnsi"/>
                <w:sz w:val="24"/>
                <w:szCs w:val="24"/>
              </w:rPr>
              <w:t>In this module, students will learn how to u</w:t>
            </w:r>
            <w:r w:rsidR="00DD316E" w:rsidRPr="00275534">
              <w:rPr>
                <w:rFonts w:asciiTheme="minorHAnsi" w:hAnsiTheme="minorHAnsi"/>
                <w:sz w:val="24"/>
                <w:szCs w:val="24"/>
              </w:rPr>
              <w:t>se a slide presentation generating application package to create slide shows for presentations</w:t>
            </w:r>
            <w:r w:rsidRPr="00275534">
              <w:rPr>
                <w:rFonts w:asciiTheme="minorHAnsi" w:hAnsiTheme="minorHAnsi"/>
                <w:sz w:val="24"/>
                <w:szCs w:val="24"/>
              </w:rPr>
              <w:t>; u</w:t>
            </w:r>
            <w:r w:rsidR="00DD316E" w:rsidRPr="00275534">
              <w:rPr>
                <w:rFonts w:asciiTheme="minorHAnsi" w:hAnsiTheme="minorHAnsi"/>
                <w:sz w:val="24"/>
                <w:szCs w:val="24"/>
              </w:rPr>
              <w:t>se spreadsheet</w:t>
            </w:r>
            <w:r w:rsidRPr="00275534">
              <w:rPr>
                <w:rFonts w:asciiTheme="minorHAnsi" w:hAnsiTheme="minorHAnsi"/>
                <w:sz w:val="24"/>
                <w:szCs w:val="24"/>
              </w:rPr>
              <w:t xml:space="preserve">, database and accounting </w:t>
            </w:r>
            <w:r w:rsidR="00DD316E" w:rsidRPr="00275534">
              <w:rPr>
                <w:rFonts w:asciiTheme="minorHAnsi" w:hAnsiTheme="minorHAnsi"/>
                <w:sz w:val="24"/>
                <w:szCs w:val="24"/>
              </w:rPr>
              <w:t>application package</w:t>
            </w:r>
            <w:r w:rsidRPr="00275534">
              <w:rPr>
                <w:rFonts w:asciiTheme="minorHAnsi" w:hAnsiTheme="minorHAnsi"/>
                <w:sz w:val="24"/>
                <w:szCs w:val="24"/>
              </w:rPr>
              <w:t>s</w:t>
            </w:r>
            <w:r w:rsidR="00DD316E" w:rsidRPr="00275534">
              <w:rPr>
                <w:rFonts w:asciiTheme="minorHAnsi" w:hAnsiTheme="minorHAnsi"/>
                <w:sz w:val="24"/>
                <w:szCs w:val="24"/>
              </w:rPr>
              <w:t xml:space="preserve"> to perform spreadsheet</w:t>
            </w:r>
            <w:r w:rsidRPr="00275534">
              <w:rPr>
                <w:rFonts w:asciiTheme="minorHAnsi" w:hAnsiTheme="minorHAnsi"/>
                <w:sz w:val="24"/>
                <w:szCs w:val="24"/>
              </w:rPr>
              <w:t>, database and accounting</w:t>
            </w:r>
            <w:r w:rsidR="00DD316E" w:rsidRPr="00275534">
              <w:rPr>
                <w:rFonts w:asciiTheme="minorHAnsi" w:hAnsiTheme="minorHAnsi"/>
                <w:sz w:val="24"/>
                <w:szCs w:val="24"/>
              </w:rPr>
              <w:t xml:space="preserve"> functions</w:t>
            </w:r>
            <w:r w:rsidRPr="00275534">
              <w:rPr>
                <w:rFonts w:asciiTheme="minorHAnsi" w:hAnsiTheme="minorHAnsi"/>
                <w:sz w:val="24"/>
                <w:szCs w:val="24"/>
              </w:rPr>
              <w:t xml:space="preserve"> as well as</w:t>
            </w:r>
            <w:r w:rsidR="00DD316E" w:rsidRPr="00275534">
              <w:rPr>
                <w:rFonts w:asciiTheme="minorHAnsi" w:hAnsiTheme="minorHAnsi"/>
                <w:sz w:val="24"/>
                <w:szCs w:val="24"/>
              </w:rPr>
              <w:t xml:space="preserve">  </w:t>
            </w:r>
            <w:r w:rsidRPr="00275534">
              <w:rPr>
                <w:rFonts w:asciiTheme="minorHAnsi" w:hAnsiTheme="minorHAnsi"/>
                <w:sz w:val="24"/>
                <w:szCs w:val="24"/>
              </w:rPr>
              <w:t>i</w:t>
            </w:r>
            <w:r w:rsidR="00DD316E" w:rsidRPr="00275534">
              <w:rPr>
                <w:rFonts w:asciiTheme="minorHAnsi" w:hAnsiTheme="minorHAnsi"/>
                <w:sz w:val="24"/>
                <w:szCs w:val="24"/>
              </w:rPr>
              <w:t>ntegrate the use of presentation,</w:t>
            </w:r>
            <w:r w:rsidRPr="00275534">
              <w:rPr>
                <w:rFonts w:asciiTheme="minorHAnsi" w:hAnsiTheme="minorHAnsi"/>
                <w:sz w:val="24"/>
                <w:szCs w:val="24"/>
              </w:rPr>
              <w:t xml:space="preserve"> </w:t>
            </w:r>
            <w:r w:rsidR="00DD316E" w:rsidRPr="00275534">
              <w:rPr>
                <w:rFonts w:asciiTheme="minorHAnsi" w:hAnsiTheme="minorHAnsi"/>
                <w:sz w:val="24"/>
                <w:szCs w:val="24"/>
              </w:rPr>
              <w:t>word-processing, spreadsheet, database, accounting and e-mail packages.</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CCMM202</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Marketing Management 2.2</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CA3C19" w:rsidP="00CA3C19">
            <w:pPr>
              <w:jc w:val="both"/>
              <w:rPr>
                <w:rFonts w:asciiTheme="minorHAnsi" w:hAnsiTheme="minorHAnsi"/>
                <w:sz w:val="24"/>
                <w:szCs w:val="24"/>
              </w:rPr>
            </w:pPr>
            <w:r w:rsidRPr="00275534">
              <w:rPr>
                <w:rFonts w:asciiTheme="minorHAnsi" w:hAnsiTheme="minorHAnsi"/>
                <w:sz w:val="24"/>
                <w:szCs w:val="24"/>
              </w:rPr>
              <w:t>This module</w:t>
            </w:r>
            <w:r w:rsidR="002B1670" w:rsidRPr="00275534">
              <w:rPr>
                <w:rFonts w:asciiTheme="minorHAnsi" w:hAnsiTheme="minorHAnsi"/>
                <w:sz w:val="24"/>
                <w:szCs w:val="24"/>
              </w:rPr>
              <w:t xml:space="preserve"> provides a</w:t>
            </w:r>
            <w:r w:rsidR="00DD316E" w:rsidRPr="00275534">
              <w:rPr>
                <w:rFonts w:asciiTheme="minorHAnsi" w:hAnsiTheme="minorHAnsi"/>
                <w:sz w:val="24"/>
                <w:szCs w:val="24"/>
              </w:rPr>
              <w:t xml:space="preserve"> more detailed look at product planning</w:t>
            </w:r>
            <w:r w:rsidR="002B1670" w:rsidRPr="00275534">
              <w:rPr>
                <w:rFonts w:asciiTheme="minorHAnsi" w:hAnsiTheme="minorHAnsi"/>
                <w:sz w:val="24"/>
                <w:szCs w:val="24"/>
              </w:rPr>
              <w:t>; b</w:t>
            </w:r>
            <w:r w:rsidR="00DD316E" w:rsidRPr="00275534">
              <w:rPr>
                <w:rFonts w:asciiTheme="minorHAnsi" w:hAnsiTheme="minorHAnsi"/>
                <w:sz w:val="24"/>
                <w:szCs w:val="24"/>
              </w:rPr>
              <w:t>randing and packaging decision</w:t>
            </w:r>
            <w:r w:rsidR="002B1670" w:rsidRPr="00275534">
              <w:rPr>
                <w:rFonts w:asciiTheme="minorHAnsi" w:hAnsiTheme="minorHAnsi"/>
                <w:sz w:val="24"/>
                <w:szCs w:val="24"/>
              </w:rPr>
              <w:t>s; d</w:t>
            </w:r>
            <w:r w:rsidR="00DD316E" w:rsidRPr="00275534">
              <w:rPr>
                <w:rFonts w:asciiTheme="minorHAnsi" w:hAnsiTheme="minorHAnsi"/>
                <w:sz w:val="24"/>
                <w:szCs w:val="24"/>
              </w:rPr>
              <w:t>istribution planning and physical distribution</w:t>
            </w:r>
            <w:r w:rsidR="002B1670" w:rsidRPr="00275534">
              <w:rPr>
                <w:rFonts w:asciiTheme="minorHAnsi" w:hAnsiTheme="minorHAnsi"/>
                <w:sz w:val="24"/>
                <w:szCs w:val="24"/>
              </w:rPr>
              <w:t>; w</w:t>
            </w:r>
            <w:r w:rsidR="00DD316E" w:rsidRPr="00275534">
              <w:rPr>
                <w:rFonts w:asciiTheme="minorHAnsi" w:hAnsiTheme="minorHAnsi"/>
                <w:sz w:val="24"/>
                <w:szCs w:val="24"/>
              </w:rPr>
              <w:t>holesaling &amp; retailing</w:t>
            </w:r>
            <w:r w:rsidR="002B1670" w:rsidRPr="00275534">
              <w:rPr>
                <w:rFonts w:asciiTheme="minorHAnsi" w:hAnsiTheme="minorHAnsi"/>
                <w:sz w:val="24"/>
                <w:szCs w:val="24"/>
              </w:rPr>
              <w:t>; a</w:t>
            </w:r>
            <w:r w:rsidR="00DD316E" w:rsidRPr="00275534">
              <w:rPr>
                <w:rFonts w:asciiTheme="minorHAnsi" w:hAnsiTheme="minorHAnsi"/>
                <w:sz w:val="24"/>
                <w:szCs w:val="24"/>
              </w:rPr>
              <w:t>n overview of promotion planning</w:t>
            </w:r>
            <w:r w:rsidR="002B1670" w:rsidRPr="00275534">
              <w:rPr>
                <w:rFonts w:asciiTheme="minorHAnsi" w:hAnsiTheme="minorHAnsi"/>
                <w:sz w:val="24"/>
                <w:szCs w:val="24"/>
              </w:rPr>
              <w:t>; a</w:t>
            </w:r>
            <w:r w:rsidR="00DD316E" w:rsidRPr="00275534">
              <w:rPr>
                <w:rFonts w:asciiTheme="minorHAnsi" w:hAnsiTheme="minorHAnsi"/>
                <w:sz w:val="24"/>
                <w:szCs w:val="24"/>
              </w:rPr>
              <w:t>dvertising and publicity</w:t>
            </w:r>
            <w:r w:rsidR="002B1670" w:rsidRPr="00275534">
              <w:rPr>
                <w:rFonts w:asciiTheme="minorHAnsi" w:hAnsiTheme="minorHAnsi"/>
                <w:sz w:val="24"/>
                <w:szCs w:val="24"/>
              </w:rPr>
              <w:t xml:space="preserve"> as well as </w:t>
            </w:r>
            <w:r w:rsidR="00DD316E" w:rsidRPr="00275534">
              <w:rPr>
                <w:rFonts w:asciiTheme="minorHAnsi" w:hAnsiTheme="minorHAnsi"/>
                <w:sz w:val="24"/>
                <w:szCs w:val="24"/>
              </w:rPr>
              <w:t>aspects of international and electronic marketing</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lastRenderedPageBreak/>
              <w:t>CCBC101</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Fonts w:asciiTheme="minorHAnsi" w:hAnsiTheme="minorHAnsi"/>
                <w:bCs/>
                <w:sz w:val="24"/>
                <w:szCs w:val="24"/>
              </w:rPr>
            </w:pPr>
            <w:r w:rsidRPr="00275534">
              <w:rPr>
                <w:rStyle w:val="Typewriter"/>
                <w:rFonts w:asciiTheme="minorHAnsi" w:hAnsiTheme="minorHAnsi"/>
                <w:sz w:val="24"/>
                <w:szCs w:val="24"/>
              </w:rPr>
              <w:t>Business Calculations</w:t>
            </w:r>
          </w:p>
        </w:tc>
        <w:tc>
          <w:tcPr>
            <w:tcW w:w="5358" w:type="dxa"/>
            <w:tcBorders>
              <w:top w:val="single" w:sz="4" w:space="0" w:color="auto"/>
              <w:left w:val="single" w:sz="4" w:space="0" w:color="auto"/>
              <w:bottom w:val="single" w:sz="4" w:space="0" w:color="auto"/>
              <w:right w:val="single" w:sz="4" w:space="0" w:color="auto"/>
            </w:tcBorders>
            <w:vAlign w:val="center"/>
          </w:tcPr>
          <w:p w:rsidR="00DD316E" w:rsidRPr="00275534" w:rsidRDefault="00B0709D">
            <w:pPr>
              <w:jc w:val="both"/>
              <w:rPr>
                <w:rFonts w:asciiTheme="minorHAnsi" w:hAnsiTheme="minorHAnsi"/>
                <w:sz w:val="24"/>
                <w:szCs w:val="24"/>
              </w:rPr>
            </w:pPr>
            <w:r w:rsidRPr="00275534">
              <w:rPr>
                <w:rFonts w:asciiTheme="minorHAnsi" w:hAnsiTheme="minorHAnsi"/>
                <w:sz w:val="24"/>
                <w:szCs w:val="24"/>
              </w:rPr>
              <w:t>This modules covers a</w:t>
            </w:r>
            <w:r w:rsidR="00DD316E" w:rsidRPr="00275534">
              <w:rPr>
                <w:rFonts w:asciiTheme="minorHAnsi" w:hAnsiTheme="minorHAnsi"/>
                <w:sz w:val="24"/>
                <w:szCs w:val="24"/>
              </w:rPr>
              <w:t>rithmetic</w:t>
            </w:r>
            <w:r w:rsidRPr="00275534">
              <w:rPr>
                <w:rFonts w:asciiTheme="minorHAnsi" w:hAnsiTheme="minorHAnsi"/>
                <w:sz w:val="24"/>
                <w:szCs w:val="24"/>
              </w:rPr>
              <w:t>;</w:t>
            </w:r>
            <w:r w:rsidR="00DD316E" w:rsidRPr="00275534">
              <w:rPr>
                <w:rFonts w:asciiTheme="minorHAnsi" w:hAnsiTheme="minorHAnsi"/>
                <w:sz w:val="24"/>
                <w:szCs w:val="24"/>
              </w:rPr>
              <w:t xml:space="preserve"> </w:t>
            </w:r>
            <w:r w:rsidRPr="00275534">
              <w:rPr>
                <w:rFonts w:asciiTheme="minorHAnsi" w:hAnsiTheme="minorHAnsi"/>
                <w:sz w:val="24"/>
                <w:szCs w:val="24"/>
              </w:rPr>
              <w:t>d</w:t>
            </w:r>
            <w:r w:rsidR="00DD316E" w:rsidRPr="00275534">
              <w:rPr>
                <w:rFonts w:asciiTheme="minorHAnsi" w:hAnsiTheme="minorHAnsi"/>
                <w:sz w:val="24"/>
                <w:szCs w:val="24"/>
              </w:rPr>
              <w:t>ecimals</w:t>
            </w:r>
            <w:r w:rsidRPr="00275534">
              <w:rPr>
                <w:rFonts w:asciiTheme="minorHAnsi" w:hAnsiTheme="minorHAnsi"/>
                <w:sz w:val="24"/>
                <w:szCs w:val="24"/>
              </w:rPr>
              <w:t>;</w:t>
            </w:r>
            <w:r w:rsidR="00DD316E" w:rsidRPr="00275534">
              <w:rPr>
                <w:rFonts w:asciiTheme="minorHAnsi" w:hAnsiTheme="minorHAnsi"/>
                <w:sz w:val="24"/>
                <w:szCs w:val="24"/>
              </w:rPr>
              <w:t xml:space="preserve"> </w:t>
            </w:r>
            <w:r w:rsidRPr="00275534">
              <w:rPr>
                <w:rFonts w:asciiTheme="minorHAnsi" w:hAnsiTheme="minorHAnsi"/>
                <w:sz w:val="24"/>
                <w:szCs w:val="24"/>
              </w:rPr>
              <w:t>p</w:t>
            </w:r>
            <w:r w:rsidR="00DD316E" w:rsidRPr="00275534">
              <w:rPr>
                <w:rFonts w:asciiTheme="minorHAnsi" w:hAnsiTheme="minorHAnsi"/>
                <w:sz w:val="24"/>
                <w:szCs w:val="24"/>
              </w:rPr>
              <w:t xml:space="preserve">ercentages and </w:t>
            </w:r>
            <w:r w:rsidRPr="00275534">
              <w:rPr>
                <w:rFonts w:asciiTheme="minorHAnsi" w:hAnsiTheme="minorHAnsi"/>
                <w:sz w:val="24"/>
                <w:szCs w:val="24"/>
              </w:rPr>
              <w:t>r</w:t>
            </w:r>
            <w:r w:rsidR="00DD316E" w:rsidRPr="00275534">
              <w:rPr>
                <w:rFonts w:asciiTheme="minorHAnsi" w:hAnsiTheme="minorHAnsi"/>
                <w:sz w:val="24"/>
                <w:szCs w:val="24"/>
              </w:rPr>
              <w:t>atios</w:t>
            </w:r>
            <w:r w:rsidRPr="00275534">
              <w:rPr>
                <w:rFonts w:asciiTheme="minorHAnsi" w:hAnsiTheme="minorHAnsi"/>
                <w:sz w:val="24"/>
                <w:szCs w:val="24"/>
              </w:rPr>
              <w:t>; a</w:t>
            </w:r>
            <w:r w:rsidR="00DD316E" w:rsidRPr="00275534">
              <w:rPr>
                <w:rFonts w:asciiTheme="minorHAnsi" w:hAnsiTheme="minorHAnsi"/>
                <w:sz w:val="24"/>
                <w:szCs w:val="24"/>
              </w:rPr>
              <w:t>lgebra</w:t>
            </w:r>
            <w:r w:rsidRPr="00275534">
              <w:rPr>
                <w:rFonts w:asciiTheme="minorHAnsi" w:hAnsiTheme="minorHAnsi"/>
                <w:sz w:val="24"/>
                <w:szCs w:val="24"/>
              </w:rPr>
              <w:t>; i</w:t>
            </w:r>
            <w:r w:rsidR="00DD316E" w:rsidRPr="00275534">
              <w:rPr>
                <w:rFonts w:asciiTheme="minorHAnsi" w:hAnsiTheme="minorHAnsi"/>
                <w:sz w:val="24"/>
                <w:szCs w:val="24"/>
              </w:rPr>
              <w:t xml:space="preserve">ndices and </w:t>
            </w:r>
            <w:r w:rsidRPr="00275534">
              <w:rPr>
                <w:rFonts w:asciiTheme="minorHAnsi" w:hAnsiTheme="minorHAnsi"/>
                <w:sz w:val="24"/>
                <w:szCs w:val="24"/>
              </w:rPr>
              <w:t>a</w:t>
            </w:r>
            <w:r w:rsidR="00DD316E" w:rsidRPr="00275534">
              <w:rPr>
                <w:rFonts w:asciiTheme="minorHAnsi" w:hAnsiTheme="minorHAnsi"/>
                <w:sz w:val="24"/>
                <w:szCs w:val="24"/>
              </w:rPr>
              <w:t>lgebraic expressions</w:t>
            </w:r>
            <w:r w:rsidRPr="00275534">
              <w:rPr>
                <w:rFonts w:asciiTheme="minorHAnsi" w:hAnsiTheme="minorHAnsi"/>
                <w:sz w:val="24"/>
                <w:szCs w:val="24"/>
              </w:rPr>
              <w:t>;</w:t>
            </w:r>
            <w:r w:rsidR="00DD316E" w:rsidRPr="00275534">
              <w:rPr>
                <w:rFonts w:asciiTheme="minorHAnsi" w:hAnsiTheme="minorHAnsi"/>
                <w:sz w:val="24"/>
                <w:szCs w:val="24"/>
              </w:rPr>
              <w:t xml:space="preserve"> </w:t>
            </w:r>
            <w:r w:rsidRPr="00275534">
              <w:rPr>
                <w:rFonts w:asciiTheme="minorHAnsi" w:hAnsiTheme="minorHAnsi"/>
                <w:sz w:val="24"/>
                <w:szCs w:val="24"/>
              </w:rPr>
              <w:t>f</w:t>
            </w:r>
            <w:r w:rsidR="00DD316E" w:rsidRPr="00275534">
              <w:rPr>
                <w:rFonts w:asciiTheme="minorHAnsi" w:hAnsiTheme="minorHAnsi"/>
                <w:sz w:val="24"/>
                <w:szCs w:val="24"/>
              </w:rPr>
              <w:t>actori</w:t>
            </w:r>
            <w:r w:rsidRPr="00275534">
              <w:rPr>
                <w:rFonts w:asciiTheme="minorHAnsi" w:hAnsiTheme="minorHAnsi"/>
                <w:sz w:val="24"/>
                <w:szCs w:val="24"/>
              </w:rPr>
              <w:t>s</w:t>
            </w:r>
            <w:r w:rsidR="00DD316E" w:rsidRPr="00275534">
              <w:rPr>
                <w:rFonts w:asciiTheme="minorHAnsi" w:hAnsiTheme="minorHAnsi"/>
                <w:sz w:val="24"/>
                <w:szCs w:val="24"/>
              </w:rPr>
              <w:t>ation, transposing formula and solving equations</w:t>
            </w:r>
            <w:r w:rsidR="000B7E99" w:rsidRPr="00275534">
              <w:rPr>
                <w:rFonts w:asciiTheme="minorHAnsi" w:hAnsiTheme="minorHAnsi"/>
                <w:sz w:val="24"/>
                <w:szCs w:val="24"/>
              </w:rPr>
              <w:t xml:space="preserve"> as well as</w:t>
            </w:r>
            <w:r w:rsidRPr="00275534">
              <w:rPr>
                <w:rFonts w:asciiTheme="minorHAnsi" w:hAnsiTheme="minorHAnsi"/>
                <w:sz w:val="24"/>
                <w:szCs w:val="24"/>
              </w:rPr>
              <w:t xml:space="preserve"> s</w:t>
            </w:r>
            <w:r w:rsidR="00DD316E" w:rsidRPr="00275534">
              <w:rPr>
                <w:rFonts w:asciiTheme="minorHAnsi" w:hAnsiTheme="minorHAnsi"/>
                <w:sz w:val="24"/>
                <w:szCs w:val="24"/>
              </w:rPr>
              <w:t>traight line and exponential graphs.</w:t>
            </w:r>
          </w:p>
        </w:tc>
      </w:tr>
      <w:tr w:rsidR="00DD316E"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DD316E" w:rsidRPr="00275534" w:rsidRDefault="00103EC0" w:rsidP="00DD316E">
            <w:pPr>
              <w:rPr>
                <w:rFonts w:asciiTheme="minorHAnsi" w:hAnsiTheme="minorHAnsi"/>
                <w:bCs/>
                <w:sz w:val="24"/>
                <w:szCs w:val="24"/>
              </w:rPr>
            </w:pPr>
            <w:r w:rsidRPr="00275534">
              <w:rPr>
                <w:rFonts w:asciiTheme="minorHAnsi" w:hAnsiTheme="minorHAnsi"/>
                <w:bCs/>
                <w:sz w:val="24"/>
                <w:szCs w:val="24"/>
              </w:rPr>
              <w:t>CCBC102</w:t>
            </w:r>
          </w:p>
        </w:tc>
        <w:tc>
          <w:tcPr>
            <w:tcW w:w="3100" w:type="dxa"/>
            <w:tcBorders>
              <w:top w:val="single" w:sz="4" w:space="0" w:color="auto"/>
              <w:left w:val="single" w:sz="4" w:space="0" w:color="auto"/>
              <w:bottom w:val="single" w:sz="4" w:space="0" w:color="auto"/>
              <w:right w:val="single" w:sz="4" w:space="0" w:color="auto"/>
            </w:tcBorders>
            <w:vAlign w:val="center"/>
          </w:tcPr>
          <w:p w:rsidR="00DD316E" w:rsidRPr="00275534" w:rsidRDefault="00DD316E" w:rsidP="00BB18CA">
            <w:pPr>
              <w:jc w:val="center"/>
              <w:rPr>
                <w:rFonts w:asciiTheme="minorHAnsi" w:hAnsiTheme="minorHAnsi"/>
                <w:bCs/>
                <w:sz w:val="24"/>
                <w:szCs w:val="24"/>
              </w:rPr>
            </w:pPr>
            <w:r w:rsidRPr="00275534">
              <w:rPr>
                <w:rStyle w:val="Typewriter"/>
                <w:rFonts w:asciiTheme="minorHAnsi" w:hAnsiTheme="minorHAnsi"/>
                <w:sz w:val="24"/>
                <w:szCs w:val="24"/>
              </w:rPr>
              <w:t>Business Calculations</w:t>
            </w:r>
          </w:p>
        </w:tc>
        <w:tc>
          <w:tcPr>
            <w:tcW w:w="5358" w:type="dxa"/>
            <w:tcBorders>
              <w:top w:val="single" w:sz="4" w:space="0" w:color="auto"/>
              <w:left w:val="single" w:sz="4" w:space="0" w:color="auto"/>
              <w:bottom w:val="single" w:sz="4" w:space="0" w:color="auto"/>
              <w:right w:val="single" w:sz="4" w:space="0" w:color="auto"/>
            </w:tcBorders>
          </w:tcPr>
          <w:p w:rsidR="00AB3975" w:rsidRPr="00275534" w:rsidRDefault="00AB3975" w:rsidP="00AB3975">
            <w:pPr>
              <w:pStyle w:val="PlainText"/>
              <w:jc w:val="both"/>
              <w:rPr>
                <w:rFonts w:asciiTheme="minorHAnsi" w:hAnsiTheme="minorHAnsi"/>
                <w:sz w:val="24"/>
                <w:szCs w:val="24"/>
              </w:rPr>
            </w:pPr>
            <w:r w:rsidRPr="00275534">
              <w:rPr>
                <w:rFonts w:asciiTheme="minorHAnsi" w:hAnsiTheme="minorHAnsi"/>
                <w:sz w:val="24"/>
                <w:szCs w:val="24"/>
              </w:rPr>
              <w:t>The module covers introduction to research, distinction between: qualitative &amp; quantitative data, primary &amp; secondary data. The distinction between a population and sample, inclusive of sampling error, sampling design involving probability and non-probability approaches. Descriptive statistics, the use of tables, graphs, charts (pie, bar and pictograms). Statistical methods involving bivariate contingency tables, correlation analysis, linear regression approach. Introduction to probability theory, standard normal probability distributions and its use in inferential statistics via Z-scores. Introduction to Student-t distributions.</w:t>
            </w:r>
          </w:p>
        </w:tc>
      </w:tr>
      <w:tr w:rsidR="00CA3C19" w:rsidRPr="00275534" w:rsidTr="0082769F">
        <w:tc>
          <w:tcPr>
            <w:tcW w:w="1148" w:type="dxa"/>
            <w:tcBorders>
              <w:top w:val="single" w:sz="4" w:space="0" w:color="auto"/>
              <w:left w:val="single" w:sz="4" w:space="0" w:color="auto"/>
              <w:bottom w:val="single" w:sz="4" w:space="0" w:color="auto"/>
              <w:right w:val="single" w:sz="4" w:space="0" w:color="auto"/>
            </w:tcBorders>
            <w:vAlign w:val="center"/>
          </w:tcPr>
          <w:p w:rsidR="00CA3C19" w:rsidRPr="00275534" w:rsidRDefault="00CA3C19" w:rsidP="0082769F">
            <w:pPr>
              <w:rPr>
                <w:rFonts w:asciiTheme="minorHAnsi" w:hAnsiTheme="minorHAnsi"/>
                <w:bCs/>
                <w:sz w:val="24"/>
                <w:szCs w:val="24"/>
              </w:rPr>
            </w:pPr>
            <w:r w:rsidRPr="00275534">
              <w:rPr>
                <w:rStyle w:val="Typewriter"/>
                <w:rFonts w:asciiTheme="minorHAnsi" w:hAnsiTheme="minorHAnsi"/>
                <w:sz w:val="24"/>
                <w:szCs w:val="24"/>
              </w:rPr>
              <w:t>CCCN101</w:t>
            </w:r>
          </w:p>
        </w:tc>
        <w:tc>
          <w:tcPr>
            <w:tcW w:w="3100" w:type="dxa"/>
            <w:tcBorders>
              <w:top w:val="single" w:sz="4" w:space="0" w:color="auto"/>
              <w:left w:val="single" w:sz="4" w:space="0" w:color="auto"/>
              <w:bottom w:val="single" w:sz="4" w:space="0" w:color="auto"/>
              <w:right w:val="single" w:sz="4" w:space="0" w:color="auto"/>
            </w:tcBorders>
            <w:vAlign w:val="center"/>
          </w:tcPr>
          <w:p w:rsidR="00CA3C19" w:rsidRPr="00275534" w:rsidRDefault="00CA3C19"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Communication</w:t>
            </w:r>
          </w:p>
        </w:tc>
        <w:tc>
          <w:tcPr>
            <w:tcW w:w="5358" w:type="dxa"/>
            <w:tcBorders>
              <w:top w:val="single" w:sz="4" w:space="0" w:color="auto"/>
              <w:left w:val="single" w:sz="4" w:space="0" w:color="auto"/>
              <w:bottom w:val="single" w:sz="4" w:space="0" w:color="auto"/>
              <w:right w:val="single" w:sz="4" w:space="0" w:color="auto"/>
            </w:tcBorders>
            <w:vAlign w:val="center"/>
          </w:tcPr>
          <w:p w:rsidR="00CA3C19" w:rsidRPr="00275534" w:rsidRDefault="00CA3C19" w:rsidP="0082769F">
            <w:pPr>
              <w:jc w:val="both"/>
              <w:rPr>
                <w:rStyle w:val="Typewriter"/>
                <w:rFonts w:asciiTheme="minorHAnsi" w:hAnsiTheme="minorHAnsi" w:cs="Arial"/>
                <w:sz w:val="24"/>
                <w:szCs w:val="24"/>
              </w:rPr>
            </w:pPr>
            <w:r w:rsidRPr="00275534">
              <w:rPr>
                <w:rFonts w:asciiTheme="minorHAnsi" w:hAnsiTheme="minorHAnsi" w:cs="Arial"/>
                <w:sz w:val="24"/>
                <w:szCs w:val="24"/>
              </w:rPr>
              <w:t>This module covers the element of Communication processes; effective Communication; functions of non-verbal communication; organizational communication; conflict management within an organisation; plans and preparation of forms of business correspondence; CV and Resume; meeting procedure; investigative reporting plans and preparation.</w:t>
            </w:r>
          </w:p>
        </w:tc>
      </w:tr>
      <w:tr w:rsidR="00AB3975" w:rsidRPr="00275534" w:rsidTr="00CA3C19">
        <w:tc>
          <w:tcPr>
            <w:tcW w:w="1148" w:type="dxa"/>
            <w:tcBorders>
              <w:top w:val="single" w:sz="4" w:space="0" w:color="auto"/>
              <w:left w:val="single" w:sz="4" w:space="0" w:color="auto"/>
              <w:bottom w:val="single" w:sz="4" w:space="0" w:color="auto"/>
              <w:right w:val="single" w:sz="4" w:space="0" w:color="auto"/>
            </w:tcBorders>
            <w:vAlign w:val="center"/>
          </w:tcPr>
          <w:p w:rsidR="00AB3975" w:rsidRPr="00275534" w:rsidRDefault="00AB3975" w:rsidP="00DD316E">
            <w:pPr>
              <w:rPr>
                <w:rFonts w:asciiTheme="minorHAnsi" w:hAnsiTheme="minorHAnsi"/>
                <w:bCs/>
                <w:sz w:val="24"/>
                <w:szCs w:val="24"/>
              </w:rPr>
            </w:pPr>
            <w:r w:rsidRPr="00275534">
              <w:rPr>
                <w:rStyle w:val="Typewriter"/>
                <w:rFonts w:asciiTheme="minorHAnsi" w:hAnsiTheme="minorHAnsi"/>
                <w:sz w:val="24"/>
                <w:szCs w:val="24"/>
              </w:rPr>
              <w:t>CCCN102</w:t>
            </w:r>
          </w:p>
        </w:tc>
        <w:tc>
          <w:tcPr>
            <w:tcW w:w="3100" w:type="dxa"/>
            <w:tcBorders>
              <w:top w:val="single" w:sz="4" w:space="0" w:color="auto"/>
              <w:left w:val="single" w:sz="4" w:space="0" w:color="auto"/>
              <w:bottom w:val="single" w:sz="4" w:space="0" w:color="auto"/>
              <w:right w:val="single" w:sz="4" w:space="0" w:color="auto"/>
            </w:tcBorders>
            <w:vAlign w:val="center"/>
          </w:tcPr>
          <w:p w:rsidR="00AB3975" w:rsidRPr="00275534" w:rsidRDefault="00AB3975" w:rsidP="00BB18CA">
            <w:pPr>
              <w:jc w:val="center"/>
              <w:rPr>
                <w:rStyle w:val="Typewriter"/>
                <w:rFonts w:asciiTheme="minorHAnsi" w:hAnsiTheme="minorHAnsi"/>
                <w:sz w:val="24"/>
                <w:szCs w:val="24"/>
              </w:rPr>
            </w:pPr>
            <w:r w:rsidRPr="00275534">
              <w:rPr>
                <w:rStyle w:val="Typewriter"/>
                <w:rFonts w:asciiTheme="minorHAnsi" w:hAnsiTheme="minorHAnsi"/>
                <w:sz w:val="24"/>
                <w:szCs w:val="24"/>
              </w:rPr>
              <w:t>Communication</w:t>
            </w:r>
          </w:p>
        </w:tc>
        <w:tc>
          <w:tcPr>
            <w:tcW w:w="5358" w:type="dxa"/>
            <w:tcBorders>
              <w:top w:val="single" w:sz="4" w:space="0" w:color="auto"/>
              <w:left w:val="single" w:sz="4" w:space="0" w:color="auto"/>
              <w:bottom w:val="single" w:sz="4" w:space="0" w:color="auto"/>
              <w:right w:val="single" w:sz="4" w:space="0" w:color="auto"/>
            </w:tcBorders>
          </w:tcPr>
          <w:p w:rsidR="00AB3975" w:rsidRPr="00275534" w:rsidRDefault="00AB3975" w:rsidP="00DD316E">
            <w:pPr>
              <w:tabs>
                <w:tab w:val="left" w:pos="643"/>
                <w:tab w:val="left" w:pos="720"/>
              </w:tabs>
              <w:snapToGrid w:val="0"/>
              <w:jc w:val="both"/>
              <w:rPr>
                <w:rFonts w:asciiTheme="minorHAnsi" w:hAnsiTheme="minorHAnsi"/>
                <w:sz w:val="24"/>
                <w:szCs w:val="24"/>
              </w:rPr>
            </w:pPr>
            <w:r w:rsidRPr="00275534">
              <w:rPr>
                <w:rFonts w:asciiTheme="minorHAnsi" w:hAnsiTheme="minorHAnsi"/>
                <w:sz w:val="24"/>
                <w:szCs w:val="24"/>
              </w:rPr>
              <w:t>This course covers the theory of communication; channels of communication; adaptation and the selection of words; construction of clear sentences and paragraphs as well as writing for effect. It also covers the introduction to messages and the writing process; informal oral communication, public speaking and oral reporting; introduction to communication in the workplace; techniques of cross-cultural communication; correctness of communication, technology-enabled communication and business research methods.</w:t>
            </w:r>
          </w:p>
        </w:tc>
      </w:tr>
    </w:tbl>
    <w:p w:rsidR="007D2DAF" w:rsidRPr="00275534" w:rsidRDefault="007D2DAF" w:rsidP="00480DEC">
      <w:pPr>
        <w:spacing w:after="0" w:line="240" w:lineRule="auto"/>
        <w:rPr>
          <w:b/>
          <w:sz w:val="24"/>
          <w:szCs w:val="24"/>
          <w:u w:val="single"/>
        </w:rPr>
      </w:pPr>
    </w:p>
    <w:p w:rsidR="00F14F39" w:rsidRPr="00275534" w:rsidRDefault="00F14F39" w:rsidP="00480DEC">
      <w:pPr>
        <w:spacing w:after="0" w:line="240" w:lineRule="auto"/>
        <w:rPr>
          <w:b/>
          <w:sz w:val="24"/>
          <w:szCs w:val="24"/>
          <w:u w:val="single"/>
        </w:rPr>
      </w:pPr>
      <w:r w:rsidRPr="00275534">
        <w:rPr>
          <w:b/>
          <w:sz w:val="24"/>
          <w:szCs w:val="24"/>
          <w:u w:val="single"/>
        </w:rPr>
        <w:t>CO-OPERATIVES</w:t>
      </w:r>
    </w:p>
    <w:p w:rsidR="0070510A" w:rsidRPr="00275534" w:rsidRDefault="0070510A" w:rsidP="00480DEC">
      <w:pPr>
        <w:spacing w:after="0" w:line="240" w:lineRule="auto"/>
        <w:rPr>
          <w:b/>
          <w:sz w:val="24"/>
          <w:szCs w:val="24"/>
          <w:u w:val="single"/>
        </w:rPr>
      </w:pPr>
    </w:p>
    <w:p w:rsidR="0070510A" w:rsidRPr="00275534" w:rsidRDefault="00BC2E97" w:rsidP="00480DEC">
      <w:pPr>
        <w:spacing w:after="0" w:line="240" w:lineRule="auto"/>
        <w:rPr>
          <w:b/>
          <w:sz w:val="24"/>
          <w:szCs w:val="24"/>
          <w:u w:val="single"/>
        </w:rPr>
      </w:pPr>
      <w:r w:rsidRPr="00275534">
        <w:rPr>
          <w:b/>
          <w:sz w:val="24"/>
          <w:szCs w:val="24"/>
          <w:u w:val="single"/>
        </w:rPr>
        <w:t xml:space="preserve">ACADEMIC </w:t>
      </w:r>
      <w:r w:rsidR="0070510A" w:rsidRPr="00275534">
        <w:rPr>
          <w:b/>
          <w:sz w:val="24"/>
          <w:szCs w:val="24"/>
          <w:u w:val="single"/>
        </w:rPr>
        <w:t>STAFF</w:t>
      </w:r>
    </w:p>
    <w:p w:rsidR="00912D29" w:rsidRPr="00275534" w:rsidRDefault="00912D29" w:rsidP="00480DEC">
      <w:pPr>
        <w:spacing w:after="0" w:line="240" w:lineRule="auto"/>
        <w:rPr>
          <w:b/>
          <w:sz w:val="24"/>
          <w:szCs w:val="24"/>
          <w:u w:val="single"/>
        </w:rPr>
      </w:pPr>
    </w:p>
    <w:p w:rsidR="005225BE" w:rsidRPr="004F22C8" w:rsidRDefault="004F22C8" w:rsidP="005225BE">
      <w:pPr>
        <w:spacing w:after="0"/>
        <w:rPr>
          <w:b/>
          <w:sz w:val="24"/>
          <w:szCs w:val="24"/>
        </w:rPr>
      </w:pPr>
      <w:r w:rsidRPr="004F22C8">
        <w:rPr>
          <w:b/>
          <w:sz w:val="24"/>
          <w:szCs w:val="24"/>
        </w:rPr>
        <w:t>Co-Ordinator</w:t>
      </w:r>
      <w:r>
        <w:rPr>
          <w:b/>
          <w:sz w:val="24"/>
          <w:szCs w:val="24"/>
        </w:rPr>
        <w:tab/>
      </w:r>
      <w:r w:rsidRPr="004F22C8">
        <w:rPr>
          <w:b/>
          <w:sz w:val="24"/>
          <w:szCs w:val="24"/>
        </w:rPr>
        <w:tab/>
      </w:r>
      <w:r w:rsidR="005225BE">
        <w:rPr>
          <w:b/>
          <w:sz w:val="24"/>
          <w:szCs w:val="24"/>
        </w:rPr>
        <w:t>Ms T I Maseko</w:t>
      </w:r>
      <w:r w:rsidR="005225BE">
        <w:rPr>
          <w:b/>
          <w:sz w:val="24"/>
          <w:szCs w:val="24"/>
        </w:rPr>
        <w:tab/>
      </w:r>
      <w:r w:rsidR="005225BE">
        <w:rPr>
          <w:b/>
          <w:sz w:val="24"/>
          <w:szCs w:val="24"/>
        </w:rPr>
        <w:tab/>
      </w:r>
      <w:r w:rsidR="005225BE">
        <w:rPr>
          <w:b/>
          <w:sz w:val="24"/>
          <w:szCs w:val="24"/>
        </w:rPr>
        <w:tab/>
      </w:r>
      <w:r w:rsidR="005225BE">
        <w:rPr>
          <w:b/>
          <w:sz w:val="24"/>
          <w:szCs w:val="24"/>
        </w:rPr>
        <w:tab/>
      </w:r>
      <w:r w:rsidR="005225BE">
        <w:rPr>
          <w:b/>
          <w:sz w:val="24"/>
          <w:szCs w:val="24"/>
        </w:rPr>
        <w:tab/>
      </w:r>
      <w:r w:rsidR="005225BE">
        <w:rPr>
          <w:b/>
          <w:sz w:val="24"/>
          <w:szCs w:val="24"/>
        </w:rPr>
        <w:tab/>
        <w:t>035-902 6886</w:t>
      </w:r>
    </w:p>
    <w:p w:rsidR="004F22C8" w:rsidRPr="00275534" w:rsidRDefault="005225BE" w:rsidP="005225BE">
      <w:pPr>
        <w:spacing w:after="0"/>
        <w:ind w:left="1440" w:firstLine="720"/>
        <w:rPr>
          <w:bCs/>
          <w:iCs/>
          <w:sz w:val="24"/>
          <w:szCs w:val="24"/>
        </w:rPr>
      </w:pPr>
      <w:r>
        <w:rPr>
          <w:sz w:val="24"/>
          <w:szCs w:val="24"/>
        </w:rPr>
        <w:t>BCom, BComHons, MCom (Business Management) PGCE(UNIZULU)</w:t>
      </w:r>
    </w:p>
    <w:p w:rsidR="008E4574" w:rsidRPr="00275534" w:rsidRDefault="002512B8" w:rsidP="00ED79D1">
      <w:pPr>
        <w:spacing w:after="0" w:line="240" w:lineRule="auto"/>
        <w:jc w:val="both"/>
        <w:rPr>
          <w:b/>
          <w:sz w:val="24"/>
          <w:szCs w:val="24"/>
        </w:rPr>
      </w:pPr>
      <w:r w:rsidRPr="00275534">
        <w:rPr>
          <w:sz w:val="24"/>
          <w:szCs w:val="24"/>
        </w:rPr>
        <w:tab/>
      </w:r>
      <w:r w:rsidRPr="00275534">
        <w:rPr>
          <w:sz w:val="24"/>
          <w:szCs w:val="24"/>
        </w:rPr>
        <w:tab/>
      </w:r>
      <w:r w:rsidRPr="00275534">
        <w:rPr>
          <w:sz w:val="24"/>
          <w:szCs w:val="24"/>
        </w:rPr>
        <w:tab/>
      </w:r>
    </w:p>
    <w:p w:rsidR="00A75EA6" w:rsidRDefault="003C38DA" w:rsidP="00A75EA6">
      <w:pPr>
        <w:pStyle w:val="NoSpacing"/>
      </w:pPr>
      <w:r w:rsidRPr="00275534">
        <w:rPr>
          <w:b/>
          <w:sz w:val="24"/>
          <w:szCs w:val="24"/>
        </w:rPr>
        <w:t>Lecturers</w:t>
      </w:r>
      <w:r w:rsidR="007644FC" w:rsidRPr="00F97D34">
        <w:rPr>
          <w:b/>
          <w:sz w:val="24"/>
          <w:szCs w:val="24"/>
        </w:rPr>
        <w:tab/>
      </w:r>
      <w:r w:rsidR="004F22C8">
        <w:rPr>
          <w:b/>
          <w:sz w:val="24"/>
          <w:szCs w:val="24"/>
        </w:rPr>
        <w:tab/>
      </w:r>
      <w:r w:rsidR="00A75EA6" w:rsidRPr="004C2726">
        <w:t>Dr M F Magigaba, BA(Hons), MBA (JSU, USA) DCom (UNIZULU)</w:t>
      </w:r>
    </w:p>
    <w:p w:rsidR="00105C4F" w:rsidRPr="00F97D34" w:rsidRDefault="007644FC" w:rsidP="00A75EA6">
      <w:pPr>
        <w:pStyle w:val="NoSpacing"/>
        <w:ind w:left="1440" w:firstLine="720"/>
        <w:rPr>
          <w:sz w:val="24"/>
          <w:szCs w:val="24"/>
        </w:rPr>
      </w:pPr>
      <w:r w:rsidRPr="00F97D34">
        <w:rPr>
          <w:sz w:val="24"/>
          <w:szCs w:val="24"/>
        </w:rPr>
        <w:lastRenderedPageBreak/>
        <w:t xml:space="preserve">Ms H C Zwane, </w:t>
      </w:r>
      <w:r w:rsidR="00105C4F" w:rsidRPr="00F97D34">
        <w:rPr>
          <w:sz w:val="24"/>
          <w:szCs w:val="24"/>
        </w:rPr>
        <w:t xml:space="preserve">  </w:t>
      </w:r>
      <w:r w:rsidRPr="00F97D34">
        <w:rPr>
          <w:sz w:val="24"/>
          <w:szCs w:val="24"/>
        </w:rPr>
        <w:t>PGCE, B.Com, B.Com (Hons)</w:t>
      </w:r>
      <w:r w:rsidR="00F97D34" w:rsidRPr="00F97D34">
        <w:rPr>
          <w:sz w:val="24"/>
          <w:szCs w:val="24"/>
        </w:rPr>
        <w:t>(UNIZULU)</w:t>
      </w:r>
    </w:p>
    <w:p w:rsidR="004E63AA" w:rsidRDefault="00231375" w:rsidP="004F22C8">
      <w:pPr>
        <w:pStyle w:val="NoSpacing"/>
        <w:ind w:left="1440" w:firstLine="720"/>
        <w:rPr>
          <w:rFonts w:eastAsia="Times New Roman"/>
        </w:rPr>
      </w:pPr>
      <w:r>
        <w:rPr>
          <w:rFonts w:eastAsia="Times New Roman"/>
        </w:rPr>
        <w:t xml:space="preserve">Mr S </w:t>
      </w:r>
      <w:r w:rsidR="00C81AC4">
        <w:rPr>
          <w:rFonts w:eastAsia="Times New Roman"/>
        </w:rPr>
        <w:t>G Ndlovu</w:t>
      </w:r>
      <w:r w:rsidR="00B06762">
        <w:rPr>
          <w:rFonts w:eastAsia="Times New Roman"/>
        </w:rPr>
        <w:t>,</w:t>
      </w:r>
      <w:r w:rsidR="00C81AC4">
        <w:rPr>
          <w:rFonts w:eastAsia="Times New Roman"/>
        </w:rPr>
        <w:t xml:space="preserve"> B.Com,</w:t>
      </w:r>
      <w:r w:rsidR="00B06762">
        <w:rPr>
          <w:rFonts w:eastAsia="Times New Roman"/>
        </w:rPr>
        <w:t xml:space="preserve"> B.Com (Hons), </w:t>
      </w:r>
      <w:r w:rsidR="00C81AC4">
        <w:rPr>
          <w:rFonts w:eastAsia="Times New Roman"/>
        </w:rPr>
        <w:t>MCom (UNIZULU)</w:t>
      </w:r>
    </w:p>
    <w:p w:rsidR="004E63AA" w:rsidRPr="004E63AA" w:rsidRDefault="004E63AA" w:rsidP="004F22C8">
      <w:pPr>
        <w:pStyle w:val="NoSpacing"/>
        <w:ind w:left="1440" w:firstLine="720"/>
        <w:rPr>
          <w:rFonts w:eastAsia="Times New Roman"/>
        </w:rPr>
      </w:pPr>
      <w:r>
        <w:rPr>
          <w:rFonts w:ascii="Helvetica" w:eastAsia="Times New Roman" w:hAnsi="Helvetica"/>
          <w:sz w:val="20"/>
          <w:szCs w:val="20"/>
        </w:rPr>
        <w:t>Mr L O Mpungose, BCom, BCom(Hon)(UNIZULU)</w:t>
      </w:r>
    </w:p>
    <w:p w:rsidR="004E63AA" w:rsidRDefault="004E63AA" w:rsidP="004F22C8">
      <w:pPr>
        <w:pStyle w:val="NoSpacing"/>
        <w:ind w:left="2160"/>
      </w:pPr>
      <w:r>
        <w:t>Dr H Maduku, BCom Honors Economics (Midlands State University, Zimbabwe), MCom Economics, DCom Economics, (UNIZULU)</w:t>
      </w:r>
    </w:p>
    <w:p w:rsidR="004E63AA" w:rsidRDefault="004E63AA" w:rsidP="004F22C8">
      <w:pPr>
        <w:pStyle w:val="NoSpacing"/>
        <w:ind w:left="1440" w:firstLine="720"/>
        <w:rPr>
          <w:rFonts w:ascii="Calibri" w:hAnsi="Calibri"/>
          <w:color w:val="000000"/>
        </w:rPr>
      </w:pPr>
      <w:r>
        <w:rPr>
          <w:rFonts w:ascii="Calibri" w:hAnsi="Calibri"/>
          <w:color w:val="000000"/>
        </w:rPr>
        <w:t>Mr L T Zungu,</w:t>
      </w:r>
      <w:r w:rsidR="0085312D">
        <w:rPr>
          <w:rFonts w:ascii="Calibri" w:hAnsi="Calibri"/>
          <w:color w:val="000000"/>
        </w:rPr>
        <w:t xml:space="preserve"> BAdm</w:t>
      </w:r>
      <w:r w:rsidR="007F156D">
        <w:rPr>
          <w:rFonts w:ascii="Calibri" w:hAnsi="Calibri"/>
          <w:color w:val="000000"/>
        </w:rPr>
        <w:t>, </w:t>
      </w:r>
      <w:r w:rsidR="00C81AC4">
        <w:rPr>
          <w:rFonts w:ascii="Calibri" w:hAnsi="Calibri"/>
          <w:color w:val="000000"/>
        </w:rPr>
        <w:t xml:space="preserve">BCom(Hons), BAdmin., </w:t>
      </w:r>
      <w:r>
        <w:rPr>
          <w:rFonts w:ascii="Calibri" w:hAnsi="Calibri"/>
          <w:color w:val="000000"/>
        </w:rPr>
        <w:t>MA Economics</w:t>
      </w:r>
      <w:r w:rsidR="00C81AC4">
        <w:rPr>
          <w:rFonts w:ascii="Calibri" w:hAnsi="Calibri"/>
          <w:color w:val="000000"/>
        </w:rPr>
        <w:t>(UNIZULU),</w:t>
      </w:r>
    </w:p>
    <w:p w:rsidR="004E63AA" w:rsidRDefault="004E63AA" w:rsidP="004F22C8">
      <w:pPr>
        <w:pStyle w:val="NoSpacing"/>
        <w:ind w:left="2160"/>
      </w:pPr>
      <w:r>
        <w:t xml:space="preserve">Ms </w:t>
      </w:r>
      <w:r w:rsidR="007F156D">
        <w:t xml:space="preserve">T N Radebe, </w:t>
      </w:r>
      <w:r>
        <w:t>BCom, Hons (Business Manageme</w:t>
      </w:r>
      <w:r w:rsidR="00FF7E60">
        <w:t>nt), MCom (Business Management)</w:t>
      </w:r>
      <w:r>
        <w:t>(UNIZULU),</w:t>
      </w:r>
    </w:p>
    <w:p w:rsidR="005E1902" w:rsidRDefault="008C76E9" w:rsidP="004F22C8">
      <w:pPr>
        <w:pStyle w:val="NoSpacing"/>
        <w:ind w:left="1440" w:firstLine="720"/>
      </w:pPr>
      <w:r w:rsidRPr="008C76E9">
        <w:t xml:space="preserve">Ms N S Zikhali, </w:t>
      </w:r>
      <w:r w:rsidR="0085312D">
        <w:t xml:space="preserve">NHC Marketing, </w:t>
      </w:r>
      <w:r w:rsidRPr="008C76E9">
        <w:t>BCom, BCom (Hons) &amp; MCom (UNIZULU)</w:t>
      </w:r>
    </w:p>
    <w:p w:rsidR="0085312D" w:rsidRPr="0085312D" w:rsidRDefault="0085312D" w:rsidP="004F22C8">
      <w:pPr>
        <w:spacing w:after="240"/>
        <w:ind w:left="1440" w:firstLine="720"/>
        <w:rPr>
          <w:rFonts w:eastAsia="Times New Roman" w:cs="Arial"/>
          <w:color w:val="000000"/>
        </w:rPr>
      </w:pPr>
      <w:r w:rsidRPr="0085312D">
        <w:rPr>
          <w:rFonts w:eastAsia="Times New Roman" w:cs="Arial"/>
          <w:color w:val="000000"/>
        </w:rPr>
        <w:t>Mr B N M</w:t>
      </w:r>
      <w:r>
        <w:rPr>
          <w:rFonts w:eastAsia="Times New Roman" w:cs="Arial"/>
          <w:color w:val="000000"/>
        </w:rPr>
        <w:t xml:space="preserve">thethwa, </w:t>
      </w:r>
      <w:r w:rsidR="00C81AC4">
        <w:rPr>
          <w:rFonts w:eastAsia="Times New Roman" w:cs="Arial"/>
          <w:color w:val="000000"/>
        </w:rPr>
        <w:t xml:space="preserve">BAdmin, </w:t>
      </w:r>
      <w:r w:rsidR="00C81AC4" w:rsidRPr="0085312D">
        <w:rPr>
          <w:rFonts w:eastAsia="Times New Roman" w:cs="Arial"/>
          <w:color w:val="000000"/>
        </w:rPr>
        <w:t xml:space="preserve">BAdmin (Hons), </w:t>
      </w:r>
      <w:r w:rsidR="00C81AC4">
        <w:rPr>
          <w:rFonts w:eastAsia="Times New Roman" w:cs="Arial"/>
          <w:color w:val="000000"/>
        </w:rPr>
        <w:t>MPA</w:t>
      </w:r>
      <w:r w:rsidRPr="0085312D">
        <w:rPr>
          <w:rFonts w:eastAsia="Times New Roman" w:cs="Arial"/>
          <w:color w:val="000000"/>
        </w:rPr>
        <w:t>(UNIZULU)</w:t>
      </w:r>
    </w:p>
    <w:p w:rsidR="0070510A" w:rsidRPr="00275534" w:rsidRDefault="00F363D9" w:rsidP="00480DEC">
      <w:pPr>
        <w:spacing w:after="0" w:line="240" w:lineRule="auto"/>
        <w:rPr>
          <w:b/>
          <w:sz w:val="24"/>
          <w:szCs w:val="24"/>
        </w:rPr>
      </w:pPr>
      <w:r w:rsidRPr="00275534">
        <w:rPr>
          <w:b/>
          <w:sz w:val="24"/>
          <w:szCs w:val="24"/>
        </w:rPr>
        <w:t>2</w:t>
      </w:r>
      <w:r w:rsidR="0070510A" w:rsidRPr="00275534">
        <w:rPr>
          <w:b/>
          <w:sz w:val="24"/>
          <w:szCs w:val="24"/>
        </w:rPr>
        <w:t>CODP1</w:t>
      </w:r>
      <w:r w:rsidR="00BF704C" w:rsidRPr="00275534">
        <w:rPr>
          <w:b/>
          <w:sz w:val="24"/>
          <w:szCs w:val="24"/>
        </w:rPr>
        <w:t>/CCODP1</w:t>
      </w:r>
      <w:r w:rsidR="0070510A" w:rsidRPr="00275534">
        <w:rPr>
          <w:b/>
          <w:sz w:val="24"/>
          <w:szCs w:val="24"/>
        </w:rPr>
        <w:t xml:space="preserve"> </w:t>
      </w:r>
      <w:r w:rsidR="004D0F2E" w:rsidRPr="00275534">
        <w:rPr>
          <w:b/>
          <w:sz w:val="24"/>
          <w:szCs w:val="24"/>
        </w:rPr>
        <w:tab/>
      </w:r>
      <w:r w:rsidR="0070510A" w:rsidRPr="00275534">
        <w:rPr>
          <w:b/>
          <w:sz w:val="24"/>
          <w:szCs w:val="24"/>
        </w:rPr>
        <w:t>Diploma in Management of Co-</w:t>
      </w:r>
      <w:r w:rsidR="00B61C8E" w:rsidRPr="00275534">
        <w:rPr>
          <w:b/>
          <w:sz w:val="24"/>
          <w:szCs w:val="24"/>
        </w:rPr>
        <w:t>Op</w:t>
      </w:r>
      <w:r w:rsidR="0070510A" w:rsidRPr="00275534">
        <w:rPr>
          <w:b/>
          <w:sz w:val="24"/>
          <w:szCs w:val="24"/>
        </w:rPr>
        <w:t>eratives</w:t>
      </w:r>
    </w:p>
    <w:p w:rsidR="00FA6412" w:rsidRPr="00275534" w:rsidRDefault="00FA6412" w:rsidP="00480DEC">
      <w:pPr>
        <w:spacing w:after="0" w:line="240" w:lineRule="auto"/>
        <w:rPr>
          <w:b/>
          <w:sz w:val="24"/>
          <w:szCs w:val="24"/>
          <w:u w:val="single"/>
        </w:rPr>
      </w:pPr>
    </w:p>
    <w:p w:rsidR="005017FB" w:rsidRPr="00275534" w:rsidRDefault="0070510A" w:rsidP="00480DEC">
      <w:pPr>
        <w:spacing w:line="240" w:lineRule="auto"/>
        <w:jc w:val="both"/>
        <w:rPr>
          <w:sz w:val="24"/>
          <w:szCs w:val="24"/>
        </w:rPr>
      </w:pPr>
      <w:r w:rsidRPr="00275534">
        <w:rPr>
          <w:sz w:val="24"/>
          <w:szCs w:val="24"/>
        </w:rPr>
        <w:t xml:space="preserve">This programme is one of the first accredited academic diplomas in this field.  It aims to equip students with skills and knowledge that will qualify them for employment as managers and supervisors of small and medium </w:t>
      </w:r>
      <w:r w:rsidR="00E57961" w:rsidRPr="00275534">
        <w:rPr>
          <w:sz w:val="24"/>
          <w:szCs w:val="24"/>
        </w:rPr>
        <w:t>c</w:t>
      </w:r>
      <w:r w:rsidRPr="00275534">
        <w:rPr>
          <w:sz w:val="24"/>
          <w:szCs w:val="24"/>
        </w:rPr>
        <w:t>o-operatives. Graduates will be able to manage the operations of co-operative organi</w:t>
      </w:r>
      <w:r w:rsidR="00E57961" w:rsidRPr="00275534">
        <w:rPr>
          <w:sz w:val="24"/>
          <w:szCs w:val="24"/>
        </w:rPr>
        <w:t>s</w:t>
      </w:r>
      <w:r w:rsidRPr="00275534">
        <w:rPr>
          <w:sz w:val="24"/>
          <w:szCs w:val="24"/>
        </w:rPr>
        <w:t xml:space="preserve">ations, </w:t>
      </w:r>
      <w:r w:rsidR="00BC2E4B" w:rsidRPr="00275534">
        <w:rPr>
          <w:sz w:val="24"/>
          <w:szCs w:val="24"/>
        </w:rPr>
        <w:t>mobil</w:t>
      </w:r>
      <w:r w:rsidR="00E57961" w:rsidRPr="00275534">
        <w:rPr>
          <w:sz w:val="24"/>
          <w:szCs w:val="24"/>
        </w:rPr>
        <w:t>is</w:t>
      </w:r>
      <w:r w:rsidR="00BC2E4B" w:rsidRPr="00275534">
        <w:rPr>
          <w:sz w:val="24"/>
          <w:szCs w:val="24"/>
        </w:rPr>
        <w:t>e</w:t>
      </w:r>
      <w:r w:rsidRPr="00275534">
        <w:rPr>
          <w:sz w:val="24"/>
          <w:szCs w:val="24"/>
        </w:rPr>
        <w:t xml:space="preserve"> resources from members of co-operatives for growth and wealth generation.  Graduates will also acquire broad</w:t>
      </w:r>
      <w:r w:rsidR="00E57961" w:rsidRPr="00275534">
        <w:rPr>
          <w:sz w:val="24"/>
          <w:szCs w:val="24"/>
        </w:rPr>
        <w:t>-</w:t>
      </w:r>
      <w:r w:rsidRPr="00275534">
        <w:rPr>
          <w:sz w:val="24"/>
          <w:szCs w:val="24"/>
        </w:rPr>
        <w:t>bas</w:t>
      </w:r>
      <w:r w:rsidR="005017FB" w:rsidRPr="00275534">
        <w:rPr>
          <w:sz w:val="24"/>
          <w:szCs w:val="24"/>
        </w:rPr>
        <w:t xml:space="preserve">ed business management skills. </w:t>
      </w:r>
      <w:r w:rsidRPr="00275534">
        <w:rPr>
          <w:sz w:val="24"/>
          <w:szCs w:val="24"/>
        </w:rPr>
        <w:t xml:space="preserve"> </w:t>
      </w:r>
      <w:r w:rsidR="00E57961" w:rsidRPr="00275534">
        <w:rPr>
          <w:sz w:val="24"/>
          <w:szCs w:val="24"/>
        </w:rPr>
        <w:t xml:space="preserve">Employment </w:t>
      </w:r>
      <w:r w:rsidRPr="00275534">
        <w:rPr>
          <w:sz w:val="24"/>
          <w:szCs w:val="24"/>
        </w:rPr>
        <w:t>opportunities</w:t>
      </w:r>
      <w:r w:rsidR="00E57961" w:rsidRPr="00275534">
        <w:rPr>
          <w:sz w:val="24"/>
          <w:szCs w:val="24"/>
        </w:rPr>
        <w:t xml:space="preserve"> can be in any of the following positions</w:t>
      </w:r>
      <w:r w:rsidRPr="00275534">
        <w:rPr>
          <w:sz w:val="24"/>
          <w:szCs w:val="24"/>
        </w:rPr>
        <w:t xml:space="preserve">:  </w:t>
      </w:r>
      <w:r w:rsidR="00E57961" w:rsidRPr="00275534">
        <w:rPr>
          <w:sz w:val="24"/>
          <w:szCs w:val="24"/>
        </w:rPr>
        <w:t>c</w:t>
      </w:r>
      <w:r w:rsidRPr="00275534">
        <w:rPr>
          <w:sz w:val="24"/>
          <w:szCs w:val="24"/>
        </w:rPr>
        <w:t xml:space="preserve">o-operative </w:t>
      </w:r>
      <w:r w:rsidR="00E57961" w:rsidRPr="00275534">
        <w:rPr>
          <w:sz w:val="24"/>
          <w:szCs w:val="24"/>
        </w:rPr>
        <w:t>m</w:t>
      </w:r>
      <w:r w:rsidRPr="00275534">
        <w:rPr>
          <w:sz w:val="24"/>
          <w:szCs w:val="24"/>
        </w:rPr>
        <w:t>anager,</w:t>
      </w:r>
      <w:r w:rsidR="005017FB" w:rsidRPr="00275534">
        <w:rPr>
          <w:sz w:val="24"/>
          <w:szCs w:val="24"/>
        </w:rPr>
        <w:t xml:space="preserve"> </w:t>
      </w:r>
      <w:r w:rsidR="00E57961" w:rsidRPr="00275534">
        <w:rPr>
          <w:sz w:val="24"/>
          <w:szCs w:val="24"/>
        </w:rPr>
        <w:t>c</w:t>
      </w:r>
      <w:r w:rsidRPr="00275534">
        <w:rPr>
          <w:sz w:val="24"/>
          <w:szCs w:val="24"/>
        </w:rPr>
        <w:t xml:space="preserve">o-operative </w:t>
      </w:r>
      <w:r w:rsidR="00E57961" w:rsidRPr="00275534">
        <w:rPr>
          <w:sz w:val="24"/>
          <w:szCs w:val="24"/>
        </w:rPr>
        <w:t>t</w:t>
      </w:r>
      <w:r w:rsidRPr="00275534">
        <w:rPr>
          <w:sz w:val="24"/>
          <w:szCs w:val="24"/>
        </w:rPr>
        <w:t xml:space="preserve">raining and </w:t>
      </w:r>
      <w:r w:rsidR="00E57961" w:rsidRPr="00275534">
        <w:rPr>
          <w:sz w:val="24"/>
          <w:szCs w:val="24"/>
        </w:rPr>
        <w:t>e</w:t>
      </w:r>
      <w:r w:rsidRPr="00275534">
        <w:rPr>
          <w:sz w:val="24"/>
          <w:szCs w:val="24"/>
        </w:rPr>
        <w:t xml:space="preserve">ducational </w:t>
      </w:r>
      <w:r w:rsidR="00E57961" w:rsidRPr="00275534">
        <w:rPr>
          <w:sz w:val="24"/>
          <w:szCs w:val="24"/>
        </w:rPr>
        <w:t>s</w:t>
      </w:r>
      <w:r w:rsidRPr="00275534">
        <w:rPr>
          <w:sz w:val="24"/>
          <w:szCs w:val="24"/>
        </w:rPr>
        <w:t xml:space="preserve">pecialist, </w:t>
      </w:r>
      <w:r w:rsidR="00E57961" w:rsidRPr="00275534">
        <w:rPr>
          <w:sz w:val="24"/>
          <w:szCs w:val="24"/>
        </w:rPr>
        <w:t>c</w:t>
      </w:r>
      <w:r w:rsidRPr="00275534">
        <w:rPr>
          <w:sz w:val="24"/>
          <w:szCs w:val="24"/>
        </w:rPr>
        <w:t xml:space="preserve">o-operative </w:t>
      </w:r>
      <w:r w:rsidR="00E57961" w:rsidRPr="00275534">
        <w:rPr>
          <w:sz w:val="24"/>
          <w:szCs w:val="24"/>
        </w:rPr>
        <w:t>p</w:t>
      </w:r>
      <w:r w:rsidRPr="00275534">
        <w:rPr>
          <w:sz w:val="24"/>
          <w:szCs w:val="24"/>
        </w:rPr>
        <w:t>romoters/</w:t>
      </w:r>
      <w:r w:rsidR="00E57961" w:rsidRPr="00275534">
        <w:rPr>
          <w:sz w:val="24"/>
          <w:szCs w:val="24"/>
        </w:rPr>
        <w:t>a</w:t>
      </w:r>
      <w:r w:rsidRPr="00275534">
        <w:rPr>
          <w:sz w:val="24"/>
          <w:szCs w:val="24"/>
        </w:rPr>
        <w:t xml:space="preserve">dvisor, </w:t>
      </w:r>
      <w:r w:rsidR="00E57961" w:rsidRPr="00275534">
        <w:rPr>
          <w:sz w:val="24"/>
          <w:szCs w:val="24"/>
        </w:rPr>
        <w:t>c</w:t>
      </w:r>
      <w:r w:rsidRPr="00275534">
        <w:rPr>
          <w:sz w:val="24"/>
          <w:szCs w:val="24"/>
        </w:rPr>
        <w:t xml:space="preserve">o-operative </w:t>
      </w:r>
      <w:r w:rsidR="00E57961" w:rsidRPr="00275534">
        <w:rPr>
          <w:sz w:val="24"/>
          <w:szCs w:val="24"/>
        </w:rPr>
        <w:t>a</w:t>
      </w:r>
      <w:r w:rsidRPr="00275534">
        <w:rPr>
          <w:sz w:val="24"/>
          <w:szCs w:val="24"/>
        </w:rPr>
        <w:t xml:space="preserve">uditor, </w:t>
      </w:r>
      <w:r w:rsidR="00E57961" w:rsidRPr="00275534">
        <w:rPr>
          <w:sz w:val="24"/>
          <w:szCs w:val="24"/>
        </w:rPr>
        <w:t>c</w:t>
      </w:r>
      <w:r w:rsidRPr="00275534">
        <w:rPr>
          <w:sz w:val="24"/>
          <w:szCs w:val="24"/>
        </w:rPr>
        <w:t xml:space="preserve">redit </w:t>
      </w:r>
      <w:r w:rsidR="00E57961" w:rsidRPr="00275534">
        <w:rPr>
          <w:sz w:val="24"/>
          <w:szCs w:val="24"/>
        </w:rPr>
        <w:t>o</w:t>
      </w:r>
      <w:r w:rsidRPr="00275534">
        <w:rPr>
          <w:sz w:val="24"/>
          <w:szCs w:val="24"/>
        </w:rPr>
        <w:t xml:space="preserve">fficer for micro-financing </w:t>
      </w:r>
      <w:r w:rsidR="00E57961" w:rsidRPr="00275534">
        <w:rPr>
          <w:sz w:val="24"/>
          <w:szCs w:val="24"/>
        </w:rPr>
        <w:t>or</w:t>
      </w:r>
      <w:r w:rsidRPr="00275534">
        <w:rPr>
          <w:sz w:val="24"/>
          <w:szCs w:val="24"/>
        </w:rPr>
        <w:t xml:space="preserve"> </w:t>
      </w:r>
      <w:r w:rsidR="00E57961" w:rsidRPr="00275534">
        <w:rPr>
          <w:sz w:val="24"/>
          <w:szCs w:val="24"/>
        </w:rPr>
        <w:t>p</w:t>
      </w:r>
      <w:r w:rsidRPr="00275534">
        <w:rPr>
          <w:sz w:val="24"/>
          <w:szCs w:val="24"/>
        </w:rPr>
        <w:t xml:space="preserve">roject </w:t>
      </w:r>
      <w:r w:rsidR="00E57961" w:rsidRPr="00275534">
        <w:rPr>
          <w:sz w:val="24"/>
          <w:szCs w:val="24"/>
        </w:rPr>
        <w:t>d</w:t>
      </w:r>
      <w:r w:rsidRPr="00275534">
        <w:rPr>
          <w:sz w:val="24"/>
          <w:szCs w:val="24"/>
        </w:rPr>
        <w:t xml:space="preserve">evelopment </w:t>
      </w:r>
      <w:r w:rsidR="00E57961" w:rsidRPr="00275534">
        <w:rPr>
          <w:sz w:val="24"/>
          <w:szCs w:val="24"/>
        </w:rPr>
        <w:t>o</w:t>
      </w:r>
      <w:r w:rsidRPr="00275534">
        <w:rPr>
          <w:sz w:val="24"/>
          <w:szCs w:val="24"/>
        </w:rPr>
        <w:t xml:space="preserve">fficer with </w:t>
      </w:r>
      <w:r w:rsidR="00686261" w:rsidRPr="00275534">
        <w:rPr>
          <w:sz w:val="24"/>
          <w:szCs w:val="24"/>
        </w:rPr>
        <w:t>a</w:t>
      </w:r>
      <w:r w:rsidR="009D3140" w:rsidRPr="00275534">
        <w:rPr>
          <w:sz w:val="24"/>
          <w:szCs w:val="24"/>
        </w:rPr>
        <w:t xml:space="preserve"> </w:t>
      </w:r>
      <w:r w:rsidR="00686261" w:rsidRPr="00275534">
        <w:rPr>
          <w:sz w:val="24"/>
          <w:szCs w:val="24"/>
        </w:rPr>
        <w:t>non-governmental organisation</w:t>
      </w:r>
      <w:r w:rsidR="00614659" w:rsidRPr="00275534">
        <w:rPr>
          <w:sz w:val="24"/>
          <w:szCs w:val="24"/>
        </w:rPr>
        <w:t xml:space="preserve"> (NGO)</w:t>
      </w:r>
      <w:r w:rsidRPr="00275534">
        <w:rPr>
          <w:sz w:val="24"/>
          <w:szCs w:val="24"/>
        </w:rPr>
        <w:t>.</w:t>
      </w:r>
      <w:r w:rsidR="009725EB" w:rsidRPr="00275534">
        <w:rPr>
          <w:sz w:val="24"/>
          <w:szCs w:val="24"/>
        </w:rPr>
        <w:t xml:space="preserve"> </w:t>
      </w:r>
    </w:p>
    <w:p w:rsidR="00872063" w:rsidRPr="00275534" w:rsidRDefault="00872063" w:rsidP="00872063">
      <w:pPr>
        <w:tabs>
          <w:tab w:val="left" w:pos="643"/>
          <w:tab w:val="left" w:pos="720"/>
        </w:tabs>
        <w:contextualSpacing/>
        <w:jc w:val="both"/>
        <w:rPr>
          <w:rFonts w:cs="Times New Roman"/>
          <w:sz w:val="24"/>
          <w:szCs w:val="24"/>
          <w:lang w:val="en-GB"/>
        </w:rPr>
      </w:pPr>
    </w:p>
    <w:tbl>
      <w:tblPr>
        <w:tblStyle w:val="TableGrid"/>
        <w:tblW w:w="0" w:type="auto"/>
        <w:tblLayout w:type="fixed"/>
        <w:tblLook w:val="04A0" w:firstRow="1" w:lastRow="0" w:firstColumn="1" w:lastColumn="0" w:noHBand="0" w:noVBand="1"/>
      </w:tblPr>
      <w:tblGrid>
        <w:gridCol w:w="3369"/>
        <w:gridCol w:w="6207"/>
      </w:tblGrid>
      <w:tr w:rsidR="00872063" w:rsidRPr="00275534" w:rsidTr="00872063">
        <w:tc>
          <w:tcPr>
            <w:tcW w:w="3369" w:type="dxa"/>
            <w:tcBorders>
              <w:right w:val="single" w:sz="4" w:space="0" w:color="auto"/>
            </w:tcBorders>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tcBorders>
              <w:top w:val="single" w:sz="4" w:space="0" w:color="auto"/>
              <w:left w:val="single" w:sz="4" w:space="0" w:color="auto"/>
              <w:bottom w:val="single" w:sz="4" w:space="0" w:color="auto"/>
              <w:right w:val="single" w:sz="4" w:space="0" w:color="auto"/>
            </w:tcBorders>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sz w:val="24"/>
                <w:szCs w:val="24"/>
              </w:rPr>
              <w:t>Commerce, Administration and Law</w:t>
            </w:r>
          </w:p>
        </w:tc>
      </w:tr>
      <w:tr w:rsidR="00872063" w:rsidRPr="00275534" w:rsidTr="00872063">
        <w:tc>
          <w:tcPr>
            <w:tcW w:w="3369" w:type="dxa"/>
            <w:tcBorders>
              <w:right w:val="single" w:sz="4" w:space="0" w:color="auto"/>
            </w:tcBorders>
          </w:tcPr>
          <w:p w:rsidR="00872063" w:rsidRPr="00275534" w:rsidRDefault="00B61C8E"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tcBorders>
              <w:top w:val="single" w:sz="4" w:space="0" w:color="auto"/>
              <w:left w:val="single" w:sz="4" w:space="0" w:color="auto"/>
              <w:bottom w:val="single" w:sz="4" w:space="0" w:color="auto"/>
              <w:right w:val="single" w:sz="4" w:space="0" w:color="auto"/>
            </w:tcBorders>
          </w:tcPr>
          <w:p w:rsidR="00872063" w:rsidRPr="00275534" w:rsidRDefault="0087206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Business Management</w:t>
            </w:r>
          </w:p>
        </w:tc>
      </w:tr>
      <w:tr w:rsidR="00872063" w:rsidRPr="00275534" w:rsidTr="00872063">
        <w:tc>
          <w:tcPr>
            <w:tcW w:w="3369" w:type="dxa"/>
            <w:tcBorders>
              <w:right w:val="single" w:sz="4" w:space="0" w:color="auto"/>
            </w:tcBorders>
          </w:tcPr>
          <w:p w:rsidR="00872063" w:rsidRPr="00275534" w:rsidRDefault="00872063" w:rsidP="00B61C8E">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w:t>
            </w:r>
            <w:r w:rsidR="00B61C8E" w:rsidRPr="00275534">
              <w:rPr>
                <w:rFonts w:asciiTheme="minorHAnsi" w:hAnsiTheme="minorHAnsi" w:cstheme="minorHAnsi"/>
                <w:b/>
                <w:color w:val="000000" w:themeColor="text1"/>
                <w:sz w:val="24"/>
                <w:szCs w:val="24"/>
              </w:rPr>
              <w:t>UALIFIER</w:t>
            </w:r>
            <w:r w:rsidRPr="00275534">
              <w:rPr>
                <w:rFonts w:asciiTheme="minorHAnsi" w:hAnsiTheme="minorHAnsi" w:cstheme="minorHAnsi"/>
                <w:b/>
                <w:color w:val="000000" w:themeColor="text1"/>
                <w:sz w:val="24"/>
                <w:szCs w:val="24"/>
              </w:rPr>
              <w:t xml:space="preserve"> </w:t>
            </w:r>
          </w:p>
        </w:tc>
        <w:tc>
          <w:tcPr>
            <w:tcW w:w="6207" w:type="dxa"/>
            <w:tcBorders>
              <w:top w:val="single" w:sz="4" w:space="0" w:color="auto"/>
              <w:left w:val="single" w:sz="4" w:space="0" w:color="auto"/>
              <w:bottom w:val="single" w:sz="4" w:space="0" w:color="auto"/>
              <w:right w:val="single" w:sz="4" w:space="0" w:color="auto"/>
            </w:tcBorders>
          </w:tcPr>
          <w:p w:rsidR="00872063" w:rsidRPr="00275534" w:rsidRDefault="0087206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w:t>
            </w:r>
            <w:r w:rsidR="00B61C8E" w:rsidRPr="00275534">
              <w:rPr>
                <w:rFonts w:asciiTheme="minorHAnsi" w:hAnsiTheme="minorHAnsi" w:cstheme="minorHAnsi"/>
                <w:color w:val="000000" w:themeColor="text1"/>
                <w:sz w:val="24"/>
                <w:szCs w:val="24"/>
              </w:rPr>
              <w:t>iploma in Management of Co-O</w:t>
            </w:r>
            <w:r w:rsidRPr="00275534">
              <w:rPr>
                <w:rFonts w:asciiTheme="minorHAnsi" w:hAnsiTheme="minorHAnsi" w:cstheme="minorHAnsi"/>
                <w:color w:val="000000" w:themeColor="text1"/>
                <w:sz w:val="24"/>
                <w:szCs w:val="24"/>
              </w:rPr>
              <w:t>peratives</w:t>
            </w:r>
          </w:p>
        </w:tc>
      </w:tr>
      <w:tr w:rsidR="00872063" w:rsidRPr="00275534" w:rsidTr="00872063">
        <w:tc>
          <w:tcPr>
            <w:tcW w:w="3369" w:type="dxa"/>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6207" w:type="dxa"/>
            <w:tcBorders>
              <w:top w:val="single" w:sz="4" w:space="0" w:color="auto"/>
            </w:tcBorders>
          </w:tcPr>
          <w:p w:rsidR="00872063" w:rsidRPr="00275534" w:rsidRDefault="00EF6727"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Business Management 1 and 2 for Co-Operatives; Co-Operatives Organisation and Management Practice 1 and 2</w:t>
            </w:r>
          </w:p>
        </w:tc>
      </w:tr>
      <w:tr w:rsidR="00872063" w:rsidRPr="00275534" w:rsidTr="00872063">
        <w:tc>
          <w:tcPr>
            <w:tcW w:w="3369" w:type="dxa"/>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tcPr>
          <w:p w:rsidR="00872063" w:rsidRPr="00275534" w:rsidRDefault="00BF4F66"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2</w:t>
            </w:r>
            <w:r w:rsidR="00872063" w:rsidRPr="00275534">
              <w:rPr>
                <w:rFonts w:asciiTheme="minorHAnsi" w:hAnsiTheme="minorHAnsi" w:cstheme="minorHAnsi"/>
                <w:color w:val="000000" w:themeColor="text1"/>
                <w:sz w:val="24"/>
                <w:szCs w:val="24"/>
              </w:rPr>
              <w:t>CODP1</w:t>
            </w:r>
            <w:r w:rsidR="00BF704C" w:rsidRPr="00275534">
              <w:rPr>
                <w:rFonts w:asciiTheme="minorHAnsi" w:hAnsiTheme="minorHAnsi" w:cstheme="minorHAnsi"/>
                <w:color w:val="000000" w:themeColor="text1"/>
                <w:sz w:val="24"/>
                <w:szCs w:val="24"/>
              </w:rPr>
              <w:t>/CCODP1</w:t>
            </w:r>
          </w:p>
        </w:tc>
      </w:tr>
      <w:tr w:rsidR="008F2FC6" w:rsidRPr="00275534" w:rsidTr="00872063">
        <w:tc>
          <w:tcPr>
            <w:tcW w:w="3369" w:type="dxa"/>
          </w:tcPr>
          <w:p w:rsidR="008F2FC6" w:rsidRPr="00275534" w:rsidRDefault="008F2FC6"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207" w:type="dxa"/>
          </w:tcPr>
          <w:p w:rsidR="008F2FC6" w:rsidRPr="00275534" w:rsidRDefault="008F2FC6"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84126</w:t>
            </w:r>
          </w:p>
        </w:tc>
      </w:tr>
      <w:tr w:rsidR="00872063" w:rsidRPr="00275534" w:rsidTr="00872063">
        <w:tc>
          <w:tcPr>
            <w:tcW w:w="3369" w:type="dxa"/>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tcBorders>
              <w:bottom w:val="single" w:sz="4" w:space="0" w:color="auto"/>
            </w:tcBorders>
          </w:tcPr>
          <w:p w:rsidR="00872063" w:rsidRPr="00275534" w:rsidRDefault="0087206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872063" w:rsidRPr="00275534" w:rsidTr="00872063">
        <w:tc>
          <w:tcPr>
            <w:tcW w:w="3369" w:type="dxa"/>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tcBorders>
              <w:top w:val="single" w:sz="4" w:space="0" w:color="auto"/>
              <w:bottom w:val="single" w:sz="4" w:space="0" w:color="auto"/>
            </w:tcBorders>
          </w:tcPr>
          <w:p w:rsidR="00872063" w:rsidRPr="00275534" w:rsidRDefault="0087206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Day </w:t>
            </w:r>
            <w:r w:rsidR="00BB6418" w:rsidRPr="00275534">
              <w:rPr>
                <w:rFonts w:asciiTheme="minorHAnsi" w:hAnsiTheme="minorHAnsi" w:cstheme="minorHAnsi"/>
                <w:color w:val="000000" w:themeColor="text1"/>
                <w:sz w:val="24"/>
                <w:szCs w:val="24"/>
              </w:rPr>
              <w:t>c</w:t>
            </w:r>
            <w:r w:rsidRPr="00275534">
              <w:rPr>
                <w:rFonts w:asciiTheme="minorHAnsi" w:hAnsiTheme="minorHAnsi" w:cstheme="minorHAnsi"/>
                <w:color w:val="000000" w:themeColor="text1"/>
                <w:sz w:val="24"/>
                <w:szCs w:val="24"/>
              </w:rPr>
              <w:t>lasses</w:t>
            </w:r>
          </w:p>
        </w:tc>
      </w:tr>
      <w:tr w:rsidR="00872063" w:rsidRPr="00275534" w:rsidTr="00872063">
        <w:tc>
          <w:tcPr>
            <w:tcW w:w="3369" w:type="dxa"/>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tcBorders>
              <w:top w:val="single" w:sz="4" w:space="0" w:color="auto"/>
              <w:bottom w:val="single" w:sz="4" w:space="0" w:color="auto"/>
            </w:tcBorders>
          </w:tcPr>
          <w:p w:rsidR="00872063" w:rsidRPr="00275534" w:rsidRDefault="0087206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872063" w:rsidRPr="00275534" w:rsidTr="00872063">
        <w:tc>
          <w:tcPr>
            <w:tcW w:w="3369" w:type="dxa"/>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A73021"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207" w:type="dxa"/>
            <w:tcBorders>
              <w:top w:val="single" w:sz="4" w:space="0" w:color="auto"/>
              <w:bottom w:val="single" w:sz="4" w:space="0" w:color="auto"/>
            </w:tcBorders>
          </w:tcPr>
          <w:p w:rsidR="00872063" w:rsidRPr="00275534" w:rsidRDefault="0087206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872063" w:rsidRPr="00275534" w:rsidTr="00872063">
        <w:tc>
          <w:tcPr>
            <w:tcW w:w="3369" w:type="dxa"/>
          </w:tcPr>
          <w:p w:rsidR="00872063" w:rsidRPr="00275534" w:rsidRDefault="00872063" w:rsidP="00872063">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Total credits to </w:t>
            </w:r>
            <w:r w:rsidR="00A73021"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207" w:type="dxa"/>
            <w:tcBorders>
              <w:top w:val="single" w:sz="4" w:space="0" w:color="auto"/>
              <w:bottom w:val="single" w:sz="4" w:space="0" w:color="auto"/>
            </w:tcBorders>
          </w:tcPr>
          <w:p w:rsidR="00872063" w:rsidRPr="00275534" w:rsidRDefault="00872063" w:rsidP="00872063">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360</w:t>
            </w:r>
          </w:p>
        </w:tc>
      </w:tr>
    </w:tbl>
    <w:p w:rsidR="00872063" w:rsidRPr="00275534" w:rsidRDefault="00872063" w:rsidP="00872063">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34" w:type="dxa"/>
        <w:tblLook w:val="04A0" w:firstRow="1" w:lastRow="0" w:firstColumn="1" w:lastColumn="0" w:noHBand="0" w:noVBand="1"/>
      </w:tblPr>
      <w:tblGrid>
        <w:gridCol w:w="2689"/>
        <w:gridCol w:w="1275"/>
        <w:gridCol w:w="1318"/>
        <w:gridCol w:w="1198"/>
        <w:gridCol w:w="886"/>
        <w:gridCol w:w="2268"/>
      </w:tblGrid>
      <w:tr w:rsidR="00FA298A" w:rsidRPr="00275534" w:rsidTr="00BB18CA">
        <w:tc>
          <w:tcPr>
            <w:tcW w:w="2689" w:type="dxa"/>
            <w:vAlign w:val="center"/>
          </w:tcPr>
          <w:p w:rsidR="00FA298A" w:rsidRPr="00275534" w:rsidRDefault="00FA298A"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5" w:type="dxa"/>
            <w:vAlign w:val="center"/>
          </w:tcPr>
          <w:p w:rsidR="00FA298A" w:rsidRPr="00275534" w:rsidRDefault="00FA298A" w:rsidP="00FA298A">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FA298A" w:rsidRPr="00275534" w:rsidRDefault="00FA298A" w:rsidP="00FA298A">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318" w:type="dxa"/>
            <w:vAlign w:val="center"/>
          </w:tcPr>
          <w:p w:rsidR="00FA298A" w:rsidRPr="00275534" w:rsidRDefault="00FA298A"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FA298A" w:rsidRPr="00275534" w:rsidRDefault="00FA298A"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98" w:type="dxa"/>
            <w:vAlign w:val="center"/>
          </w:tcPr>
          <w:p w:rsidR="00FA298A" w:rsidRPr="00275534" w:rsidRDefault="00FA298A"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86" w:type="dxa"/>
            <w:vAlign w:val="center"/>
          </w:tcPr>
          <w:p w:rsidR="00FA298A" w:rsidRPr="00275534" w:rsidRDefault="00B61C8E" w:rsidP="00B61C8E">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r w:rsidR="00FA298A" w:rsidRPr="00275534">
              <w:rPr>
                <w:rFonts w:asciiTheme="minorHAnsi" w:hAnsiTheme="minorHAnsi"/>
                <w:b/>
                <w:color w:val="000000" w:themeColor="text1"/>
                <w:sz w:val="24"/>
                <w:szCs w:val="24"/>
              </w:rPr>
              <w:t xml:space="preserve"> LEVEL</w:t>
            </w:r>
          </w:p>
        </w:tc>
        <w:tc>
          <w:tcPr>
            <w:tcW w:w="2268" w:type="dxa"/>
            <w:vAlign w:val="center"/>
          </w:tcPr>
          <w:p w:rsidR="00FA298A" w:rsidRPr="00275534" w:rsidRDefault="00FA298A" w:rsidP="00872063">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B61C8E"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FA298A" w:rsidRPr="00275534" w:rsidTr="00BB18CA">
        <w:tc>
          <w:tcPr>
            <w:tcW w:w="2689" w:type="dxa"/>
            <w:vAlign w:val="center"/>
          </w:tcPr>
          <w:p w:rsidR="00FA298A" w:rsidRPr="00275534" w:rsidRDefault="00FA298A" w:rsidP="00872063">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5" w:type="dxa"/>
            <w:vAlign w:val="center"/>
          </w:tcPr>
          <w:p w:rsidR="00FA298A" w:rsidRPr="00275534" w:rsidRDefault="00FA298A" w:rsidP="00FA298A">
            <w:pPr>
              <w:jc w:val="center"/>
              <w:rPr>
                <w:rFonts w:asciiTheme="minorHAnsi" w:hAnsiTheme="minorHAnsi"/>
                <w:b/>
                <w:color w:val="000000" w:themeColor="text1"/>
                <w:sz w:val="24"/>
                <w:szCs w:val="24"/>
              </w:rPr>
            </w:pPr>
          </w:p>
        </w:tc>
        <w:tc>
          <w:tcPr>
            <w:tcW w:w="1318" w:type="dxa"/>
            <w:vAlign w:val="center"/>
          </w:tcPr>
          <w:p w:rsidR="00FA298A" w:rsidRPr="00275534" w:rsidRDefault="00FA298A" w:rsidP="00872063">
            <w:pPr>
              <w:jc w:val="center"/>
              <w:rPr>
                <w:rFonts w:asciiTheme="minorHAnsi" w:hAnsiTheme="minorHAnsi"/>
                <w:b/>
                <w:color w:val="000000" w:themeColor="text1"/>
                <w:sz w:val="24"/>
                <w:szCs w:val="24"/>
              </w:rPr>
            </w:pPr>
          </w:p>
        </w:tc>
        <w:tc>
          <w:tcPr>
            <w:tcW w:w="1198" w:type="dxa"/>
            <w:vAlign w:val="center"/>
          </w:tcPr>
          <w:p w:rsidR="00FA298A" w:rsidRPr="00275534" w:rsidRDefault="00FA298A" w:rsidP="00872063">
            <w:pPr>
              <w:jc w:val="center"/>
              <w:rPr>
                <w:rFonts w:asciiTheme="minorHAnsi" w:hAnsiTheme="minorHAnsi"/>
                <w:b/>
                <w:color w:val="000000" w:themeColor="text1"/>
                <w:sz w:val="24"/>
                <w:szCs w:val="24"/>
              </w:rPr>
            </w:pPr>
          </w:p>
        </w:tc>
        <w:tc>
          <w:tcPr>
            <w:tcW w:w="886" w:type="dxa"/>
            <w:vAlign w:val="center"/>
          </w:tcPr>
          <w:p w:rsidR="00FA298A" w:rsidRPr="00275534" w:rsidRDefault="00FA298A" w:rsidP="00872063">
            <w:pPr>
              <w:jc w:val="center"/>
              <w:rPr>
                <w:rFonts w:asciiTheme="minorHAnsi" w:hAnsiTheme="minorHAnsi"/>
                <w:b/>
                <w:color w:val="000000" w:themeColor="text1"/>
                <w:sz w:val="24"/>
                <w:szCs w:val="24"/>
              </w:rPr>
            </w:pPr>
          </w:p>
        </w:tc>
        <w:tc>
          <w:tcPr>
            <w:tcW w:w="2268" w:type="dxa"/>
            <w:vAlign w:val="center"/>
          </w:tcPr>
          <w:p w:rsidR="00FA298A" w:rsidRPr="00275534" w:rsidRDefault="00FA298A" w:rsidP="00872063">
            <w:pPr>
              <w:jc w:val="center"/>
              <w:rPr>
                <w:rFonts w:asciiTheme="minorHAnsi" w:hAnsiTheme="minorHAnsi"/>
                <w:b/>
                <w:color w:val="000000" w:themeColor="text1"/>
                <w:sz w:val="24"/>
                <w:szCs w:val="24"/>
              </w:rPr>
            </w:pPr>
          </w:p>
        </w:tc>
      </w:tr>
      <w:tr w:rsidR="00FA298A" w:rsidRPr="00275534" w:rsidTr="00BB18CA">
        <w:tc>
          <w:tcPr>
            <w:tcW w:w="2689" w:type="dxa"/>
          </w:tcPr>
          <w:p w:rsidR="00FA298A" w:rsidRPr="00275534" w:rsidRDefault="00FA298A"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History and Principles  of Co-Operatives</w:t>
            </w:r>
          </w:p>
        </w:tc>
        <w:tc>
          <w:tcPr>
            <w:tcW w:w="1275"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CCDH111</w:t>
            </w:r>
          </w:p>
        </w:tc>
        <w:tc>
          <w:tcPr>
            <w:tcW w:w="131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2CDH111</w:t>
            </w:r>
          </w:p>
        </w:tc>
        <w:tc>
          <w:tcPr>
            <w:tcW w:w="119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BB18CA">
        <w:tc>
          <w:tcPr>
            <w:tcW w:w="2689" w:type="dxa"/>
          </w:tcPr>
          <w:p w:rsidR="00FA298A" w:rsidRPr="00275534" w:rsidRDefault="00FA298A"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Business Calculations for Co-Operatives </w:t>
            </w:r>
          </w:p>
        </w:tc>
        <w:tc>
          <w:tcPr>
            <w:tcW w:w="1275"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CCDC111</w:t>
            </w:r>
          </w:p>
        </w:tc>
        <w:tc>
          <w:tcPr>
            <w:tcW w:w="131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2CDC111</w:t>
            </w:r>
          </w:p>
        </w:tc>
        <w:tc>
          <w:tcPr>
            <w:tcW w:w="119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BB18CA">
        <w:tc>
          <w:tcPr>
            <w:tcW w:w="2689" w:type="dxa"/>
          </w:tcPr>
          <w:p w:rsidR="00FA298A" w:rsidRPr="00275534" w:rsidRDefault="00FA298A"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lastRenderedPageBreak/>
              <w:t>Business Information Systems for Co-Operatives</w:t>
            </w:r>
          </w:p>
        </w:tc>
        <w:tc>
          <w:tcPr>
            <w:tcW w:w="1275"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CCDI111</w:t>
            </w:r>
          </w:p>
        </w:tc>
        <w:tc>
          <w:tcPr>
            <w:tcW w:w="131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2CDI111</w:t>
            </w:r>
          </w:p>
        </w:tc>
        <w:tc>
          <w:tcPr>
            <w:tcW w:w="119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B3595E">
        <w:tc>
          <w:tcPr>
            <w:tcW w:w="2689" w:type="dxa"/>
          </w:tcPr>
          <w:p w:rsidR="00FA298A" w:rsidRPr="00275534" w:rsidRDefault="00FA298A"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Communication for Co-Operatives</w:t>
            </w:r>
          </w:p>
        </w:tc>
        <w:tc>
          <w:tcPr>
            <w:tcW w:w="1275"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CCDD111</w:t>
            </w:r>
          </w:p>
        </w:tc>
        <w:tc>
          <w:tcPr>
            <w:tcW w:w="131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2CDD111</w:t>
            </w:r>
          </w:p>
        </w:tc>
        <w:tc>
          <w:tcPr>
            <w:tcW w:w="119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BB18CA">
        <w:tc>
          <w:tcPr>
            <w:tcW w:w="2689" w:type="dxa"/>
          </w:tcPr>
          <w:p w:rsidR="00FA298A" w:rsidRPr="00275534" w:rsidRDefault="00FA298A" w:rsidP="00872063">
            <w:pPr>
              <w:rPr>
                <w:rFonts w:asciiTheme="minorHAnsi" w:hAnsiTheme="minorHAnsi"/>
                <w:b/>
                <w:color w:val="000000" w:themeColor="text1"/>
                <w:sz w:val="24"/>
                <w:szCs w:val="24"/>
                <w:lang w:val="en-ZA" w:eastAsia="en-ZA"/>
              </w:rPr>
            </w:pPr>
            <w:r w:rsidRPr="00275534">
              <w:rPr>
                <w:rFonts w:asciiTheme="minorHAnsi" w:hAnsiTheme="minorHAnsi"/>
                <w:sz w:val="24"/>
                <w:szCs w:val="24"/>
              </w:rPr>
              <w:br w:type="page"/>
            </w:r>
            <w:r w:rsidRPr="00275534">
              <w:rPr>
                <w:rFonts w:asciiTheme="minorHAnsi" w:hAnsiTheme="minorHAnsi"/>
                <w:b/>
                <w:color w:val="000000" w:themeColor="text1"/>
                <w:sz w:val="24"/>
                <w:szCs w:val="24"/>
                <w:lang w:val="en-ZA" w:eastAsia="en-ZA"/>
              </w:rPr>
              <w:t>SEMESTER 2</w:t>
            </w:r>
          </w:p>
        </w:tc>
        <w:tc>
          <w:tcPr>
            <w:tcW w:w="1275" w:type="dxa"/>
          </w:tcPr>
          <w:p w:rsidR="00FA298A" w:rsidRPr="00275534" w:rsidRDefault="00FA298A" w:rsidP="00FA298A">
            <w:pPr>
              <w:jc w:val="center"/>
              <w:rPr>
                <w:rFonts w:asciiTheme="minorHAnsi" w:hAnsiTheme="minorHAnsi"/>
                <w:b/>
                <w:color w:val="000000" w:themeColor="text1"/>
                <w:sz w:val="24"/>
                <w:szCs w:val="24"/>
                <w:lang w:val="en-ZA" w:eastAsia="en-ZA"/>
              </w:rPr>
            </w:pPr>
          </w:p>
        </w:tc>
        <w:tc>
          <w:tcPr>
            <w:tcW w:w="1318" w:type="dxa"/>
          </w:tcPr>
          <w:p w:rsidR="00FA298A" w:rsidRPr="00275534" w:rsidRDefault="00FA298A" w:rsidP="00872063">
            <w:pPr>
              <w:jc w:val="center"/>
              <w:rPr>
                <w:rFonts w:asciiTheme="minorHAnsi" w:hAnsiTheme="minorHAnsi"/>
                <w:b/>
                <w:color w:val="000000" w:themeColor="text1"/>
                <w:sz w:val="24"/>
                <w:szCs w:val="24"/>
                <w:lang w:val="en-ZA" w:eastAsia="en-ZA"/>
              </w:rPr>
            </w:pPr>
          </w:p>
        </w:tc>
        <w:tc>
          <w:tcPr>
            <w:tcW w:w="1198" w:type="dxa"/>
          </w:tcPr>
          <w:p w:rsidR="00FA298A" w:rsidRPr="00275534" w:rsidRDefault="00FA298A" w:rsidP="00872063">
            <w:pPr>
              <w:jc w:val="center"/>
              <w:rPr>
                <w:rFonts w:asciiTheme="minorHAnsi" w:hAnsiTheme="minorHAnsi"/>
                <w:b/>
                <w:color w:val="000000" w:themeColor="text1"/>
                <w:sz w:val="24"/>
                <w:szCs w:val="24"/>
                <w:lang w:val="en-ZA" w:eastAsia="en-ZA"/>
              </w:rPr>
            </w:pPr>
          </w:p>
        </w:tc>
        <w:tc>
          <w:tcPr>
            <w:tcW w:w="886" w:type="dxa"/>
            <w:vAlign w:val="center"/>
          </w:tcPr>
          <w:p w:rsidR="00FA298A" w:rsidRPr="00275534" w:rsidRDefault="00FA298A" w:rsidP="00872063">
            <w:pPr>
              <w:jc w:val="center"/>
              <w:rPr>
                <w:rFonts w:asciiTheme="minorHAnsi" w:hAnsiTheme="minorHAnsi"/>
                <w:b/>
                <w:color w:val="000000" w:themeColor="text1"/>
                <w:sz w:val="24"/>
                <w:szCs w:val="24"/>
                <w:lang w:val="en-ZA" w:eastAsia="en-ZA"/>
              </w:rPr>
            </w:pPr>
          </w:p>
        </w:tc>
        <w:tc>
          <w:tcPr>
            <w:tcW w:w="2268" w:type="dxa"/>
            <w:vAlign w:val="center"/>
          </w:tcPr>
          <w:p w:rsidR="00FA298A" w:rsidRPr="00275534" w:rsidRDefault="00FA298A" w:rsidP="00872063">
            <w:pPr>
              <w:rPr>
                <w:rFonts w:asciiTheme="minorHAnsi" w:hAnsiTheme="minorHAnsi"/>
                <w:b/>
                <w:color w:val="000000" w:themeColor="text1"/>
                <w:sz w:val="24"/>
                <w:szCs w:val="24"/>
                <w:lang w:val="en-ZA" w:eastAsia="en-ZA"/>
              </w:rPr>
            </w:pPr>
          </w:p>
        </w:tc>
      </w:tr>
      <w:tr w:rsidR="00FA298A" w:rsidRPr="00275534" w:rsidTr="00BB18CA">
        <w:tc>
          <w:tcPr>
            <w:tcW w:w="2689" w:type="dxa"/>
            <w:vAlign w:val="center"/>
          </w:tcPr>
          <w:p w:rsidR="00FA298A" w:rsidRPr="00275534" w:rsidRDefault="00FA298A" w:rsidP="00EF6727">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Management  of Savings and Credit Co-Operatives </w:t>
            </w:r>
          </w:p>
        </w:tc>
        <w:tc>
          <w:tcPr>
            <w:tcW w:w="1275"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CCDM112</w:t>
            </w:r>
          </w:p>
        </w:tc>
        <w:tc>
          <w:tcPr>
            <w:tcW w:w="131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2CDM112</w:t>
            </w:r>
          </w:p>
        </w:tc>
        <w:tc>
          <w:tcPr>
            <w:tcW w:w="119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BB18CA">
        <w:tc>
          <w:tcPr>
            <w:tcW w:w="2689" w:type="dxa"/>
          </w:tcPr>
          <w:p w:rsidR="00FA298A" w:rsidRPr="00275534" w:rsidRDefault="00FA298A"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Accounting 1A for Co-Operatives</w:t>
            </w:r>
          </w:p>
        </w:tc>
        <w:tc>
          <w:tcPr>
            <w:tcW w:w="1275"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CCDA112</w:t>
            </w:r>
          </w:p>
        </w:tc>
        <w:tc>
          <w:tcPr>
            <w:tcW w:w="131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2CDA112</w:t>
            </w:r>
          </w:p>
        </w:tc>
        <w:tc>
          <w:tcPr>
            <w:tcW w:w="119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613917">
        <w:tc>
          <w:tcPr>
            <w:tcW w:w="2689" w:type="dxa"/>
            <w:vAlign w:val="center"/>
          </w:tcPr>
          <w:p w:rsidR="00FA298A" w:rsidRPr="00275534" w:rsidRDefault="00FA298A" w:rsidP="00872063">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Management 1 for Co-Operatives</w:t>
            </w:r>
          </w:p>
        </w:tc>
        <w:tc>
          <w:tcPr>
            <w:tcW w:w="1275"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CCDB112</w:t>
            </w:r>
          </w:p>
        </w:tc>
        <w:tc>
          <w:tcPr>
            <w:tcW w:w="131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2CDB112</w:t>
            </w:r>
          </w:p>
        </w:tc>
        <w:tc>
          <w:tcPr>
            <w:tcW w:w="119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vAlign w:val="center"/>
          </w:tcPr>
          <w:p w:rsidR="00FA298A" w:rsidRPr="00275534" w:rsidRDefault="00FA298A"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613917">
        <w:tc>
          <w:tcPr>
            <w:tcW w:w="2689" w:type="dxa"/>
            <w:vAlign w:val="center"/>
          </w:tcPr>
          <w:p w:rsidR="00FA298A" w:rsidRPr="00275534" w:rsidRDefault="00FA298A" w:rsidP="008F3D34">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Co-Op Organization and Management Practice</w:t>
            </w:r>
          </w:p>
        </w:tc>
        <w:tc>
          <w:tcPr>
            <w:tcW w:w="1275"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CCDO112</w:t>
            </w:r>
          </w:p>
        </w:tc>
        <w:tc>
          <w:tcPr>
            <w:tcW w:w="131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2CDO112</w:t>
            </w:r>
          </w:p>
        </w:tc>
        <w:tc>
          <w:tcPr>
            <w:tcW w:w="1198"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86" w:type="dxa"/>
            <w:vAlign w:val="center"/>
          </w:tcPr>
          <w:p w:rsidR="00FA298A" w:rsidRPr="00275534" w:rsidRDefault="00FA298A" w:rsidP="00B3595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vAlign w:val="center"/>
          </w:tcPr>
          <w:p w:rsidR="00FA298A" w:rsidRPr="00275534" w:rsidRDefault="00FA298A"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A298A" w:rsidRPr="00275534" w:rsidTr="00BB18CA">
        <w:tc>
          <w:tcPr>
            <w:tcW w:w="2689" w:type="dxa"/>
            <w:vAlign w:val="center"/>
          </w:tcPr>
          <w:p w:rsidR="00FA298A" w:rsidRPr="00275534" w:rsidRDefault="00FA298A" w:rsidP="00872063">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5" w:type="dxa"/>
          </w:tcPr>
          <w:p w:rsidR="00FA298A" w:rsidRPr="00275534" w:rsidRDefault="00FA298A" w:rsidP="00872063">
            <w:pPr>
              <w:rPr>
                <w:rFonts w:asciiTheme="minorHAnsi" w:hAnsiTheme="minorHAnsi"/>
                <w:b/>
                <w:color w:val="000000" w:themeColor="text1"/>
                <w:sz w:val="24"/>
                <w:szCs w:val="24"/>
                <w:lang w:val="en-ZA" w:eastAsia="en-ZA"/>
              </w:rPr>
            </w:pPr>
          </w:p>
        </w:tc>
        <w:tc>
          <w:tcPr>
            <w:tcW w:w="1318" w:type="dxa"/>
            <w:vAlign w:val="center"/>
          </w:tcPr>
          <w:p w:rsidR="00FA298A" w:rsidRPr="00275534" w:rsidRDefault="00FA298A" w:rsidP="00872063">
            <w:pPr>
              <w:rPr>
                <w:rFonts w:asciiTheme="minorHAnsi" w:hAnsiTheme="minorHAnsi"/>
                <w:b/>
                <w:color w:val="000000" w:themeColor="text1"/>
                <w:sz w:val="24"/>
                <w:szCs w:val="24"/>
                <w:lang w:val="en-ZA" w:eastAsia="en-ZA"/>
              </w:rPr>
            </w:pPr>
          </w:p>
        </w:tc>
        <w:tc>
          <w:tcPr>
            <w:tcW w:w="1198" w:type="dxa"/>
            <w:vAlign w:val="center"/>
          </w:tcPr>
          <w:p w:rsidR="00FA298A" w:rsidRPr="00275534" w:rsidRDefault="00FA298A" w:rsidP="00872063">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120</w:t>
            </w:r>
          </w:p>
        </w:tc>
        <w:tc>
          <w:tcPr>
            <w:tcW w:w="886" w:type="dxa"/>
            <w:vAlign w:val="center"/>
          </w:tcPr>
          <w:p w:rsidR="00FA298A" w:rsidRPr="00275534" w:rsidRDefault="00FA298A" w:rsidP="00872063">
            <w:pPr>
              <w:jc w:val="center"/>
              <w:rPr>
                <w:rFonts w:asciiTheme="minorHAnsi" w:hAnsiTheme="minorHAnsi"/>
                <w:color w:val="000000" w:themeColor="text1"/>
                <w:sz w:val="24"/>
                <w:szCs w:val="24"/>
                <w:lang w:val="en-ZA" w:eastAsia="en-ZA"/>
              </w:rPr>
            </w:pPr>
          </w:p>
        </w:tc>
        <w:tc>
          <w:tcPr>
            <w:tcW w:w="2268" w:type="dxa"/>
            <w:vAlign w:val="center"/>
          </w:tcPr>
          <w:p w:rsidR="00FA298A" w:rsidRPr="00275534" w:rsidRDefault="00FA298A" w:rsidP="00872063">
            <w:pPr>
              <w:rPr>
                <w:rFonts w:asciiTheme="minorHAnsi" w:hAnsiTheme="minorHAnsi"/>
                <w:b/>
                <w:color w:val="000000" w:themeColor="text1"/>
                <w:sz w:val="24"/>
                <w:szCs w:val="24"/>
                <w:lang w:val="en-ZA" w:eastAsia="en-ZA"/>
              </w:rPr>
            </w:pPr>
          </w:p>
        </w:tc>
      </w:tr>
    </w:tbl>
    <w:p w:rsidR="004F22C8" w:rsidRDefault="004F22C8" w:rsidP="00872063">
      <w:pPr>
        <w:spacing w:after="0" w:line="240" w:lineRule="auto"/>
        <w:jc w:val="center"/>
        <w:rPr>
          <w:rFonts w:cstheme="minorHAnsi"/>
          <w:b/>
          <w:color w:val="000000" w:themeColor="text1"/>
          <w:sz w:val="24"/>
          <w:szCs w:val="24"/>
        </w:rPr>
      </w:pPr>
    </w:p>
    <w:p w:rsidR="00872063" w:rsidRPr="00275534" w:rsidRDefault="00872063" w:rsidP="00872063">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SECOND YEAR</w:t>
      </w:r>
    </w:p>
    <w:tbl>
      <w:tblPr>
        <w:tblStyle w:val="TableGrid"/>
        <w:tblW w:w="9634" w:type="dxa"/>
        <w:tblLayout w:type="fixed"/>
        <w:tblLook w:val="04A0" w:firstRow="1" w:lastRow="0" w:firstColumn="1" w:lastColumn="0" w:noHBand="0" w:noVBand="1"/>
      </w:tblPr>
      <w:tblGrid>
        <w:gridCol w:w="2689"/>
        <w:gridCol w:w="1275"/>
        <w:gridCol w:w="1276"/>
        <w:gridCol w:w="1276"/>
        <w:gridCol w:w="850"/>
        <w:gridCol w:w="2268"/>
      </w:tblGrid>
      <w:tr w:rsidR="002106F0" w:rsidRPr="00275534" w:rsidTr="00BB18CA">
        <w:tc>
          <w:tcPr>
            <w:tcW w:w="2689"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5"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0" w:type="dxa"/>
            <w:vAlign w:val="center"/>
          </w:tcPr>
          <w:p w:rsidR="002106F0" w:rsidRPr="00275534" w:rsidRDefault="00B61C8E" w:rsidP="00B61C8E">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r w:rsidR="002106F0" w:rsidRPr="00275534">
              <w:rPr>
                <w:rFonts w:asciiTheme="minorHAnsi" w:hAnsiTheme="minorHAnsi"/>
                <w:b/>
                <w:color w:val="000000" w:themeColor="text1"/>
                <w:sz w:val="24"/>
                <w:szCs w:val="24"/>
              </w:rPr>
              <w:t xml:space="preserve"> LEVEL</w:t>
            </w:r>
          </w:p>
        </w:tc>
        <w:tc>
          <w:tcPr>
            <w:tcW w:w="2268"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B61C8E"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2106F0" w:rsidRPr="00275534" w:rsidTr="00BB18CA">
        <w:tc>
          <w:tcPr>
            <w:tcW w:w="2689" w:type="dxa"/>
            <w:vAlign w:val="center"/>
          </w:tcPr>
          <w:p w:rsidR="002106F0" w:rsidRPr="00275534" w:rsidRDefault="002106F0" w:rsidP="002106F0">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5"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850"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2268" w:type="dxa"/>
            <w:vAlign w:val="center"/>
          </w:tcPr>
          <w:p w:rsidR="002106F0" w:rsidRPr="00275534" w:rsidRDefault="002106F0" w:rsidP="002106F0">
            <w:pPr>
              <w:jc w:val="center"/>
              <w:rPr>
                <w:rFonts w:asciiTheme="minorHAnsi" w:hAnsiTheme="minorHAnsi"/>
                <w:b/>
                <w:color w:val="000000" w:themeColor="text1"/>
                <w:sz w:val="24"/>
                <w:szCs w:val="24"/>
              </w:rPr>
            </w:pPr>
          </w:p>
        </w:tc>
      </w:tr>
      <w:tr w:rsidR="002106F0" w:rsidRPr="00275534" w:rsidTr="00613917">
        <w:tc>
          <w:tcPr>
            <w:tcW w:w="2689"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Co-Operatives Policy, Law &amp; Regulations </w:t>
            </w:r>
          </w:p>
        </w:tc>
        <w:tc>
          <w:tcPr>
            <w:tcW w:w="1275"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CCDP211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2CDP211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tcPr>
          <w:p w:rsidR="002106F0" w:rsidRPr="00275534" w:rsidRDefault="00BA4B40" w:rsidP="00613917">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CCDA112/2CDM112</w:t>
            </w:r>
          </w:p>
        </w:tc>
      </w:tr>
      <w:tr w:rsidR="002106F0" w:rsidRPr="00275534" w:rsidTr="00613917">
        <w:tc>
          <w:tcPr>
            <w:tcW w:w="2689"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Research Methods for Co-Operatives</w:t>
            </w:r>
          </w:p>
        </w:tc>
        <w:tc>
          <w:tcPr>
            <w:tcW w:w="1275"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CCDR211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2CDR211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689"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Mathematics &amp; Statistics for Co-Operatives</w:t>
            </w:r>
          </w:p>
        </w:tc>
        <w:tc>
          <w:tcPr>
            <w:tcW w:w="1275"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CCDS211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2CDS211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689"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Accounting 1B for Co-Operatives</w:t>
            </w:r>
          </w:p>
        </w:tc>
        <w:tc>
          <w:tcPr>
            <w:tcW w:w="1275"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CCDA211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2CDA211</w:t>
            </w:r>
          </w:p>
        </w:tc>
        <w:tc>
          <w:tcPr>
            <w:tcW w:w="1276"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850"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268" w:type="dxa"/>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CCDA112/2CDA112</w:t>
            </w:r>
          </w:p>
        </w:tc>
      </w:tr>
      <w:tr w:rsidR="002106F0" w:rsidRPr="00275534" w:rsidTr="00BB18CA">
        <w:tc>
          <w:tcPr>
            <w:tcW w:w="2689" w:type="dxa"/>
          </w:tcPr>
          <w:p w:rsidR="002106F0" w:rsidRPr="00275534" w:rsidRDefault="002106F0" w:rsidP="002106F0">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5" w:type="dxa"/>
          </w:tcPr>
          <w:p w:rsidR="002106F0" w:rsidRPr="00275534" w:rsidRDefault="002106F0" w:rsidP="002106F0">
            <w:pPr>
              <w:jc w:val="center"/>
              <w:rPr>
                <w:rFonts w:asciiTheme="minorHAnsi" w:hAnsiTheme="minorHAnsi"/>
                <w:b/>
                <w:color w:val="000000" w:themeColor="text1"/>
                <w:sz w:val="24"/>
                <w:szCs w:val="24"/>
                <w:lang w:val="en-ZA" w:eastAsia="en-ZA"/>
              </w:rPr>
            </w:pPr>
          </w:p>
        </w:tc>
        <w:tc>
          <w:tcPr>
            <w:tcW w:w="1276" w:type="dxa"/>
          </w:tcPr>
          <w:p w:rsidR="002106F0" w:rsidRPr="00275534" w:rsidRDefault="002106F0" w:rsidP="002106F0">
            <w:pPr>
              <w:jc w:val="center"/>
              <w:rPr>
                <w:rFonts w:asciiTheme="minorHAnsi" w:hAnsiTheme="minorHAnsi"/>
                <w:b/>
                <w:color w:val="000000" w:themeColor="text1"/>
                <w:sz w:val="24"/>
                <w:szCs w:val="24"/>
                <w:lang w:val="en-ZA" w:eastAsia="en-ZA"/>
              </w:rPr>
            </w:pPr>
          </w:p>
        </w:tc>
        <w:tc>
          <w:tcPr>
            <w:tcW w:w="1276" w:type="dxa"/>
          </w:tcPr>
          <w:p w:rsidR="002106F0" w:rsidRPr="00275534" w:rsidRDefault="002106F0" w:rsidP="002106F0">
            <w:pPr>
              <w:jc w:val="center"/>
              <w:rPr>
                <w:rFonts w:asciiTheme="minorHAnsi" w:hAnsiTheme="minorHAnsi"/>
                <w:b/>
                <w:color w:val="000000" w:themeColor="text1"/>
                <w:sz w:val="24"/>
                <w:szCs w:val="24"/>
                <w:lang w:val="en-ZA" w:eastAsia="en-ZA"/>
              </w:rPr>
            </w:pPr>
          </w:p>
        </w:tc>
        <w:tc>
          <w:tcPr>
            <w:tcW w:w="850" w:type="dxa"/>
            <w:vAlign w:val="center"/>
          </w:tcPr>
          <w:p w:rsidR="002106F0" w:rsidRPr="00275534" w:rsidRDefault="002106F0" w:rsidP="002106F0">
            <w:pPr>
              <w:jc w:val="center"/>
              <w:rPr>
                <w:rFonts w:asciiTheme="minorHAnsi" w:hAnsiTheme="minorHAnsi"/>
                <w:b/>
                <w:color w:val="000000" w:themeColor="text1"/>
                <w:sz w:val="24"/>
                <w:szCs w:val="24"/>
                <w:lang w:val="en-ZA" w:eastAsia="en-ZA"/>
              </w:rPr>
            </w:pPr>
          </w:p>
        </w:tc>
        <w:tc>
          <w:tcPr>
            <w:tcW w:w="2268" w:type="dxa"/>
            <w:vAlign w:val="center"/>
          </w:tcPr>
          <w:p w:rsidR="002106F0" w:rsidRPr="00275534" w:rsidRDefault="002106F0" w:rsidP="002106F0">
            <w:pPr>
              <w:rPr>
                <w:rFonts w:asciiTheme="minorHAnsi" w:hAnsiTheme="minorHAnsi"/>
                <w:b/>
                <w:color w:val="000000" w:themeColor="text1"/>
                <w:sz w:val="24"/>
                <w:szCs w:val="24"/>
                <w:lang w:val="en-ZA" w:eastAsia="en-ZA"/>
              </w:rPr>
            </w:pPr>
          </w:p>
        </w:tc>
      </w:tr>
      <w:tr w:rsidR="002106F0" w:rsidRPr="00275534" w:rsidTr="00613917">
        <w:tc>
          <w:tcPr>
            <w:tcW w:w="2689" w:type="dxa"/>
            <w:vAlign w:val="center"/>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Work Integrated Learning Internship</w:t>
            </w:r>
          </w:p>
        </w:tc>
        <w:tc>
          <w:tcPr>
            <w:tcW w:w="1275"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CCDW212</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2CDW212</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60</w:t>
            </w:r>
          </w:p>
        </w:tc>
        <w:tc>
          <w:tcPr>
            <w:tcW w:w="850"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2106F0"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CCDO112/2CDO112</w:t>
            </w:r>
          </w:p>
          <w:p w:rsidR="00BA4B40" w:rsidRDefault="00BA4B40" w:rsidP="00613917">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CCDM112/2CDM112</w:t>
            </w:r>
          </w:p>
          <w:p w:rsidR="00BA4B40" w:rsidRDefault="00BA4B40" w:rsidP="00613917">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CCDB112/2CCDB112</w:t>
            </w:r>
          </w:p>
          <w:p w:rsidR="00BA4B40" w:rsidRPr="00275534" w:rsidRDefault="00BA4B40" w:rsidP="00613917">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CCDA112/CCDA112</w:t>
            </w:r>
          </w:p>
        </w:tc>
      </w:tr>
      <w:tr w:rsidR="002106F0" w:rsidRPr="00275534" w:rsidTr="00BB18CA">
        <w:tc>
          <w:tcPr>
            <w:tcW w:w="2689" w:type="dxa"/>
            <w:vAlign w:val="center"/>
          </w:tcPr>
          <w:p w:rsidR="002106F0" w:rsidRPr="00275534" w:rsidRDefault="002106F0" w:rsidP="002106F0">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5"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276" w:type="dxa"/>
            <w:vAlign w:val="center"/>
          </w:tcPr>
          <w:p w:rsidR="002106F0" w:rsidRPr="00275534" w:rsidRDefault="002106F0" w:rsidP="002106F0">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120</w:t>
            </w:r>
          </w:p>
        </w:tc>
        <w:tc>
          <w:tcPr>
            <w:tcW w:w="850" w:type="dxa"/>
            <w:vAlign w:val="center"/>
          </w:tcPr>
          <w:p w:rsidR="002106F0" w:rsidRPr="00275534" w:rsidRDefault="002106F0" w:rsidP="002106F0">
            <w:pPr>
              <w:jc w:val="center"/>
              <w:rPr>
                <w:rFonts w:asciiTheme="minorHAnsi" w:hAnsiTheme="minorHAnsi"/>
                <w:color w:val="000000" w:themeColor="text1"/>
                <w:sz w:val="24"/>
                <w:szCs w:val="24"/>
                <w:lang w:val="en-ZA" w:eastAsia="en-ZA"/>
              </w:rPr>
            </w:pPr>
          </w:p>
        </w:tc>
        <w:tc>
          <w:tcPr>
            <w:tcW w:w="2268" w:type="dxa"/>
            <w:vAlign w:val="center"/>
          </w:tcPr>
          <w:p w:rsidR="002106F0" w:rsidRPr="00275534" w:rsidRDefault="002106F0" w:rsidP="002106F0">
            <w:pPr>
              <w:rPr>
                <w:rFonts w:asciiTheme="minorHAnsi" w:hAnsiTheme="minorHAnsi"/>
                <w:b/>
                <w:color w:val="000000" w:themeColor="text1"/>
                <w:sz w:val="24"/>
                <w:szCs w:val="24"/>
                <w:lang w:val="en-ZA" w:eastAsia="en-ZA"/>
              </w:rPr>
            </w:pPr>
          </w:p>
        </w:tc>
      </w:tr>
    </w:tbl>
    <w:p w:rsidR="00D2573F" w:rsidRPr="00275534" w:rsidRDefault="00D2573F" w:rsidP="00D2573F">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THIRD YEAR</w:t>
      </w:r>
    </w:p>
    <w:tbl>
      <w:tblPr>
        <w:tblStyle w:val="TableGrid"/>
        <w:tblW w:w="9634" w:type="dxa"/>
        <w:tblLook w:val="04A0" w:firstRow="1" w:lastRow="0" w:firstColumn="1" w:lastColumn="0" w:noHBand="0" w:noVBand="1"/>
      </w:tblPr>
      <w:tblGrid>
        <w:gridCol w:w="2636"/>
        <w:gridCol w:w="1145"/>
        <w:gridCol w:w="1166"/>
        <w:gridCol w:w="1155"/>
        <w:gridCol w:w="1282"/>
        <w:gridCol w:w="2250"/>
      </w:tblGrid>
      <w:tr w:rsidR="00676039" w:rsidRPr="00275534" w:rsidTr="00231375">
        <w:tc>
          <w:tcPr>
            <w:tcW w:w="2636" w:type="dxa"/>
            <w:vAlign w:val="center"/>
          </w:tcPr>
          <w:p w:rsidR="00676039" w:rsidRPr="00275534" w:rsidRDefault="00676039" w:rsidP="0067603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145" w:type="dxa"/>
            <w:vAlign w:val="center"/>
          </w:tcPr>
          <w:p w:rsidR="00676039" w:rsidRPr="00275534" w:rsidRDefault="00676039" w:rsidP="0067603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676039" w:rsidRPr="00275534" w:rsidRDefault="00676039" w:rsidP="0067603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66" w:type="dxa"/>
            <w:vAlign w:val="center"/>
          </w:tcPr>
          <w:p w:rsidR="00676039" w:rsidRPr="00275534" w:rsidRDefault="00676039" w:rsidP="00676039">
            <w:pPr>
              <w:jc w:val="center"/>
              <w:rPr>
                <w:rFonts w:asciiTheme="minorHAnsi" w:hAnsiTheme="minorHAnsi"/>
                <w:b/>
                <w:color w:val="000000" w:themeColor="text1"/>
                <w:sz w:val="24"/>
                <w:szCs w:val="24"/>
              </w:rPr>
            </w:pPr>
            <w:r>
              <w:rPr>
                <w:rFonts w:asciiTheme="minorHAnsi" w:hAnsiTheme="minorHAnsi"/>
                <w:b/>
                <w:color w:val="000000" w:themeColor="text1"/>
                <w:sz w:val="24"/>
                <w:szCs w:val="24"/>
              </w:rPr>
              <w:t>NEW</w:t>
            </w:r>
          </w:p>
          <w:p w:rsidR="00676039" w:rsidRPr="00275534" w:rsidRDefault="00676039" w:rsidP="0067603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55" w:type="dxa"/>
            <w:vAlign w:val="center"/>
          </w:tcPr>
          <w:p w:rsidR="00676039" w:rsidRPr="00275534" w:rsidRDefault="00676039" w:rsidP="0067603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282" w:type="dxa"/>
            <w:vAlign w:val="center"/>
          </w:tcPr>
          <w:p w:rsidR="00676039" w:rsidRPr="00275534" w:rsidRDefault="00676039" w:rsidP="0067603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 LEVEL</w:t>
            </w:r>
          </w:p>
        </w:tc>
        <w:tc>
          <w:tcPr>
            <w:tcW w:w="2250" w:type="dxa"/>
            <w:vAlign w:val="center"/>
          </w:tcPr>
          <w:p w:rsidR="00676039" w:rsidRPr="00275534" w:rsidRDefault="00676039" w:rsidP="0067603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676039" w:rsidRPr="00275534" w:rsidTr="00231375">
        <w:tc>
          <w:tcPr>
            <w:tcW w:w="2636" w:type="dxa"/>
            <w:vAlign w:val="center"/>
          </w:tcPr>
          <w:p w:rsidR="00676039" w:rsidRPr="00275534" w:rsidRDefault="00676039" w:rsidP="00676039">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145" w:type="dxa"/>
            <w:vAlign w:val="center"/>
          </w:tcPr>
          <w:p w:rsidR="00676039" w:rsidRPr="00275534" w:rsidRDefault="00676039" w:rsidP="00676039">
            <w:pPr>
              <w:jc w:val="center"/>
              <w:rPr>
                <w:rFonts w:asciiTheme="minorHAnsi" w:hAnsiTheme="minorHAnsi"/>
                <w:b/>
                <w:color w:val="000000" w:themeColor="text1"/>
                <w:sz w:val="24"/>
                <w:szCs w:val="24"/>
              </w:rPr>
            </w:pPr>
          </w:p>
        </w:tc>
        <w:tc>
          <w:tcPr>
            <w:tcW w:w="1166" w:type="dxa"/>
            <w:vAlign w:val="center"/>
          </w:tcPr>
          <w:p w:rsidR="00676039" w:rsidRPr="00275534" w:rsidRDefault="00676039" w:rsidP="00676039">
            <w:pPr>
              <w:jc w:val="center"/>
              <w:rPr>
                <w:rFonts w:asciiTheme="minorHAnsi" w:hAnsiTheme="minorHAnsi"/>
                <w:b/>
                <w:color w:val="000000" w:themeColor="text1"/>
                <w:sz w:val="24"/>
                <w:szCs w:val="24"/>
              </w:rPr>
            </w:pPr>
          </w:p>
        </w:tc>
        <w:tc>
          <w:tcPr>
            <w:tcW w:w="1155" w:type="dxa"/>
            <w:vAlign w:val="center"/>
          </w:tcPr>
          <w:p w:rsidR="00676039" w:rsidRPr="00275534" w:rsidRDefault="00676039" w:rsidP="00676039">
            <w:pPr>
              <w:jc w:val="center"/>
              <w:rPr>
                <w:rFonts w:asciiTheme="minorHAnsi" w:hAnsiTheme="minorHAnsi"/>
                <w:b/>
                <w:color w:val="000000" w:themeColor="text1"/>
                <w:sz w:val="24"/>
                <w:szCs w:val="24"/>
              </w:rPr>
            </w:pPr>
          </w:p>
        </w:tc>
        <w:tc>
          <w:tcPr>
            <w:tcW w:w="1282" w:type="dxa"/>
            <w:vAlign w:val="center"/>
          </w:tcPr>
          <w:p w:rsidR="00676039" w:rsidRPr="00275534" w:rsidRDefault="00676039" w:rsidP="00676039">
            <w:pPr>
              <w:jc w:val="center"/>
              <w:rPr>
                <w:rFonts w:asciiTheme="minorHAnsi" w:hAnsiTheme="minorHAnsi"/>
                <w:b/>
                <w:color w:val="000000" w:themeColor="text1"/>
                <w:sz w:val="24"/>
                <w:szCs w:val="24"/>
              </w:rPr>
            </w:pPr>
          </w:p>
        </w:tc>
        <w:tc>
          <w:tcPr>
            <w:tcW w:w="2250" w:type="dxa"/>
            <w:vAlign w:val="center"/>
          </w:tcPr>
          <w:p w:rsidR="00676039" w:rsidRPr="00275534" w:rsidRDefault="00676039" w:rsidP="00676039">
            <w:pPr>
              <w:jc w:val="center"/>
              <w:rPr>
                <w:rFonts w:asciiTheme="minorHAnsi" w:hAnsiTheme="minorHAnsi"/>
                <w:b/>
                <w:color w:val="000000" w:themeColor="text1"/>
                <w:sz w:val="24"/>
                <w:szCs w:val="24"/>
              </w:rPr>
            </w:pPr>
          </w:p>
        </w:tc>
      </w:tr>
      <w:tr w:rsidR="00676039" w:rsidRPr="00275534" w:rsidTr="00231375">
        <w:tc>
          <w:tcPr>
            <w:tcW w:w="2636" w:type="dxa"/>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Financial Accounting for Co-Operatives</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CCDF311</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CDF311</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50"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676039" w:rsidRPr="00275534" w:rsidTr="00231375">
        <w:tc>
          <w:tcPr>
            <w:tcW w:w="2636" w:type="dxa"/>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Co-operative Banking</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CCDN311</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CDN311</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50"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CCDM112/2CDM112</w:t>
            </w:r>
          </w:p>
        </w:tc>
      </w:tr>
      <w:tr w:rsidR="00676039" w:rsidRPr="00275534" w:rsidTr="00231375">
        <w:tc>
          <w:tcPr>
            <w:tcW w:w="2636" w:type="dxa"/>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Management 2 for Co-Operatives</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CCDB311</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CDB311</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50"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CCDB112/2CDB112</w:t>
            </w:r>
          </w:p>
        </w:tc>
      </w:tr>
      <w:tr w:rsidR="00676039" w:rsidRPr="00275534" w:rsidTr="00231375">
        <w:tc>
          <w:tcPr>
            <w:tcW w:w="2636" w:type="dxa"/>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lastRenderedPageBreak/>
              <w:t>Commercial Law for Co-Operatives</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CCDL311</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CDL311</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50"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676039" w:rsidRPr="00275534" w:rsidTr="00231375">
        <w:tc>
          <w:tcPr>
            <w:tcW w:w="2636" w:type="dxa"/>
          </w:tcPr>
          <w:p w:rsidR="00676039" w:rsidRPr="00275534" w:rsidRDefault="00676039" w:rsidP="00676039">
            <w:pPr>
              <w:rPr>
                <w:rFonts w:asciiTheme="minorHAnsi" w:hAnsiTheme="minorHAnsi"/>
                <w:b/>
                <w:color w:val="000000" w:themeColor="text1"/>
                <w:sz w:val="24"/>
                <w:szCs w:val="24"/>
                <w:lang w:val="en-ZA" w:eastAsia="en-ZA"/>
              </w:rPr>
            </w:pPr>
            <w:r w:rsidRPr="00275534">
              <w:rPr>
                <w:sz w:val="24"/>
                <w:szCs w:val="24"/>
              </w:rPr>
              <w:br w:type="page"/>
            </w:r>
            <w:r w:rsidRPr="00275534">
              <w:rPr>
                <w:rFonts w:asciiTheme="minorHAnsi" w:hAnsiTheme="minorHAnsi"/>
                <w:b/>
                <w:color w:val="000000" w:themeColor="text1"/>
                <w:sz w:val="24"/>
                <w:szCs w:val="24"/>
                <w:lang w:val="en-ZA" w:eastAsia="en-ZA"/>
              </w:rPr>
              <w:t>SEMESTER 2</w:t>
            </w:r>
          </w:p>
        </w:tc>
        <w:tc>
          <w:tcPr>
            <w:tcW w:w="1145" w:type="dxa"/>
          </w:tcPr>
          <w:p w:rsidR="00676039" w:rsidRPr="00275534" w:rsidRDefault="00676039" w:rsidP="00676039">
            <w:pPr>
              <w:jc w:val="center"/>
              <w:rPr>
                <w:rFonts w:asciiTheme="minorHAnsi" w:hAnsiTheme="minorHAnsi"/>
                <w:b/>
                <w:color w:val="000000" w:themeColor="text1"/>
                <w:sz w:val="24"/>
                <w:szCs w:val="24"/>
                <w:lang w:val="en-ZA" w:eastAsia="en-ZA"/>
              </w:rPr>
            </w:pPr>
          </w:p>
        </w:tc>
        <w:tc>
          <w:tcPr>
            <w:tcW w:w="1166" w:type="dxa"/>
          </w:tcPr>
          <w:p w:rsidR="00676039" w:rsidRPr="00275534" w:rsidRDefault="00676039" w:rsidP="00676039">
            <w:pPr>
              <w:jc w:val="center"/>
              <w:rPr>
                <w:rFonts w:asciiTheme="minorHAnsi" w:hAnsiTheme="minorHAnsi"/>
                <w:b/>
                <w:color w:val="000000" w:themeColor="text1"/>
                <w:sz w:val="24"/>
                <w:szCs w:val="24"/>
                <w:lang w:val="en-ZA" w:eastAsia="en-ZA"/>
              </w:rPr>
            </w:pPr>
          </w:p>
        </w:tc>
        <w:tc>
          <w:tcPr>
            <w:tcW w:w="1155" w:type="dxa"/>
          </w:tcPr>
          <w:p w:rsidR="00676039" w:rsidRPr="00275534" w:rsidRDefault="00676039" w:rsidP="00676039">
            <w:pPr>
              <w:jc w:val="center"/>
              <w:rPr>
                <w:rFonts w:asciiTheme="minorHAnsi" w:hAnsiTheme="minorHAnsi"/>
                <w:b/>
                <w:color w:val="000000" w:themeColor="text1"/>
                <w:sz w:val="24"/>
                <w:szCs w:val="24"/>
                <w:lang w:val="en-ZA" w:eastAsia="en-ZA"/>
              </w:rPr>
            </w:pPr>
          </w:p>
        </w:tc>
        <w:tc>
          <w:tcPr>
            <w:tcW w:w="1282" w:type="dxa"/>
            <w:vAlign w:val="center"/>
          </w:tcPr>
          <w:p w:rsidR="00676039" w:rsidRPr="00275534" w:rsidRDefault="00676039" w:rsidP="00676039">
            <w:pPr>
              <w:jc w:val="center"/>
              <w:rPr>
                <w:rFonts w:asciiTheme="minorHAnsi" w:hAnsiTheme="minorHAnsi"/>
                <w:b/>
                <w:color w:val="000000" w:themeColor="text1"/>
                <w:sz w:val="24"/>
                <w:szCs w:val="24"/>
                <w:lang w:val="en-ZA" w:eastAsia="en-ZA"/>
              </w:rPr>
            </w:pPr>
          </w:p>
        </w:tc>
        <w:tc>
          <w:tcPr>
            <w:tcW w:w="2250" w:type="dxa"/>
            <w:vAlign w:val="center"/>
          </w:tcPr>
          <w:p w:rsidR="00676039" w:rsidRPr="00275534" w:rsidRDefault="00676039" w:rsidP="00676039">
            <w:pPr>
              <w:rPr>
                <w:rFonts w:asciiTheme="minorHAnsi" w:hAnsiTheme="minorHAnsi"/>
                <w:b/>
                <w:color w:val="000000" w:themeColor="text1"/>
                <w:sz w:val="24"/>
                <w:szCs w:val="24"/>
                <w:lang w:val="en-ZA" w:eastAsia="en-ZA"/>
              </w:rPr>
            </w:pPr>
          </w:p>
        </w:tc>
      </w:tr>
      <w:tr w:rsidR="00676039" w:rsidRPr="00275534" w:rsidTr="00231375">
        <w:tc>
          <w:tcPr>
            <w:tcW w:w="2636" w:type="dxa"/>
            <w:vAlign w:val="center"/>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Co-Operatives Organisation &amp; Management Practice 2</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CCDO312</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CDO312</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50" w:type="dxa"/>
            <w:vAlign w:val="center"/>
          </w:tcPr>
          <w:p w:rsidR="00676039" w:rsidRPr="00275534" w:rsidRDefault="00676039" w:rsidP="00676039">
            <w:pPr>
              <w:jc w:val="center"/>
              <w:rPr>
                <w:rFonts w:asciiTheme="minorHAnsi" w:hAnsiTheme="minorHAnsi"/>
                <w:color w:val="FF0000"/>
                <w:sz w:val="24"/>
                <w:szCs w:val="24"/>
                <w:lang w:val="en-ZA" w:eastAsia="en-ZA"/>
              </w:rPr>
            </w:pPr>
            <w:r w:rsidRPr="00275534">
              <w:rPr>
                <w:rFonts w:asciiTheme="minorHAnsi" w:hAnsiTheme="minorHAnsi"/>
                <w:color w:val="000000" w:themeColor="text1"/>
                <w:sz w:val="24"/>
                <w:szCs w:val="24"/>
                <w:lang w:val="en-ZA" w:eastAsia="en-ZA"/>
              </w:rPr>
              <w:t>CCDO112/2CDO112</w:t>
            </w:r>
          </w:p>
        </w:tc>
      </w:tr>
      <w:tr w:rsidR="00676039" w:rsidRPr="00275534" w:rsidTr="00231375">
        <w:tc>
          <w:tcPr>
            <w:tcW w:w="2636" w:type="dxa"/>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Introduction to Auditing &amp; Professional Ethics</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CCDP312</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CDP312</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50"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676039" w:rsidRPr="00275534" w:rsidTr="00231375">
        <w:tc>
          <w:tcPr>
            <w:tcW w:w="2636" w:type="dxa"/>
            <w:vAlign w:val="center"/>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Co-Operative Marketing</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CCDR312</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CDR312</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50"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676039" w:rsidRPr="00275534" w:rsidTr="00231375">
        <w:tc>
          <w:tcPr>
            <w:tcW w:w="2636" w:type="dxa"/>
            <w:vAlign w:val="center"/>
          </w:tcPr>
          <w:p w:rsidR="00676039" w:rsidRPr="00275534" w:rsidRDefault="00676039" w:rsidP="00676039">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Co-Operative Education &amp; Training</w:t>
            </w:r>
          </w:p>
        </w:tc>
        <w:tc>
          <w:tcPr>
            <w:tcW w:w="114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CCDE312</w:t>
            </w:r>
          </w:p>
        </w:tc>
        <w:tc>
          <w:tcPr>
            <w:tcW w:w="1166"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CDE312</w:t>
            </w:r>
          </w:p>
        </w:tc>
        <w:tc>
          <w:tcPr>
            <w:tcW w:w="1155"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15</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50"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676039" w:rsidRPr="00275534" w:rsidTr="00231375">
        <w:tc>
          <w:tcPr>
            <w:tcW w:w="2636" w:type="dxa"/>
            <w:vAlign w:val="center"/>
          </w:tcPr>
          <w:p w:rsidR="00676039" w:rsidRPr="00275534" w:rsidRDefault="00676039" w:rsidP="00676039">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145" w:type="dxa"/>
            <w:vAlign w:val="center"/>
          </w:tcPr>
          <w:p w:rsidR="00676039" w:rsidRPr="00275534" w:rsidRDefault="00676039" w:rsidP="00676039">
            <w:pPr>
              <w:jc w:val="center"/>
              <w:rPr>
                <w:rFonts w:asciiTheme="minorHAnsi" w:hAnsiTheme="minorHAnsi"/>
                <w:b/>
                <w:color w:val="000000" w:themeColor="text1"/>
                <w:sz w:val="24"/>
                <w:szCs w:val="24"/>
              </w:rPr>
            </w:pPr>
          </w:p>
        </w:tc>
        <w:tc>
          <w:tcPr>
            <w:tcW w:w="1166" w:type="dxa"/>
          </w:tcPr>
          <w:p w:rsidR="00676039" w:rsidRPr="00275534" w:rsidRDefault="00676039" w:rsidP="00676039">
            <w:pPr>
              <w:jc w:val="center"/>
              <w:rPr>
                <w:b/>
                <w:color w:val="000000" w:themeColor="text1"/>
                <w:sz w:val="24"/>
                <w:szCs w:val="24"/>
                <w:lang w:val="en-ZA" w:eastAsia="en-ZA"/>
              </w:rPr>
            </w:pPr>
          </w:p>
        </w:tc>
        <w:tc>
          <w:tcPr>
            <w:tcW w:w="1155" w:type="dxa"/>
            <w:vAlign w:val="center"/>
          </w:tcPr>
          <w:p w:rsidR="00676039" w:rsidRPr="00275534" w:rsidRDefault="00676039" w:rsidP="00676039">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120</w:t>
            </w:r>
          </w:p>
        </w:tc>
        <w:tc>
          <w:tcPr>
            <w:tcW w:w="1282" w:type="dxa"/>
            <w:vAlign w:val="center"/>
          </w:tcPr>
          <w:p w:rsidR="00676039" w:rsidRPr="00275534" w:rsidRDefault="00676039" w:rsidP="00676039">
            <w:pPr>
              <w:jc w:val="center"/>
              <w:rPr>
                <w:rFonts w:asciiTheme="minorHAnsi" w:hAnsiTheme="minorHAnsi"/>
                <w:color w:val="000000" w:themeColor="text1"/>
                <w:sz w:val="24"/>
                <w:szCs w:val="24"/>
                <w:lang w:val="en-ZA" w:eastAsia="en-ZA"/>
              </w:rPr>
            </w:pPr>
          </w:p>
        </w:tc>
        <w:tc>
          <w:tcPr>
            <w:tcW w:w="2250" w:type="dxa"/>
            <w:vAlign w:val="center"/>
          </w:tcPr>
          <w:p w:rsidR="00676039" w:rsidRPr="00275534" w:rsidRDefault="00676039" w:rsidP="00676039">
            <w:pPr>
              <w:rPr>
                <w:rFonts w:asciiTheme="minorHAnsi" w:hAnsiTheme="minorHAnsi"/>
                <w:b/>
                <w:color w:val="000000" w:themeColor="text1"/>
                <w:sz w:val="24"/>
                <w:szCs w:val="24"/>
                <w:lang w:val="en-ZA" w:eastAsia="en-ZA"/>
              </w:rPr>
            </w:pPr>
          </w:p>
        </w:tc>
      </w:tr>
    </w:tbl>
    <w:p w:rsidR="008B60E7" w:rsidRDefault="008B60E7" w:rsidP="00B86D18">
      <w:pPr>
        <w:spacing w:after="0" w:line="240" w:lineRule="auto"/>
        <w:rPr>
          <w:b/>
          <w:sz w:val="24"/>
          <w:szCs w:val="24"/>
        </w:rPr>
      </w:pPr>
    </w:p>
    <w:p w:rsidR="008B2397" w:rsidRPr="00275534" w:rsidRDefault="00F363D9" w:rsidP="00B86D18">
      <w:pPr>
        <w:spacing w:after="0" w:line="240" w:lineRule="auto"/>
        <w:rPr>
          <w:b/>
          <w:sz w:val="24"/>
          <w:szCs w:val="24"/>
        </w:rPr>
      </w:pPr>
      <w:r w:rsidRPr="00275534">
        <w:rPr>
          <w:b/>
          <w:sz w:val="24"/>
          <w:szCs w:val="24"/>
        </w:rPr>
        <w:t>2</w:t>
      </w:r>
      <w:r w:rsidR="00280FBC" w:rsidRPr="00275534">
        <w:rPr>
          <w:b/>
          <w:sz w:val="24"/>
          <w:szCs w:val="24"/>
        </w:rPr>
        <w:t>CODP1</w:t>
      </w:r>
      <w:r w:rsidR="00BF704C" w:rsidRPr="00275534">
        <w:rPr>
          <w:b/>
          <w:sz w:val="24"/>
          <w:szCs w:val="24"/>
        </w:rPr>
        <w:t>/CCODP1</w:t>
      </w:r>
      <w:r w:rsidR="00280FBC" w:rsidRPr="00275534">
        <w:rPr>
          <w:b/>
          <w:sz w:val="24"/>
          <w:szCs w:val="24"/>
        </w:rPr>
        <w:t xml:space="preserve"> </w:t>
      </w:r>
      <w:r w:rsidR="00794E57" w:rsidRPr="00275534">
        <w:rPr>
          <w:b/>
          <w:sz w:val="24"/>
          <w:szCs w:val="24"/>
        </w:rPr>
        <w:t>D</w:t>
      </w:r>
      <w:r w:rsidR="003A4B0D" w:rsidRPr="00275534">
        <w:rPr>
          <w:b/>
          <w:sz w:val="24"/>
          <w:szCs w:val="24"/>
        </w:rPr>
        <w:t>iploma in Management of Co-O</w:t>
      </w:r>
      <w:r w:rsidR="008B2397" w:rsidRPr="00275534">
        <w:rPr>
          <w:b/>
          <w:sz w:val="24"/>
          <w:szCs w:val="24"/>
        </w:rPr>
        <w:t>peratives</w:t>
      </w:r>
    </w:p>
    <w:p w:rsidR="008B2397" w:rsidRPr="00275534" w:rsidRDefault="008B2397" w:rsidP="00C10CC2">
      <w:pPr>
        <w:spacing w:after="0" w:line="240" w:lineRule="auto"/>
        <w:rPr>
          <w:b/>
          <w:sz w:val="24"/>
          <w:szCs w:val="24"/>
        </w:rPr>
      </w:pPr>
    </w:p>
    <w:p w:rsidR="00B86D18" w:rsidRPr="00275534" w:rsidRDefault="00B86D18" w:rsidP="00B86D18">
      <w:pPr>
        <w:spacing w:line="240" w:lineRule="auto"/>
        <w:rPr>
          <w:b/>
          <w:sz w:val="24"/>
          <w:szCs w:val="24"/>
        </w:rPr>
      </w:pPr>
      <w:r w:rsidRPr="00275534">
        <w:rPr>
          <w:b/>
          <w:sz w:val="24"/>
          <w:szCs w:val="24"/>
        </w:rPr>
        <w:t>MODULE DESCRIPTION</w:t>
      </w:r>
      <w:r w:rsidR="008B2397" w:rsidRPr="00275534">
        <w:rPr>
          <w:b/>
          <w:sz w:val="24"/>
          <w:szCs w:val="24"/>
        </w:rPr>
        <w:t>S</w:t>
      </w:r>
    </w:p>
    <w:tbl>
      <w:tblPr>
        <w:tblStyle w:val="TableGrid"/>
        <w:tblW w:w="9606" w:type="dxa"/>
        <w:tblLook w:val="04A0" w:firstRow="1" w:lastRow="0" w:firstColumn="1" w:lastColumn="0" w:noHBand="0" w:noVBand="1"/>
      </w:tblPr>
      <w:tblGrid>
        <w:gridCol w:w="1291"/>
        <w:gridCol w:w="2794"/>
        <w:gridCol w:w="5521"/>
      </w:tblGrid>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7F4774" w:rsidRPr="00275534" w:rsidRDefault="00727BD4" w:rsidP="00C10CC2">
            <w:pPr>
              <w:jc w:val="center"/>
              <w:rPr>
                <w:rFonts w:asciiTheme="minorHAnsi" w:hAnsiTheme="minorHAnsi"/>
                <w:b/>
                <w:sz w:val="24"/>
                <w:szCs w:val="24"/>
              </w:rPr>
            </w:pPr>
            <w:r w:rsidRPr="00275534">
              <w:rPr>
                <w:rFonts w:asciiTheme="minorHAnsi" w:hAnsiTheme="minorHAnsi"/>
                <w:b/>
                <w:sz w:val="24"/>
                <w:szCs w:val="24"/>
              </w:rPr>
              <w:t xml:space="preserve">MODULE </w:t>
            </w:r>
            <w:r w:rsidR="00B86D18" w:rsidRPr="00275534">
              <w:rPr>
                <w:rFonts w:asciiTheme="minorHAnsi" w:hAnsiTheme="minorHAnsi"/>
                <w:b/>
                <w:sz w:val="24"/>
                <w:szCs w:val="24"/>
              </w:rPr>
              <w:t>CODE</w:t>
            </w:r>
          </w:p>
        </w:tc>
        <w:tc>
          <w:tcPr>
            <w:tcW w:w="2835" w:type="dxa"/>
            <w:tcBorders>
              <w:top w:val="single" w:sz="4" w:space="0" w:color="auto"/>
              <w:left w:val="single" w:sz="4" w:space="0" w:color="auto"/>
              <w:bottom w:val="single" w:sz="4" w:space="0" w:color="auto"/>
              <w:right w:val="single" w:sz="4" w:space="0" w:color="auto"/>
            </w:tcBorders>
            <w:hideMark/>
          </w:tcPr>
          <w:p w:rsidR="007F4774" w:rsidRPr="00275534" w:rsidRDefault="00B86D18" w:rsidP="00C10CC2">
            <w:pPr>
              <w:jc w:val="center"/>
              <w:rPr>
                <w:rFonts w:asciiTheme="minorHAnsi" w:hAnsiTheme="minorHAnsi"/>
                <w:b/>
                <w:sz w:val="24"/>
                <w:szCs w:val="24"/>
              </w:rPr>
            </w:pPr>
            <w:r w:rsidRPr="00275534">
              <w:rPr>
                <w:rFonts w:asciiTheme="minorHAnsi" w:hAnsiTheme="minorHAnsi"/>
                <w:b/>
                <w:sz w:val="24"/>
                <w:szCs w:val="24"/>
              </w:rPr>
              <w:t>MODULE NAME</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B86D18" w:rsidP="00C10CC2">
            <w:pPr>
              <w:jc w:val="center"/>
              <w:rPr>
                <w:rFonts w:asciiTheme="minorHAnsi" w:hAnsiTheme="minorHAnsi"/>
                <w:b/>
                <w:sz w:val="24"/>
                <w:szCs w:val="24"/>
              </w:rPr>
            </w:pPr>
            <w:r w:rsidRPr="00275534">
              <w:rPr>
                <w:rFonts w:asciiTheme="minorHAnsi" w:hAnsiTheme="minorHAnsi"/>
                <w:b/>
                <w:sz w:val="24"/>
                <w:szCs w:val="24"/>
              </w:rPr>
              <w:t>MODULE DESCRIPTION</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2225BB" w:rsidRDefault="002225BB" w:rsidP="00B86D18">
            <w:pPr>
              <w:rPr>
                <w:rFonts w:asciiTheme="minorHAnsi" w:hAnsiTheme="minorHAnsi"/>
                <w:sz w:val="24"/>
                <w:szCs w:val="24"/>
              </w:rPr>
            </w:pPr>
          </w:p>
          <w:p w:rsidR="00394A8A"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CDC111</w:t>
            </w:r>
            <w:r w:rsidR="00394A8A" w:rsidRPr="00275534">
              <w:rPr>
                <w:rFonts w:asciiTheme="minorHAnsi" w:hAnsiTheme="minorHAnsi"/>
                <w:sz w:val="24"/>
                <w:szCs w:val="24"/>
              </w:rPr>
              <w:t>/</w:t>
            </w:r>
          </w:p>
          <w:p w:rsidR="007F4774" w:rsidRPr="00275534" w:rsidRDefault="00394A8A" w:rsidP="00B86D18">
            <w:pPr>
              <w:rPr>
                <w:rFonts w:asciiTheme="minorHAnsi" w:hAnsiTheme="minorHAnsi"/>
                <w:sz w:val="24"/>
                <w:szCs w:val="24"/>
              </w:rPr>
            </w:pPr>
            <w:r w:rsidRPr="00275534">
              <w:rPr>
                <w:rFonts w:asciiTheme="minorHAnsi" w:hAnsiTheme="minorHAnsi"/>
                <w:sz w:val="24"/>
                <w:szCs w:val="24"/>
              </w:rPr>
              <w:t>CCDC111</w:t>
            </w:r>
          </w:p>
        </w:tc>
        <w:tc>
          <w:tcPr>
            <w:tcW w:w="2835" w:type="dxa"/>
            <w:tcBorders>
              <w:top w:val="single" w:sz="4" w:space="0" w:color="auto"/>
              <w:left w:val="single" w:sz="4" w:space="0" w:color="auto"/>
              <w:bottom w:val="single" w:sz="4" w:space="0" w:color="auto"/>
              <w:right w:val="single" w:sz="4" w:space="0" w:color="auto"/>
            </w:tcBorders>
            <w:hideMark/>
          </w:tcPr>
          <w:p w:rsidR="002225BB" w:rsidRDefault="002225BB"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Business Calculations</w:t>
            </w:r>
          </w:p>
        </w:tc>
        <w:tc>
          <w:tcPr>
            <w:tcW w:w="5670" w:type="dxa"/>
            <w:tcBorders>
              <w:top w:val="single" w:sz="4" w:space="0" w:color="auto"/>
              <w:left w:val="single" w:sz="4" w:space="0" w:color="auto"/>
              <w:bottom w:val="single" w:sz="4" w:space="0" w:color="auto"/>
              <w:right w:val="single" w:sz="4" w:space="0" w:color="auto"/>
            </w:tcBorders>
            <w:hideMark/>
          </w:tcPr>
          <w:p w:rsidR="00266C3D" w:rsidRPr="00275534" w:rsidRDefault="00266C3D" w:rsidP="00B86D18">
            <w:pPr>
              <w:jc w:val="both"/>
              <w:rPr>
                <w:rFonts w:asciiTheme="minorHAnsi" w:hAnsiTheme="minorHAnsi"/>
                <w:sz w:val="24"/>
                <w:szCs w:val="24"/>
              </w:rPr>
            </w:pPr>
            <w:r w:rsidRPr="00275534">
              <w:rPr>
                <w:rFonts w:asciiTheme="minorHAnsi" w:hAnsiTheme="minorHAnsi"/>
                <w:sz w:val="24"/>
                <w:szCs w:val="24"/>
              </w:rPr>
              <w:t>This modules covers arithmetic; decimals; percentages and ratios; algebra; indices and algebraic expressions; factorisation, transposing formula and solving equations as well as straight line and exponential graphs.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2225BB" w:rsidRDefault="002225BB" w:rsidP="00B86D18">
            <w:pPr>
              <w:rPr>
                <w:rFonts w:asciiTheme="minorHAnsi" w:hAnsiTheme="minorHAnsi"/>
                <w:sz w:val="24"/>
                <w:szCs w:val="24"/>
              </w:rPr>
            </w:pPr>
          </w:p>
          <w:p w:rsidR="007F4774"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CDH111</w:t>
            </w:r>
            <w:r w:rsidR="00394A8A" w:rsidRPr="00275534">
              <w:rPr>
                <w:rFonts w:asciiTheme="minorHAnsi" w:hAnsiTheme="minorHAnsi"/>
                <w:sz w:val="24"/>
                <w:szCs w:val="24"/>
              </w:rPr>
              <w:t>/</w:t>
            </w: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CCDH111</w:t>
            </w:r>
          </w:p>
        </w:tc>
        <w:tc>
          <w:tcPr>
            <w:tcW w:w="2835" w:type="dxa"/>
            <w:tcBorders>
              <w:top w:val="single" w:sz="4" w:space="0" w:color="auto"/>
              <w:left w:val="single" w:sz="4" w:space="0" w:color="auto"/>
              <w:bottom w:val="single" w:sz="4" w:space="0" w:color="auto"/>
              <w:right w:val="single" w:sz="4" w:space="0" w:color="auto"/>
            </w:tcBorders>
            <w:hideMark/>
          </w:tcPr>
          <w:p w:rsidR="002225BB" w:rsidRDefault="002225BB"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History and Principles</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8648F0" w:rsidP="00746888">
            <w:pPr>
              <w:jc w:val="both"/>
              <w:rPr>
                <w:rFonts w:asciiTheme="minorHAnsi" w:hAnsiTheme="minorHAnsi"/>
                <w:sz w:val="24"/>
                <w:szCs w:val="24"/>
              </w:rPr>
            </w:pPr>
            <w:r w:rsidRPr="00275534">
              <w:rPr>
                <w:rFonts w:asciiTheme="minorHAnsi" w:hAnsiTheme="minorHAnsi"/>
                <w:sz w:val="24"/>
                <w:szCs w:val="24"/>
              </w:rPr>
              <w:t>This module e</w:t>
            </w:r>
            <w:r w:rsidR="007F4774" w:rsidRPr="00275534">
              <w:rPr>
                <w:rFonts w:asciiTheme="minorHAnsi" w:hAnsiTheme="minorHAnsi"/>
                <w:sz w:val="24"/>
                <w:szCs w:val="24"/>
              </w:rPr>
              <w:t xml:space="preserve">xplains the historical development from a global perspective. </w:t>
            </w:r>
            <w:r w:rsidRPr="00275534">
              <w:rPr>
                <w:rFonts w:asciiTheme="minorHAnsi" w:hAnsiTheme="minorHAnsi"/>
                <w:sz w:val="24"/>
                <w:szCs w:val="24"/>
              </w:rPr>
              <w:t xml:space="preserve">It </w:t>
            </w:r>
            <w:r w:rsidR="007F4774" w:rsidRPr="00275534">
              <w:rPr>
                <w:rFonts w:asciiTheme="minorHAnsi" w:hAnsiTheme="minorHAnsi"/>
                <w:sz w:val="24"/>
                <w:szCs w:val="24"/>
              </w:rPr>
              <w:t>Looks at the nature, objectives and principles of co</w:t>
            </w:r>
            <w:r w:rsidRPr="00275534">
              <w:rPr>
                <w:rFonts w:asciiTheme="minorHAnsi" w:hAnsiTheme="minorHAnsi"/>
                <w:sz w:val="24"/>
                <w:szCs w:val="24"/>
              </w:rPr>
              <w:t>-</w:t>
            </w:r>
            <w:r w:rsidR="007F4774" w:rsidRPr="00275534">
              <w:rPr>
                <w:rFonts w:asciiTheme="minorHAnsi" w:hAnsiTheme="minorHAnsi"/>
                <w:sz w:val="24"/>
                <w:szCs w:val="24"/>
              </w:rPr>
              <w:t>operatives</w:t>
            </w:r>
            <w:r w:rsidRPr="00275534">
              <w:rPr>
                <w:rFonts w:asciiTheme="minorHAnsi" w:hAnsiTheme="minorHAnsi"/>
                <w:sz w:val="24"/>
                <w:szCs w:val="24"/>
              </w:rPr>
              <w:t>; d</w:t>
            </w:r>
            <w:r w:rsidR="007F4774" w:rsidRPr="00275534">
              <w:rPr>
                <w:rFonts w:asciiTheme="minorHAnsi" w:hAnsiTheme="minorHAnsi"/>
                <w:sz w:val="24"/>
                <w:szCs w:val="24"/>
              </w:rPr>
              <w:t>escribes the forms of business ownership including co</w:t>
            </w:r>
            <w:r w:rsidRPr="00275534">
              <w:rPr>
                <w:rFonts w:asciiTheme="minorHAnsi" w:hAnsiTheme="minorHAnsi"/>
                <w:sz w:val="24"/>
                <w:szCs w:val="24"/>
              </w:rPr>
              <w:t>-</w:t>
            </w:r>
            <w:r w:rsidR="007F4774" w:rsidRPr="00275534">
              <w:rPr>
                <w:rFonts w:asciiTheme="minorHAnsi" w:hAnsiTheme="minorHAnsi"/>
                <w:sz w:val="24"/>
                <w:szCs w:val="24"/>
              </w:rPr>
              <w:t>operatives</w:t>
            </w:r>
            <w:r w:rsidRPr="00275534">
              <w:rPr>
                <w:rFonts w:asciiTheme="minorHAnsi" w:hAnsiTheme="minorHAnsi"/>
                <w:sz w:val="24"/>
                <w:szCs w:val="24"/>
              </w:rPr>
              <w:t xml:space="preserve"> and l</w:t>
            </w:r>
            <w:r w:rsidR="007F4774" w:rsidRPr="00275534">
              <w:rPr>
                <w:rFonts w:asciiTheme="minorHAnsi" w:hAnsiTheme="minorHAnsi"/>
                <w:sz w:val="24"/>
                <w:szCs w:val="24"/>
              </w:rPr>
              <w:t>ooks at the role of co</w:t>
            </w:r>
            <w:r w:rsidRPr="00275534">
              <w:rPr>
                <w:rFonts w:asciiTheme="minorHAnsi" w:hAnsiTheme="minorHAnsi"/>
                <w:sz w:val="24"/>
                <w:szCs w:val="24"/>
              </w:rPr>
              <w:t>-</w:t>
            </w:r>
            <w:r w:rsidR="007F4774" w:rsidRPr="00275534">
              <w:rPr>
                <w:rFonts w:asciiTheme="minorHAnsi" w:hAnsiTheme="minorHAnsi"/>
                <w:sz w:val="24"/>
                <w:szCs w:val="24"/>
              </w:rPr>
              <w:t>operatives in developing countries</w:t>
            </w:r>
            <w:r w:rsidRPr="00275534">
              <w:rPr>
                <w:rFonts w:asciiTheme="minorHAnsi" w:hAnsiTheme="minorHAnsi"/>
                <w:sz w:val="24"/>
                <w:szCs w:val="24"/>
              </w:rPr>
              <w:t>.</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2225BB" w:rsidRDefault="002225BB" w:rsidP="00B86D18">
            <w:pPr>
              <w:rPr>
                <w:rFonts w:asciiTheme="minorHAnsi" w:hAnsiTheme="minorHAnsi"/>
                <w:sz w:val="24"/>
                <w:szCs w:val="24"/>
              </w:rPr>
            </w:pPr>
          </w:p>
          <w:p w:rsidR="007F4774"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CDI111</w:t>
            </w:r>
            <w:r w:rsidR="00394A8A" w:rsidRPr="00275534">
              <w:rPr>
                <w:rFonts w:asciiTheme="minorHAnsi" w:hAnsiTheme="minorHAnsi"/>
                <w:sz w:val="24"/>
                <w:szCs w:val="24"/>
              </w:rPr>
              <w:t>/</w:t>
            </w: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CCDI111</w:t>
            </w:r>
          </w:p>
        </w:tc>
        <w:tc>
          <w:tcPr>
            <w:tcW w:w="2835" w:type="dxa"/>
            <w:tcBorders>
              <w:top w:val="single" w:sz="4" w:space="0" w:color="auto"/>
              <w:left w:val="single" w:sz="4" w:space="0" w:color="auto"/>
              <w:bottom w:val="single" w:sz="4" w:space="0" w:color="auto"/>
              <w:right w:val="single" w:sz="4" w:space="0" w:color="auto"/>
            </w:tcBorders>
            <w:hideMark/>
          </w:tcPr>
          <w:p w:rsidR="002225BB" w:rsidRDefault="002225BB"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Business Information Systems</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7F4774">
            <w:pPr>
              <w:jc w:val="both"/>
              <w:rPr>
                <w:rFonts w:asciiTheme="minorHAnsi" w:hAnsiTheme="minorHAnsi"/>
                <w:sz w:val="24"/>
                <w:szCs w:val="24"/>
              </w:rPr>
            </w:pPr>
            <w:r w:rsidRPr="00275534">
              <w:rPr>
                <w:rFonts w:asciiTheme="minorHAnsi" w:hAnsiTheme="minorHAnsi"/>
                <w:color w:val="000000"/>
                <w:sz w:val="24"/>
                <w:szCs w:val="24"/>
              </w:rPr>
              <w:t>This course introduces students to the techniques and tools of management information systems. Coverage is given to the Information System</w:t>
            </w:r>
            <w:r w:rsidR="001A05A0" w:rsidRPr="00275534">
              <w:rPr>
                <w:rFonts w:asciiTheme="minorHAnsi" w:hAnsiTheme="minorHAnsi"/>
                <w:color w:val="000000"/>
                <w:sz w:val="24"/>
                <w:szCs w:val="24"/>
              </w:rPr>
              <w:t xml:space="preserve"> </w:t>
            </w:r>
            <w:r w:rsidRPr="00275534">
              <w:rPr>
                <w:rFonts w:asciiTheme="minorHAnsi" w:hAnsiTheme="minorHAnsi"/>
                <w:color w:val="000000"/>
                <w:sz w:val="24"/>
                <w:szCs w:val="24"/>
              </w:rPr>
              <w:t xml:space="preserve">as it relates to the system’s concept and </w:t>
            </w:r>
            <w:r w:rsidR="001A05A0" w:rsidRPr="00275534">
              <w:rPr>
                <w:rFonts w:asciiTheme="minorHAnsi" w:hAnsiTheme="minorHAnsi"/>
                <w:color w:val="000000"/>
                <w:sz w:val="24"/>
                <w:szCs w:val="24"/>
              </w:rPr>
              <w:t>its</w:t>
            </w:r>
            <w:r w:rsidRPr="00275534">
              <w:rPr>
                <w:rFonts w:asciiTheme="minorHAnsi" w:hAnsiTheme="minorHAnsi"/>
                <w:color w:val="000000"/>
                <w:sz w:val="24"/>
                <w:szCs w:val="24"/>
              </w:rPr>
              <w:t xml:space="preserve"> role in an organi</w:t>
            </w:r>
            <w:r w:rsidR="001A05A0" w:rsidRPr="00275534">
              <w:rPr>
                <w:rFonts w:asciiTheme="minorHAnsi" w:hAnsiTheme="minorHAnsi"/>
                <w:color w:val="000000"/>
                <w:sz w:val="24"/>
                <w:szCs w:val="24"/>
              </w:rPr>
              <w:t>s</w:t>
            </w:r>
            <w:r w:rsidRPr="00275534">
              <w:rPr>
                <w:rFonts w:asciiTheme="minorHAnsi" w:hAnsiTheme="minorHAnsi"/>
                <w:color w:val="000000"/>
                <w:sz w:val="24"/>
                <w:szCs w:val="24"/>
              </w:rPr>
              <w:t>ation</w:t>
            </w:r>
            <w:r w:rsidR="001A05A0" w:rsidRPr="00275534">
              <w:rPr>
                <w:rFonts w:asciiTheme="minorHAnsi" w:hAnsiTheme="minorHAnsi"/>
                <w:color w:val="000000"/>
                <w:sz w:val="24"/>
                <w:szCs w:val="24"/>
              </w:rPr>
              <w:t>. The course also covers</w:t>
            </w:r>
            <w:r w:rsidRPr="00275534">
              <w:rPr>
                <w:rFonts w:asciiTheme="minorHAnsi" w:hAnsiTheme="minorHAnsi"/>
                <w:color w:val="000000"/>
                <w:sz w:val="24"/>
                <w:szCs w:val="24"/>
              </w:rPr>
              <w:t xml:space="preserve"> IT infrastructure wit</w:t>
            </w:r>
            <w:r w:rsidR="000C7911" w:rsidRPr="00275534">
              <w:rPr>
                <w:rFonts w:asciiTheme="minorHAnsi" w:hAnsiTheme="minorHAnsi"/>
                <w:color w:val="000000"/>
                <w:sz w:val="24"/>
                <w:szCs w:val="24"/>
              </w:rPr>
              <w:t xml:space="preserve">h </w:t>
            </w:r>
            <w:r w:rsidR="001A05A0" w:rsidRPr="00275534">
              <w:rPr>
                <w:rFonts w:asciiTheme="minorHAnsi" w:hAnsiTheme="minorHAnsi"/>
                <w:color w:val="000000"/>
                <w:sz w:val="24"/>
                <w:szCs w:val="24"/>
              </w:rPr>
              <w:t>a</w:t>
            </w:r>
            <w:r w:rsidRPr="00275534">
              <w:rPr>
                <w:rFonts w:asciiTheme="minorHAnsi" w:hAnsiTheme="minorHAnsi"/>
                <w:color w:val="000000"/>
                <w:sz w:val="24"/>
                <w:szCs w:val="24"/>
              </w:rPr>
              <w:t xml:space="preserve"> focus on hardware and softwar</w:t>
            </w:r>
            <w:r w:rsidR="000C7911" w:rsidRPr="00275534">
              <w:rPr>
                <w:rFonts w:asciiTheme="minorHAnsi" w:hAnsiTheme="minorHAnsi"/>
                <w:color w:val="000000"/>
                <w:sz w:val="24"/>
                <w:szCs w:val="24"/>
              </w:rPr>
              <w:t>e as well as</w:t>
            </w:r>
            <w:r w:rsidRPr="00275534">
              <w:rPr>
                <w:rFonts w:asciiTheme="minorHAnsi" w:hAnsiTheme="minorHAnsi"/>
                <w:color w:val="000000"/>
                <w:sz w:val="24"/>
                <w:szCs w:val="24"/>
              </w:rPr>
              <w:t xml:space="preserve"> database technologies. Students will learn social and global subjects such as ethical, lega</w:t>
            </w:r>
            <w:r w:rsidR="00601567" w:rsidRPr="00275534">
              <w:rPr>
                <w:rFonts w:asciiTheme="minorHAnsi" w:hAnsiTheme="minorHAnsi"/>
                <w:color w:val="000000"/>
                <w:sz w:val="24"/>
                <w:szCs w:val="24"/>
              </w:rPr>
              <w:t>l</w:t>
            </w:r>
            <w:r w:rsidRPr="00275534">
              <w:rPr>
                <w:rFonts w:asciiTheme="minorHAnsi" w:hAnsiTheme="minorHAnsi"/>
                <w:color w:val="000000"/>
                <w:sz w:val="24"/>
                <w:szCs w:val="24"/>
              </w:rPr>
              <w:t xml:space="preserve"> and security issues relative to Management Information Systems. Computer literacy will be focused on </w:t>
            </w:r>
            <w:r w:rsidR="00601567" w:rsidRPr="00275534">
              <w:rPr>
                <w:rFonts w:asciiTheme="minorHAnsi" w:hAnsiTheme="minorHAnsi"/>
                <w:color w:val="000000"/>
                <w:sz w:val="24"/>
                <w:szCs w:val="24"/>
              </w:rPr>
              <w:t>Microsoft W</w:t>
            </w:r>
            <w:r w:rsidRPr="00275534">
              <w:rPr>
                <w:rFonts w:asciiTheme="minorHAnsi" w:hAnsiTheme="minorHAnsi"/>
                <w:color w:val="000000"/>
                <w:sz w:val="24"/>
                <w:szCs w:val="24"/>
              </w:rPr>
              <w:t xml:space="preserve">ord documents, </w:t>
            </w:r>
            <w:r w:rsidR="00601567" w:rsidRPr="00275534">
              <w:rPr>
                <w:rFonts w:asciiTheme="minorHAnsi" w:hAnsiTheme="minorHAnsi"/>
                <w:color w:val="000000"/>
                <w:sz w:val="24"/>
                <w:szCs w:val="24"/>
              </w:rPr>
              <w:t>Microsoft P</w:t>
            </w:r>
            <w:r w:rsidRPr="00275534">
              <w:rPr>
                <w:rFonts w:asciiTheme="minorHAnsi" w:hAnsiTheme="minorHAnsi"/>
                <w:color w:val="000000"/>
                <w:sz w:val="24"/>
                <w:szCs w:val="24"/>
              </w:rPr>
              <w:t>ower</w:t>
            </w:r>
            <w:r w:rsidR="00601567" w:rsidRPr="00275534">
              <w:rPr>
                <w:rFonts w:asciiTheme="minorHAnsi" w:hAnsiTheme="minorHAnsi"/>
                <w:color w:val="000000"/>
                <w:sz w:val="24"/>
                <w:szCs w:val="24"/>
              </w:rPr>
              <w:t>P</w:t>
            </w:r>
            <w:r w:rsidRPr="00275534">
              <w:rPr>
                <w:rFonts w:asciiTheme="minorHAnsi" w:hAnsiTheme="minorHAnsi"/>
                <w:color w:val="000000"/>
                <w:sz w:val="24"/>
                <w:szCs w:val="24"/>
              </w:rPr>
              <w:t>oint presentations, data management using databases</w:t>
            </w:r>
            <w:r w:rsidR="00601567" w:rsidRPr="00275534">
              <w:rPr>
                <w:rFonts w:asciiTheme="minorHAnsi" w:hAnsiTheme="minorHAnsi"/>
                <w:color w:val="000000"/>
                <w:sz w:val="24"/>
                <w:szCs w:val="24"/>
              </w:rPr>
              <w:t xml:space="preserve"> as well as </w:t>
            </w:r>
            <w:r w:rsidRPr="00275534">
              <w:rPr>
                <w:rFonts w:asciiTheme="minorHAnsi" w:hAnsiTheme="minorHAnsi"/>
                <w:color w:val="000000"/>
                <w:sz w:val="24"/>
                <w:szCs w:val="24"/>
              </w:rPr>
              <w:t>Microsoft visio</w:t>
            </w:r>
            <w:r w:rsidR="00746888" w:rsidRPr="00275534">
              <w:rPr>
                <w:rFonts w:asciiTheme="minorHAnsi" w:hAnsiTheme="minorHAnsi"/>
                <w:color w:val="000000"/>
                <w:sz w:val="24"/>
                <w:szCs w:val="24"/>
              </w:rPr>
              <w:t>n</w:t>
            </w:r>
            <w:r w:rsidRPr="00275534">
              <w:rPr>
                <w:rFonts w:asciiTheme="minorHAnsi" w:hAnsiTheme="minorHAnsi"/>
                <w:color w:val="000000"/>
                <w:sz w:val="24"/>
                <w:szCs w:val="24"/>
              </w:rPr>
              <w:t xml:space="preserve"> and project management</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2225BB" w:rsidRDefault="002225BB" w:rsidP="00B86D18">
            <w:pPr>
              <w:rPr>
                <w:rFonts w:asciiTheme="minorHAnsi" w:hAnsiTheme="minorHAnsi"/>
                <w:sz w:val="24"/>
                <w:szCs w:val="24"/>
              </w:rPr>
            </w:pPr>
          </w:p>
          <w:p w:rsidR="007F4774"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CDD111</w:t>
            </w:r>
            <w:r w:rsidR="00394A8A" w:rsidRPr="00275534">
              <w:rPr>
                <w:rFonts w:asciiTheme="minorHAnsi" w:hAnsiTheme="minorHAnsi"/>
                <w:sz w:val="24"/>
                <w:szCs w:val="24"/>
              </w:rPr>
              <w:t>/</w:t>
            </w: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CCDD111</w:t>
            </w:r>
          </w:p>
        </w:tc>
        <w:tc>
          <w:tcPr>
            <w:tcW w:w="2835" w:type="dxa"/>
            <w:tcBorders>
              <w:top w:val="single" w:sz="4" w:space="0" w:color="auto"/>
              <w:left w:val="single" w:sz="4" w:space="0" w:color="auto"/>
              <w:bottom w:val="single" w:sz="4" w:space="0" w:color="auto"/>
              <w:right w:val="single" w:sz="4" w:space="0" w:color="auto"/>
            </w:tcBorders>
            <w:hideMark/>
          </w:tcPr>
          <w:p w:rsidR="002225BB" w:rsidRDefault="002225BB"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Business Communication</w:t>
            </w:r>
          </w:p>
        </w:tc>
        <w:tc>
          <w:tcPr>
            <w:tcW w:w="5670" w:type="dxa"/>
            <w:tcBorders>
              <w:top w:val="single" w:sz="4" w:space="0" w:color="auto"/>
              <w:left w:val="single" w:sz="4" w:space="0" w:color="auto"/>
              <w:bottom w:val="single" w:sz="4" w:space="0" w:color="auto"/>
              <w:right w:val="single" w:sz="4" w:space="0" w:color="auto"/>
            </w:tcBorders>
            <w:hideMark/>
          </w:tcPr>
          <w:p w:rsidR="00A56BC5" w:rsidRPr="00275534" w:rsidRDefault="00A56BC5" w:rsidP="00746888">
            <w:pPr>
              <w:jc w:val="both"/>
              <w:rPr>
                <w:rFonts w:asciiTheme="minorHAnsi" w:hAnsiTheme="minorHAnsi"/>
                <w:sz w:val="24"/>
                <w:szCs w:val="24"/>
              </w:rPr>
            </w:pPr>
            <w:r w:rsidRPr="00275534">
              <w:rPr>
                <w:rFonts w:asciiTheme="minorHAnsi" w:hAnsiTheme="minorHAnsi"/>
                <w:sz w:val="24"/>
                <w:szCs w:val="24"/>
              </w:rPr>
              <w:t xml:space="preserve">This course covers the theory of communication; channels of communication; adaptation and the selection of words; construction of clear sentences and paragraphs as well as writing for effect. It also covers </w:t>
            </w:r>
            <w:r w:rsidRPr="00275534">
              <w:rPr>
                <w:rFonts w:asciiTheme="minorHAnsi" w:hAnsiTheme="minorHAnsi"/>
                <w:sz w:val="24"/>
                <w:szCs w:val="24"/>
              </w:rPr>
              <w:lastRenderedPageBreak/>
              <w:t>the introduction to messages and the writing process; informal oral communication, public speaking and oral reporting; introduction to communication in the workplace; techniques of cross-cultural communication; correctness of communication,</w:t>
            </w:r>
            <w:r w:rsidR="00746888" w:rsidRPr="00275534">
              <w:rPr>
                <w:rFonts w:asciiTheme="minorHAnsi" w:hAnsiTheme="minorHAnsi"/>
                <w:sz w:val="24"/>
                <w:szCs w:val="24"/>
              </w:rPr>
              <w:t xml:space="preserve"> </w:t>
            </w:r>
            <w:r w:rsidRPr="00275534">
              <w:rPr>
                <w:rFonts w:asciiTheme="minorHAnsi" w:hAnsiTheme="minorHAnsi"/>
                <w:sz w:val="24"/>
                <w:szCs w:val="24"/>
              </w:rPr>
              <w:t>technology-enabled communication and business research methods.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2225BB" w:rsidRDefault="002225BB" w:rsidP="00B86D18">
            <w:pPr>
              <w:rPr>
                <w:rFonts w:asciiTheme="minorHAnsi" w:hAnsiTheme="minorHAnsi"/>
                <w:sz w:val="24"/>
                <w:szCs w:val="24"/>
              </w:rPr>
            </w:pPr>
          </w:p>
          <w:p w:rsidR="002225BB" w:rsidRDefault="002225BB" w:rsidP="00B86D18">
            <w:pPr>
              <w:rPr>
                <w:rFonts w:asciiTheme="minorHAnsi" w:hAnsiTheme="minorHAnsi"/>
                <w:sz w:val="24"/>
                <w:szCs w:val="24"/>
              </w:rPr>
            </w:pPr>
          </w:p>
          <w:p w:rsidR="007F4774"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CDM112</w:t>
            </w:r>
            <w:r w:rsidR="00394A8A" w:rsidRPr="00275534">
              <w:rPr>
                <w:rFonts w:asciiTheme="minorHAnsi" w:hAnsiTheme="minorHAnsi"/>
                <w:sz w:val="24"/>
                <w:szCs w:val="24"/>
              </w:rPr>
              <w:t>/</w:t>
            </w: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CCDM112</w:t>
            </w:r>
          </w:p>
        </w:tc>
        <w:tc>
          <w:tcPr>
            <w:tcW w:w="2835" w:type="dxa"/>
            <w:tcBorders>
              <w:top w:val="single" w:sz="4" w:space="0" w:color="auto"/>
              <w:left w:val="single" w:sz="4" w:space="0" w:color="auto"/>
              <w:bottom w:val="single" w:sz="4" w:space="0" w:color="auto"/>
              <w:right w:val="single" w:sz="4" w:space="0" w:color="auto"/>
            </w:tcBorders>
            <w:hideMark/>
          </w:tcPr>
          <w:p w:rsidR="002225BB" w:rsidRDefault="002225BB" w:rsidP="00BB18CA">
            <w:pPr>
              <w:jc w:val="center"/>
              <w:rPr>
                <w:rFonts w:asciiTheme="minorHAnsi" w:hAnsiTheme="minorHAnsi"/>
                <w:sz w:val="24"/>
                <w:szCs w:val="24"/>
              </w:rPr>
            </w:pPr>
          </w:p>
          <w:p w:rsidR="002225BB" w:rsidRDefault="002225BB"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Management of Savings</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04350F">
            <w:pPr>
              <w:jc w:val="both"/>
              <w:rPr>
                <w:rFonts w:asciiTheme="minorHAnsi" w:hAnsiTheme="minorHAnsi"/>
                <w:sz w:val="24"/>
                <w:szCs w:val="24"/>
              </w:rPr>
            </w:pPr>
            <w:r w:rsidRPr="00275534">
              <w:rPr>
                <w:rFonts w:asciiTheme="minorHAnsi" w:hAnsiTheme="minorHAnsi"/>
                <w:sz w:val="24"/>
                <w:szCs w:val="24"/>
              </w:rPr>
              <w:t>In this module, students will learn about how to h</w:t>
            </w:r>
            <w:r w:rsidR="007F4774" w:rsidRPr="00275534">
              <w:rPr>
                <w:rFonts w:asciiTheme="minorHAnsi" w:hAnsiTheme="minorHAnsi"/>
                <w:sz w:val="24"/>
                <w:szCs w:val="24"/>
              </w:rPr>
              <w:t>elp in organising and operating financial services co</w:t>
            </w:r>
            <w:r w:rsidRPr="00275534">
              <w:rPr>
                <w:rFonts w:asciiTheme="minorHAnsi" w:hAnsiTheme="minorHAnsi"/>
                <w:sz w:val="24"/>
                <w:szCs w:val="24"/>
              </w:rPr>
              <w:t>-</w:t>
            </w:r>
            <w:r w:rsidR="007F4774" w:rsidRPr="00275534">
              <w:rPr>
                <w:rFonts w:asciiTheme="minorHAnsi" w:hAnsiTheme="minorHAnsi"/>
                <w:sz w:val="24"/>
                <w:szCs w:val="24"/>
              </w:rPr>
              <w:t>operatives, in p</w:t>
            </w:r>
            <w:r w:rsidR="003A4B0D" w:rsidRPr="00275534">
              <w:rPr>
                <w:rFonts w:asciiTheme="minorHAnsi" w:hAnsiTheme="minorHAnsi"/>
                <w:sz w:val="24"/>
                <w:szCs w:val="24"/>
              </w:rPr>
              <w:t>articular Savings and Credit Co-O</w:t>
            </w:r>
            <w:r w:rsidR="007F4774" w:rsidRPr="00275534">
              <w:rPr>
                <w:rFonts w:asciiTheme="minorHAnsi" w:hAnsiTheme="minorHAnsi"/>
                <w:sz w:val="24"/>
                <w:szCs w:val="24"/>
              </w:rPr>
              <w:t>peratives (SACCO).</w:t>
            </w:r>
            <w:r w:rsidRPr="00275534">
              <w:rPr>
                <w:rFonts w:asciiTheme="minorHAnsi" w:hAnsiTheme="minorHAnsi"/>
                <w:sz w:val="24"/>
                <w:szCs w:val="24"/>
              </w:rPr>
              <w:t xml:space="preserve"> Students will also learn about s</w:t>
            </w:r>
            <w:r w:rsidR="007F4774" w:rsidRPr="00275534">
              <w:rPr>
                <w:rFonts w:asciiTheme="minorHAnsi" w:hAnsiTheme="minorHAnsi"/>
                <w:sz w:val="24"/>
                <w:szCs w:val="24"/>
              </w:rPr>
              <w:t>avings mobili</w:t>
            </w:r>
            <w:r w:rsidRPr="00275534">
              <w:rPr>
                <w:rFonts w:asciiTheme="minorHAnsi" w:hAnsiTheme="minorHAnsi"/>
                <w:sz w:val="24"/>
                <w:szCs w:val="24"/>
              </w:rPr>
              <w:t>s</w:t>
            </w:r>
            <w:r w:rsidR="007F4774" w:rsidRPr="00275534">
              <w:rPr>
                <w:rFonts w:asciiTheme="minorHAnsi" w:hAnsiTheme="minorHAnsi"/>
                <w:sz w:val="24"/>
                <w:szCs w:val="24"/>
              </w:rPr>
              <w:t>ation strategie</w:t>
            </w:r>
            <w:r w:rsidR="00E76A08" w:rsidRPr="00275534">
              <w:rPr>
                <w:rFonts w:asciiTheme="minorHAnsi" w:hAnsiTheme="minorHAnsi"/>
                <w:sz w:val="24"/>
                <w:szCs w:val="24"/>
              </w:rPr>
              <w:t xml:space="preserve">s; </w:t>
            </w:r>
            <w:r w:rsidR="007F4774" w:rsidRPr="00275534">
              <w:rPr>
                <w:rFonts w:asciiTheme="minorHAnsi" w:hAnsiTheme="minorHAnsi"/>
                <w:sz w:val="24"/>
                <w:szCs w:val="24"/>
              </w:rPr>
              <w:t>regulatory policy and legal framework for SACCO’s</w:t>
            </w:r>
            <w:r w:rsidR="00E76A08" w:rsidRPr="00275534">
              <w:rPr>
                <w:rFonts w:asciiTheme="minorHAnsi" w:hAnsiTheme="minorHAnsi"/>
                <w:sz w:val="24"/>
                <w:szCs w:val="24"/>
              </w:rPr>
              <w:t>; c</w:t>
            </w:r>
            <w:r w:rsidR="007F4774" w:rsidRPr="00275534">
              <w:rPr>
                <w:rFonts w:asciiTheme="minorHAnsi" w:hAnsiTheme="minorHAnsi"/>
                <w:sz w:val="24"/>
                <w:szCs w:val="24"/>
              </w:rPr>
              <w:t>redit analysis, investment analysis</w:t>
            </w:r>
            <w:r w:rsidR="00E76A08" w:rsidRPr="00275534">
              <w:rPr>
                <w:rFonts w:asciiTheme="minorHAnsi" w:hAnsiTheme="minorHAnsi"/>
                <w:sz w:val="24"/>
                <w:szCs w:val="24"/>
              </w:rPr>
              <w:t>;</w:t>
            </w:r>
            <w:r w:rsidR="007F4774" w:rsidRPr="00275534">
              <w:rPr>
                <w:rFonts w:asciiTheme="minorHAnsi" w:hAnsiTheme="minorHAnsi"/>
                <w:sz w:val="24"/>
                <w:szCs w:val="24"/>
              </w:rPr>
              <w:t xml:space="preserve"> cost of capital and management of SACCO’s.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2225BB" w:rsidRDefault="002225BB" w:rsidP="00B86D18">
            <w:pPr>
              <w:rPr>
                <w:rFonts w:asciiTheme="minorHAnsi" w:hAnsiTheme="minorHAnsi"/>
                <w:sz w:val="24"/>
                <w:szCs w:val="24"/>
              </w:rPr>
            </w:pPr>
          </w:p>
          <w:p w:rsidR="002225BB" w:rsidRDefault="002225BB" w:rsidP="00B86D18">
            <w:pPr>
              <w:rPr>
                <w:rFonts w:asciiTheme="minorHAnsi" w:hAnsiTheme="minorHAnsi"/>
                <w:sz w:val="24"/>
                <w:szCs w:val="24"/>
              </w:rPr>
            </w:pPr>
          </w:p>
          <w:p w:rsidR="007F4774"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CDA112</w:t>
            </w:r>
            <w:r w:rsidR="00394A8A" w:rsidRPr="00275534">
              <w:rPr>
                <w:rFonts w:asciiTheme="minorHAnsi" w:hAnsiTheme="minorHAnsi"/>
                <w:sz w:val="24"/>
                <w:szCs w:val="24"/>
              </w:rPr>
              <w:t>/</w:t>
            </w: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CCDA112</w:t>
            </w:r>
          </w:p>
        </w:tc>
        <w:tc>
          <w:tcPr>
            <w:tcW w:w="2835" w:type="dxa"/>
            <w:tcBorders>
              <w:top w:val="single" w:sz="4" w:space="0" w:color="auto"/>
              <w:left w:val="single" w:sz="4" w:space="0" w:color="auto"/>
              <w:bottom w:val="single" w:sz="4" w:space="0" w:color="auto"/>
              <w:right w:val="single" w:sz="4" w:space="0" w:color="auto"/>
            </w:tcBorders>
            <w:hideMark/>
          </w:tcPr>
          <w:p w:rsidR="002225BB" w:rsidRDefault="002225BB" w:rsidP="00BB18CA">
            <w:pPr>
              <w:jc w:val="center"/>
              <w:rPr>
                <w:rFonts w:asciiTheme="minorHAnsi" w:hAnsiTheme="minorHAnsi"/>
                <w:sz w:val="24"/>
                <w:szCs w:val="24"/>
              </w:rPr>
            </w:pPr>
          </w:p>
          <w:p w:rsidR="002225BB" w:rsidRDefault="002225BB"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Accounting for Co</w:t>
            </w:r>
            <w:r w:rsidR="0070383A" w:rsidRPr="00275534">
              <w:rPr>
                <w:rFonts w:asciiTheme="minorHAnsi" w:hAnsiTheme="minorHAnsi"/>
                <w:sz w:val="24"/>
                <w:szCs w:val="24"/>
              </w:rPr>
              <w:t>-</w:t>
            </w:r>
            <w:r w:rsidR="003A4B0D" w:rsidRPr="00275534">
              <w:rPr>
                <w:rFonts w:asciiTheme="minorHAnsi" w:hAnsiTheme="minorHAnsi"/>
                <w:sz w:val="24"/>
                <w:szCs w:val="24"/>
              </w:rPr>
              <w:t>O</w:t>
            </w:r>
            <w:r w:rsidRPr="00275534">
              <w:rPr>
                <w:rFonts w:asciiTheme="minorHAnsi" w:hAnsiTheme="minorHAnsi"/>
                <w:sz w:val="24"/>
                <w:szCs w:val="24"/>
              </w:rPr>
              <w:t>ps 1A</w:t>
            </w:r>
          </w:p>
        </w:tc>
        <w:tc>
          <w:tcPr>
            <w:tcW w:w="5670" w:type="dxa"/>
            <w:tcBorders>
              <w:top w:val="single" w:sz="4" w:space="0" w:color="auto"/>
              <w:left w:val="single" w:sz="4" w:space="0" w:color="auto"/>
              <w:bottom w:val="single" w:sz="4" w:space="0" w:color="auto"/>
              <w:right w:val="single" w:sz="4" w:space="0" w:color="auto"/>
            </w:tcBorders>
            <w:hideMark/>
          </w:tcPr>
          <w:p w:rsidR="0070383A" w:rsidRPr="00275534" w:rsidRDefault="0070383A" w:rsidP="00B86D18">
            <w:pPr>
              <w:jc w:val="both"/>
              <w:rPr>
                <w:rFonts w:asciiTheme="minorHAnsi" w:hAnsiTheme="minorHAnsi"/>
                <w:sz w:val="24"/>
                <w:szCs w:val="24"/>
              </w:rPr>
            </w:pPr>
            <w:r w:rsidRPr="00275534">
              <w:rPr>
                <w:rFonts w:asciiTheme="minorHAnsi" w:hAnsiTheme="minorHAnsi"/>
                <w:sz w:val="24"/>
                <w:szCs w:val="24"/>
              </w:rPr>
              <w:t>In this module, students learn about processing accounting information through the accounting system to an elementary balance sheet and income statement; basic disclosure of assets, liabilities as well as the various forms of equity in sole traders, partnerships and companies; manufacturing Income Statements and the determination of inventory values using arithmetic conventions.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2225BB" w:rsidRDefault="002225BB" w:rsidP="00B86D18">
            <w:pPr>
              <w:rPr>
                <w:rFonts w:asciiTheme="minorHAnsi" w:hAnsiTheme="minorHAnsi"/>
                <w:sz w:val="24"/>
                <w:szCs w:val="24"/>
              </w:rPr>
            </w:pPr>
          </w:p>
          <w:p w:rsidR="007F4774"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CDB112</w:t>
            </w:r>
            <w:r w:rsidR="00394A8A" w:rsidRPr="00275534">
              <w:rPr>
                <w:rFonts w:asciiTheme="minorHAnsi" w:hAnsiTheme="minorHAnsi"/>
                <w:sz w:val="24"/>
                <w:szCs w:val="24"/>
              </w:rPr>
              <w:t>/</w:t>
            </w: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CCDB112</w:t>
            </w:r>
          </w:p>
        </w:tc>
        <w:tc>
          <w:tcPr>
            <w:tcW w:w="2835" w:type="dxa"/>
            <w:tcBorders>
              <w:top w:val="single" w:sz="4" w:space="0" w:color="auto"/>
              <w:left w:val="single" w:sz="4" w:space="0" w:color="auto"/>
              <w:bottom w:val="single" w:sz="4" w:space="0" w:color="auto"/>
              <w:right w:val="single" w:sz="4" w:space="0" w:color="auto"/>
            </w:tcBorders>
            <w:hideMark/>
          </w:tcPr>
          <w:p w:rsidR="002225BB" w:rsidRDefault="002225BB"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Business Management 1</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6F3B0B">
            <w:pPr>
              <w:jc w:val="both"/>
              <w:rPr>
                <w:rFonts w:asciiTheme="minorHAnsi" w:hAnsiTheme="minorHAnsi"/>
                <w:sz w:val="24"/>
                <w:szCs w:val="24"/>
              </w:rPr>
            </w:pPr>
            <w:r w:rsidRPr="00275534">
              <w:rPr>
                <w:rFonts w:asciiTheme="minorHAnsi" w:hAnsiTheme="minorHAnsi"/>
                <w:sz w:val="24"/>
                <w:szCs w:val="24"/>
              </w:rPr>
              <w:t>This module is a</w:t>
            </w:r>
            <w:r w:rsidR="007F4774" w:rsidRPr="00275534">
              <w:rPr>
                <w:rFonts w:asciiTheme="minorHAnsi" w:hAnsiTheme="minorHAnsi"/>
                <w:sz w:val="24"/>
                <w:szCs w:val="24"/>
              </w:rPr>
              <w:t>n introduction into understanding global and domestic economics</w:t>
            </w:r>
            <w:r w:rsidRPr="00275534">
              <w:rPr>
                <w:rFonts w:asciiTheme="minorHAnsi" w:hAnsiTheme="minorHAnsi"/>
                <w:sz w:val="24"/>
                <w:szCs w:val="24"/>
              </w:rPr>
              <w:t>; b</w:t>
            </w:r>
            <w:r w:rsidR="007F4774" w:rsidRPr="00275534">
              <w:rPr>
                <w:rFonts w:asciiTheme="minorHAnsi" w:hAnsiTheme="minorHAnsi"/>
                <w:sz w:val="24"/>
                <w:szCs w:val="24"/>
              </w:rPr>
              <w:t>usiness ownership and starting a small business</w:t>
            </w:r>
            <w:r w:rsidRPr="00275534">
              <w:rPr>
                <w:rFonts w:asciiTheme="minorHAnsi" w:hAnsiTheme="minorHAnsi"/>
                <w:sz w:val="24"/>
                <w:szCs w:val="24"/>
              </w:rPr>
              <w:t>; p</w:t>
            </w:r>
            <w:r w:rsidR="007F4774" w:rsidRPr="00275534">
              <w:rPr>
                <w:rFonts w:asciiTheme="minorHAnsi" w:hAnsiTheme="minorHAnsi"/>
                <w:sz w:val="24"/>
                <w:szCs w:val="24"/>
              </w:rPr>
              <w:t>eople and production</w:t>
            </w:r>
            <w:r w:rsidRPr="00275534">
              <w:rPr>
                <w:rFonts w:asciiTheme="minorHAnsi" w:hAnsiTheme="minorHAnsi"/>
                <w:sz w:val="24"/>
                <w:szCs w:val="24"/>
              </w:rPr>
              <w:t xml:space="preserve"> as well as</w:t>
            </w:r>
            <w:r w:rsidR="007F4774" w:rsidRPr="00275534">
              <w:rPr>
                <w:rFonts w:asciiTheme="minorHAnsi" w:hAnsiTheme="minorHAnsi"/>
                <w:sz w:val="24"/>
                <w:szCs w:val="24"/>
              </w:rPr>
              <w:t xml:space="preserve"> </w:t>
            </w:r>
            <w:r w:rsidRPr="00275534">
              <w:rPr>
                <w:rFonts w:asciiTheme="minorHAnsi" w:hAnsiTheme="minorHAnsi"/>
                <w:sz w:val="24"/>
                <w:szCs w:val="24"/>
              </w:rPr>
              <w:t>b</w:t>
            </w:r>
            <w:r w:rsidR="007F4774" w:rsidRPr="00275534">
              <w:rPr>
                <w:rFonts w:asciiTheme="minorHAnsi" w:hAnsiTheme="minorHAnsi"/>
                <w:sz w:val="24"/>
                <w:szCs w:val="24"/>
              </w:rPr>
              <w:t>usiness management, looking at planning, organi</w:t>
            </w:r>
            <w:r w:rsidR="003F7920" w:rsidRPr="00275534">
              <w:rPr>
                <w:rFonts w:asciiTheme="minorHAnsi" w:hAnsiTheme="minorHAnsi"/>
                <w:sz w:val="24"/>
                <w:szCs w:val="24"/>
              </w:rPr>
              <w:t>s</w:t>
            </w:r>
            <w:r w:rsidR="007F4774" w:rsidRPr="00275534">
              <w:rPr>
                <w:rFonts w:asciiTheme="minorHAnsi" w:hAnsiTheme="minorHAnsi"/>
                <w:sz w:val="24"/>
                <w:szCs w:val="24"/>
              </w:rPr>
              <w:t>ing, directing and control functions.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7F4774" w:rsidRPr="00275534" w:rsidRDefault="00BF4F66" w:rsidP="00B86D18">
            <w:pPr>
              <w:rPr>
                <w:rFonts w:asciiTheme="minorHAnsi" w:hAnsiTheme="minorHAnsi"/>
                <w:sz w:val="24"/>
                <w:szCs w:val="24"/>
              </w:rPr>
            </w:pPr>
            <w:r w:rsidRPr="00275534">
              <w:rPr>
                <w:rFonts w:asciiTheme="minorHAnsi" w:hAnsiTheme="minorHAnsi"/>
                <w:sz w:val="24"/>
                <w:szCs w:val="24"/>
              </w:rPr>
              <w:t>2</w:t>
            </w:r>
            <w:r w:rsidR="007F4774" w:rsidRPr="00275534">
              <w:rPr>
                <w:rFonts w:asciiTheme="minorHAnsi" w:hAnsiTheme="minorHAnsi"/>
                <w:sz w:val="24"/>
                <w:szCs w:val="24"/>
              </w:rPr>
              <w:t>CDO112</w:t>
            </w:r>
            <w:r w:rsidR="00394A8A" w:rsidRPr="00275534">
              <w:rPr>
                <w:rFonts w:asciiTheme="minorHAnsi" w:hAnsiTheme="minorHAnsi"/>
                <w:sz w:val="24"/>
                <w:szCs w:val="24"/>
              </w:rPr>
              <w:t>/</w:t>
            </w: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CCDO112</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Co</w:t>
            </w:r>
            <w:r w:rsidR="002D5166" w:rsidRPr="00275534">
              <w:rPr>
                <w:rFonts w:asciiTheme="minorHAnsi" w:hAnsiTheme="minorHAnsi"/>
                <w:sz w:val="24"/>
                <w:szCs w:val="24"/>
              </w:rPr>
              <w:t>-</w:t>
            </w:r>
            <w:r w:rsidR="003A4B0D" w:rsidRPr="00275534">
              <w:rPr>
                <w:rFonts w:asciiTheme="minorHAnsi" w:hAnsiTheme="minorHAnsi"/>
                <w:sz w:val="24"/>
                <w:szCs w:val="24"/>
              </w:rPr>
              <w:t>O</w:t>
            </w:r>
            <w:r w:rsidRPr="00275534">
              <w:rPr>
                <w:rFonts w:asciiTheme="minorHAnsi" w:hAnsiTheme="minorHAnsi"/>
                <w:sz w:val="24"/>
                <w:szCs w:val="24"/>
              </w:rPr>
              <w:t>p Organisation and Management</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0B29A3">
            <w:pPr>
              <w:jc w:val="both"/>
              <w:rPr>
                <w:rFonts w:asciiTheme="minorHAnsi" w:hAnsiTheme="minorHAnsi"/>
                <w:sz w:val="24"/>
                <w:szCs w:val="24"/>
              </w:rPr>
            </w:pPr>
            <w:r w:rsidRPr="00275534">
              <w:rPr>
                <w:rFonts w:asciiTheme="minorHAnsi" w:hAnsiTheme="minorHAnsi"/>
                <w:sz w:val="24"/>
                <w:szCs w:val="24"/>
              </w:rPr>
              <w:t>This module covers a</w:t>
            </w:r>
            <w:r w:rsidR="007F4774" w:rsidRPr="00275534">
              <w:rPr>
                <w:rFonts w:asciiTheme="minorHAnsi" w:hAnsiTheme="minorHAnsi"/>
                <w:sz w:val="24"/>
                <w:szCs w:val="24"/>
              </w:rPr>
              <w:t>pproaches to co</w:t>
            </w:r>
            <w:r w:rsidRPr="00275534">
              <w:rPr>
                <w:rFonts w:asciiTheme="minorHAnsi" w:hAnsiTheme="minorHAnsi"/>
                <w:sz w:val="24"/>
                <w:szCs w:val="24"/>
              </w:rPr>
              <w:t>-</w:t>
            </w:r>
            <w:r w:rsidR="007F4774" w:rsidRPr="00275534">
              <w:rPr>
                <w:rFonts w:asciiTheme="minorHAnsi" w:hAnsiTheme="minorHAnsi"/>
                <w:sz w:val="24"/>
                <w:szCs w:val="24"/>
              </w:rPr>
              <w:t>operative promotion and organisation</w:t>
            </w:r>
            <w:r w:rsidRPr="00275534">
              <w:rPr>
                <w:rFonts w:asciiTheme="minorHAnsi" w:hAnsiTheme="minorHAnsi"/>
                <w:sz w:val="24"/>
                <w:szCs w:val="24"/>
              </w:rPr>
              <w:t>; r</w:t>
            </w:r>
            <w:r w:rsidR="007F4774" w:rsidRPr="00275534">
              <w:rPr>
                <w:rFonts w:asciiTheme="minorHAnsi" w:hAnsiTheme="minorHAnsi"/>
                <w:sz w:val="24"/>
                <w:szCs w:val="24"/>
              </w:rPr>
              <w:t>oles and functions of government in co</w:t>
            </w:r>
            <w:r w:rsidRPr="00275534">
              <w:rPr>
                <w:rFonts w:asciiTheme="minorHAnsi" w:hAnsiTheme="minorHAnsi"/>
                <w:sz w:val="24"/>
                <w:szCs w:val="24"/>
              </w:rPr>
              <w:t>-</w:t>
            </w:r>
            <w:r w:rsidR="007F4774" w:rsidRPr="00275534">
              <w:rPr>
                <w:rFonts w:asciiTheme="minorHAnsi" w:hAnsiTheme="minorHAnsi"/>
                <w:sz w:val="24"/>
                <w:szCs w:val="24"/>
              </w:rPr>
              <w:t>operatives</w:t>
            </w:r>
            <w:r w:rsidRPr="00275534">
              <w:rPr>
                <w:rFonts w:asciiTheme="minorHAnsi" w:hAnsiTheme="minorHAnsi"/>
                <w:sz w:val="24"/>
                <w:szCs w:val="24"/>
              </w:rPr>
              <w:t>; ty</w:t>
            </w:r>
            <w:r w:rsidR="007F4774" w:rsidRPr="00275534">
              <w:rPr>
                <w:rFonts w:asciiTheme="minorHAnsi" w:hAnsiTheme="minorHAnsi"/>
                <w:sz w:val="24"/>
                <w:szCs w:val="24"/>
              </w:rPr>
              <w:t>pes and functions of co</w:t>
            </w:r>
            <w:r w:rsidRPr="00275534">
              <w:rPr>
                <w:rFonts w:asciiTheme="minorHAnsi" w:hAnsiTheme="minorHAnsi"/>
                <w:sz w:val="24"/>
                <w:szCs w:val="24"/>
              </w:rPr>
              <w:t>-</w:t>
            </w:r>
            <w:r w:rsidR="007F4774" w:rsidRPr="00275534">
              <w:rPr>
                <w:rFonts w:asciiTheme="minorHAnsi" w:hAnsiTheme="minorHAnsi"/>
                <w:sz w:val="24"/>
                <w:szCs w:val="24"/>
              </w:rPr>
              <w:t>operatives</w:t>
            </w:r>
            <w:r w:rsidRPr="00275534">
              <w:rPr>
                <w:rFonts w:asciiTheme="minorHAnsi" w:hAnsiTheme="minorHAnsi"/>
                <w:sz w:val="24"/>
                <w:szCs w:val="24"/>
              </w:rPr>
              <w:t xml:space="preserve">; </w:t>
            </w:r>
            <w:r w:rsidR="00AE11AE" w:rsidRPr="00275534">
              <w:rPr>
                <w:rFonts w:asciiTheme="minorHAnsi" w:hAnsiTheme="minorHAnsi"/>
                <w:sz w:val="24"/>
                <w:szCs w:val="24"/>
              </w:rPr>
              <w:t xml:space="preserve">the </w:t>
            </w:r>
            <w:r w:rsidRPr="00275534">
              <w:rPr>
                <w:rFonts w:asciiTheme="minorHAnsi" w:hAnsiTheme="minorHAnsi"/>
                <w:sz w:val="24"/>
                <w:szCs w:val="24"/>
              </w:rPr>
              <w:t>g</w:t>
            </w:r>
            <w:r w:rsidR="007F4774" w:rsidRPr="00275534">
              <w:rPr>
                <w:rFonts w:asciiTheme="minorHAnsi" w:hAnsiTheme="minorHAnsi"/>
                <w:sz w:val="24"/>
                <w:szCs w:val="24"/>
              </w:rPr>
              <w:t>overnance structure in a co</w:t>
            </w:r>
            <w:r w:rsidR="00AE11AE" w:rsidRPr="00275534">
              <w:rPr>
                <w:rFonts w:asciiTheme="minorHAnsi" w:hAnsiTheme="minorHAnsi"/>
                <w:sz w:val="24"/>
                <w:szCs w:val="24"/>
              </w:rPr>
              <w:t>-</w:t>
            </w:r>
            <w:r w:rsidR="007F4774" w:rsidRPr="00275534">
              <w:rPr>
                <w:rFonts w:asciiTheme="minorHAnsi" w:hAnsiTheme="minorHAnsi"/>
                <w:sz w:val="24"/>
                <w:szCs w:val="24"/>
              </w:rPr>
              <w:t>operative</w:t>
            </w:r>
            <w:r w:rsidR="00AE11AE" w:rsidRPr="00275534">
              <w:rPr>
                <w:rFonts w:asciiTheme="minorHAnsi" w:hAnsiTheme="minorHAnsi"/>
                <w:sz w:val="24"/>
                <w:szCs w:val="24"/>
              </w:rPr>
              <w:t>; r</w:t>
            </w:r>
            <w:r w:rsidR="007F4774" w:rsidRPr="00275534">
              <w:rPr>
                <w:rFonts w:asciiTheme="minorHAnsi" w:hAnsiTheme="minorHAnsi"/>
                <w:sz w:val="24"/>
                <w:szCs w:val="24"/>
              </w:rPr>
              <w:t>oles and responsibilities of the various groups within a co</w:t>
            </w:r>
            <w:r w:rsidR="00AE11AE" w:rsidRPr="00275534">
              <w:rPr>
                <w:rFonts w:asciiTheme="minorHAnsi" w:hAnsiTheme="minorHAnsi"/>
                <w:sz w:val="24"/>
                <w:szCs w:val="24"/>
              </w:rPr>
              <w:t>-</w:t>
            </w:r>
            <w:r w:rsidR="007F4774" w:rsidRPr="00275534">
              <w:rPr>
                <w:rFonts w:asciiTheme="minorHAnsi" w:hAnsiTheme="minorHAnsi"/>
                <w:sz w:val="24"/>
                <w:szCs w:val="24"/>
              </w:rPr>
              <w:t>operative</w:t>
            </w:r>
            <w:r w:rsidR="00AE11AE" w:rsidRPr="00275534">
              <w:rPr>
                <w:rFonts w:asciiTheme="minorHAnsi" w:hAnsiTheme="minorHAnsi"/>
                <w:sz w:val="24"/>
                <w:szCs w:val="24"/>
              </w:rPr>
              <w:t xml:space="preserve"> as well as fe</w:t>
            </w:r>
            <w:r w:rsidR="007F4774" w:rsidRPr="00275534">
              <w:rPr>
                <w:rFonts w:asciiTheme="minorHAnsi" w:hAnsiTheme="minorHAnsi"/>
                <w:sz w:val="24"/>
                <w:szCs w:val="24"/>
              </w:rPr>
              <w:t>asibility and business plan preparation</w:t>
            </w:r>
            <w:r w:rsidR="00AE11AE" w:rsidRPr="00275534">
              <w:rPr>
                <w:rFonts w:asciiTheme="minorHAnsi" w:hAnsiTheme="minorHAnsi"/>
                <w:sz w:val="24"/>
                <w:szCs w:val="24"/>
              </w:rPr>
              <w:t>.</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2106F0" w:rsidRPr="00275534" w:rsidRDefault="00394A8A" w:rsidP="00B86D18">
            <w:pPr>
              <w:rPr>
                <w:rFonts w:asciiTheme="minorHAnsi" w:hAnsiTheme="minorHAnsi"/>
                <w:sz w:val="24"/>
                <w:szCs w:val="24"/>
              </w:rPr>
            </w:pPr>
            <w:r w:rsidRPr="00275534">
              <w:rPr>
                <w:rFonts w:asciiTheme="minorHAnsi" w:hAnsiTheme="minorHAnsi"/>
                <w:sz w:val="24"/>
                <w:szCs w:val="24"/>
              </w:rPr>
              <w:t>CCDP211</w:t>
            </w:r>
            <w:r w:rsidR="002106F0" w:rsidRPr="00275534">
              <w:rPr>
                <w:rFonts w:asciiTheme="minorHAnsi" w:hAnsiTheme="minorHAnsi"/>
                <w:sz w:val="24"/>
                <w:szCs w:val="24"/>
              </w:rPr>
              <w:t>/</w:t>
            </w:r>
          </w:p>
          <w:p w:rsidR="00394A8A" w:rsidRPr="00275534" w:rsidRDefault="002106F0" w:rsidP="00B86D18">
            <w:pPr>
              <w:rPr>
                <w:rFonts w:asciiTheme="minorHAnsi" w:hAnsiTheme="minorHAnsi"/>
                <w:sz w:val="24"/>
                <w:szCs w:val="24"/>
              </w:rPr>
            </w:pPr>
            <w:r w:rsidRPr="00275534">
              <w:rPr>
                <w:rFonts w:asciiTheme="minorHAnsi" w:hAnsiTheme="minorHAnsi"/>
                <w:sz w:val="24"/>
                <w:szCs w:val="24"/>
              </w:rPr>
              <w:t>2CDP211</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Co</w:t>
            </w:r>
            <w:r w:rsidR="002D5166" w:rsidRPr="00275534">
              <w:rPr>
                <w:rFonts w:asciiTheme="minorHAnsi" w:hAnsiTheme="minorHAnsi"/>
                <w:sz w:val="24"/>
                <w:szCs w:val="24"/>
              </w:rPr>
              <w:t>-</w:t>
            </w:r>
            <w:r w:rsidR="003A4B0D" w:rsidRPr="00275534">
              <w:rPr>
                <w:rFonts w:asciiTheme="minorHAnsi" w:hAnsiTheme="minorHAnsi"/>
                <w:sz w:val="24"/>
                <w:szCs w:val="24"/>
              </w:rPr>
              <w:t>O</w:t>
            </w:r>
            <w:r w:rsidRPr="00275534">
              <w:rPr>
                <w:rFonts w:asciiTheme="minorHAnsi" w:hAnsiTheme="minorHAnsi"/>
                <w:sz w:val="24"/>
                <w:szCs w:val="24"/>
              </w:rPr>
              <w:t>p Policy Law and Regulations</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ED6E9A" w:rsidP="00746888">
            <w:pPr>
              <w:jc w:val="both"/>
              <w:rPr>
                <w:rFonts w:asciiTheme="minorHAnsi" w:hAnsiTheme="minorHAnsi"/>
                <w:sz w:val="24"/>
                <w:szCs w:val="24"/>
              </w:rPr>
            </w:pPr>
            <w:r w:rsidRPr="00275534">
              <w:rPr>
                <w:rFonts w:asciiTheme="minorHAnsi" w:hAnsiTheme="minorHAnsi"/>
                <w:sz w:val="24"/>
                <w:szCs w:val="24"/>
              </w:rPr>
              <w:t>This module l</w:t>
            </w:r>
            <w:r w:rsidR="007F4774" w:rsidRPr="00275534">
              <w:rPr>
                <w:rFonts w:asciiTheme="minorHAnsi" w:hAnsiTheme="minorHAnsi"/>
                <w:sz w:val="24"/>
                <w:szCs w:val="24"/>
              </w:rPr>
              <w:t>ooks at the main co</w:t>
            </w:r>
            <w:r w:rsidRPr="00275534">
              <w:rPr>
                <w:rFonts w:asciiTheme="minorHAnsi" w:hAnsiTheme="minorHAnsi"/>
                <w:sz w:val="24"/>
                <w:szCs w:val="24"/>
              </w:rPr>
              <w:t>-</w:t>
            </w:r>
            <w:r w:rsidR="007F4774" w:rsidRPr="00275534">
              <w:rPr>
                <w:rFonts w:asciiTheme="minorHAnsi" w:hAnsiTheme="minorHAnsi"/>
                <w:sz w:val="24"/>
                <w:szCs w:val="24"/>
              </w:rPr>
              <w:t>operative sectors</w:t>
            </w:r>
            <w:r w:rsidR="00E16A48" w:rsidRPr="00275534">
              <w:rPr>
                <w:rFonts w:asciiTheme="minorHAnsi" w:hAnsiTheme="minorHAnsi"/>
                <w:sz w:val="24"/>
                <w:szCs w:val="24"/>
              </w:rPr>
              <w:t>;</w:t>
            </w:r>
            <w:r w:rsidR="007F4774" w:rsidRPr="00275534">
              <w:rPr>
                <w:rFonts w:asciiTheme="minorHAnsi" w:hAnsiTheme="minorHAnsi"/>
                <w:sz w:val="24"/>
                <w:szCs w:val="24"/>
              </w:rPr>
              <w:t xml:space="preserve"> </w:t>
            </w:r>
            <w:r w:rsidR="00E16A48" w:rsidRPr="00275534">
              <w:rPr>
                <w:rFonts w:asciiTheme="minorHAnsi" w:hAnsiTheme="minorHAnsi"/>
                <w:sz w:val="24"/>
                <w:szCs w:val="24"/>
              </w:rPr>
              <w:t>t</w:t>
            </w:r>
            <w:r w:rsidR="007F4774" w:rsidRPr="00275534">
              <w:rPr>
                <w:rFonts w:asciiTheme="minorHAnsi" w:hAnsiTheme="minorHAnsi"/>
                <w:sz w:val="24"/>
                <w:szCs w:val="24"/>
              </w:rPr>
              <w:t>he development of policy regulations of co</w:t>
            </w:r>
            <w:r w:rsidRPr="00275534">
              <w:rPr>
                <w:rFonts w:asciiTheme="minorHAnsi" w:hAnsiTheme="minorHAnsi"/>
                <w:sz w:val="24"/>
                <w:szCs w:val="24"/>
              </w:rPr>
              <w:t>-</w:t>
            </w:r>
            <w:r w:rsidR="007F4774" w:rsidRPr="00275534">
              <w:rPr>
                <w:rFonts w:asciiTheme="minorHAnsi" w:hAnsiTheme="minorHAnsi"/>
                <w:sz w:val="24"/>
                <w:szCs w:val="24"/>
              </w:rPr>
              <w:t>operative policy</w:t>
            </w:r>
            <w:r w:rsidR="00E16A48" w:rsidRPr="00275534">
              <w:rPr>
                <w:rFonts w:asciiTheme="minorHAnsi" w:hAnsiTheme="minorHAnsi"/>
                <w:sz w:val="24"/>
                <w:szCs w:val="24"/>
              </w:rPr>
              <w:t xml:space="preserve">; the registration processes of a </w:t>
            </w:r>
            <w:r w:rsidR="007F4774" w:rsidRPr="00275534">
              <w:rPr>
                <w:rFonts w:asciiTheme="minorHAnsi" w:hAnsiTheme="minorHAnsi"/>
                <w:sz w:val="24"/>
                <w:szCs w:val="24"/>
              </w:rPr>
              <w:t>co</w:t>
            </w:r>
            <w:r w:rsidR="00B14854" w:rsidRPr="00275534">
              <w:rPr>
                <w:rFonts w:asciiTheme="minorHAnsi" w:hAnsiTheme="minorHAnsi"/>
                <w:sz w:val="24"/>
                <w:szCs w:val="24"/>
              </w:rPr>
              <w:t>-</w:t>
            </w:r>
            <w:r w:rsidR="007F4774" w:rsidRPr="00275534">
              <w:rPr>
                <w:rFonts w:asciiTheme="minorHAnsi" w:hAnsiTheme="minorHAnsi"/>
                <w:sz w:val="24"/>
                <w:szCs w:val="24"/>
              </w:rPr>
              <w:t>operative</w:t>
            </w:r>
            <w:r w:rsidR="00E16A48" w:rsidRPr="00275534">
              <w:rPr>
                <w:rFonts w:asciiTheme="minorHAnsi" w:hAnsiTheme="minorHAnsi"/>
                <w:sz w:val="24"/>
                <w:szCs w:val="24"/>
              </w:rPr>
              <w:t>; t</w:t>
            </w:r>
            <w:r w:rsidR="007F4774" w:rsidRPr="00275534">
              <w:rPr>
                <w:rFonts w:asciiTheme="minorHAnsi" w:hAnsiTheme="minorHAnsi"/>
                <w:sz w:val="24"/>
                <w:szCs w:val="24"/>
              </w:rPr>
              <w:t>he constitution and functions of co</w:t>
            </w:r>
            <w:r w:rsidR="00E16A48" w:rsidRPr="00275534">
              <w:rPr>
                <w:rFonts w:asciiTheme="minorHAnsi" w:hAnsiTheme="minorHAnsi"/>
                <w:sz w:val="24"/>
                <w:szCs w:val="24"/>
              </w:rPr>
              <w:t>-</w:t>
            </w:r>
            <w:r w:rsidR="007F4774" w:rsidRPr="00275534">
              <w:rPr>
                <w:rFonts w:asciiTheme="minorHAnsi" w:hAnsiTheme="minorHAnsi"/>
                <w:sz w:val="24"/>
                <w:szCs w:val="24"/>
              </w:rPr>
              <w:t>operatives</w:t>
            </w:r>
            <w:r w:rsidR="00E16A48" w:rsidRPr="00275534">
              <w:rPr>
                <w:rFonts w:asciiTheme="minorHAnsi" w:hAnsiTheme="minorHAnsi"/>
                <w:sz w:val="24"/>
                <w:szCs w:val="24"/>
              </w:rPr>
              <w:t>; p</w:t>
            </w:r>
            <w:r w:rsidR="007F4774" w:rsidRPr="00275534">
              <w:rPr>
                <w:rFonts w:asciiTheme="minorHAnsi" w:hAnsiTheme="minorHAnsi"/>
                <w:sz w:val="24"/>
                <w:szCs w:val="24"/>
              </w:rPr>
              <w:t>owers general meetings and management of co</w:t>
            </w:r>
            <w:r w:rsidRPr="00275534">
              <w:rPr>
                <w:rFonts w:asciiTheme="minorHAnsi" w:hAnsiTheme="minorHAnsi"/>
                <w:sz w:val="24"/>
                <w:szCs w:val="24"/>
              </w:rPr>
              <w:t>-</w:t>
            </w:r>
            <w:r w:rsidR="007F4774" w:rsidRPr="00275534">
              <w:rPr>
                <w:rFonts w:asciiTheme="minorHAnsi" w:hAnsiTheme="minorHAnsi"/>
                <w:sz w:val="24"/>
                <w:szCs w:val="24"/>
              </w:rPr>
              <w:t>operatives</w:t>
            </w:r>
            <w:r w:rsidR="00E16A48" w:rsidRPr="00275534">
              <w:rPr>
                <w:rFonts w:asciiTheme="minorHAnsi" w:hAnsiTheme="minorHAnsi"/>
                <w:sz w:val="24"/>
                <w:szCs w:val="24"/>
              </w:rPr>
              <w:t xml:space="preserve"> as well as t</w:t>
            </w:r>
            <w:r w:rsidR="007F4774" w:rsidRPr="00275534">
              <w:rPr>
                <w:rFonts w:asciiTheme="minorHAnsi" w:hAnsiTheme="minorHAnsi"/>
                <w:sz w:val="24"/>
                <w:szCs w:val="24"/>
              </w:rPr>
              <w:t>he amalgamation, division, conversion and transfer of co</w:t>
            </w:r>
            <w:r w:rsidRPr="00275534">
              <w:rPr>
                <w:rFonts w:asciiTheme="minorHAnsi" w:hAnsiTheme="minorHAnsi"/>
                <w:sz w:val="24"/>
                <w:szCs w:val="24"/>
              </w:rPr>
              <w:t>-</w:t>
            </w:r>
            <w:r w:rsidR="007F4774" w:rsidRPr="00275534">
              <w:rPr>
                <w:rFonts w:asciiTheme="minorHAnsi" w:hAnsiTheme="minorHAnsi"/>
                <w:sz w:val="24"/>
                <w:szCs w:val="24"/>
              </w:rPr>
              <w:t>operatives</w:t>
            </w:r>
            <w:r w:rsidR="00766476" w:rsidRPr="00275534">
              <w:rPr>
                <w:rFonts w:asciiTheme="minorHAnsi" w:hAnsiTheme="minorHAnsi"/>
                <w:sz w:val="24"/>
                <w:szCs w:val="24"/>
              </w:rPr>
              <w:t>.</w:t>
            </w:r>
          </w:p>
        </w:tc>
      </w:tr>
      <w:tr w:rsidR="00B86D18" w:rsidRPr="00275534" w:rsidTr="00280FBC">
        <w:tc>
          <w:tcPr>
            <w:tcW w:w="1101" w:type="dxa"/>
            <w:tcBorders>
              <w:top w:val="single" w:sz="4" w:space="0" w:color="auto"/>
              <w:left w:val="single" w:sz="4" w:space="0" w:color="auto"/>
              <w:bottom w:val="single" w:sz="4" w:space="0" w:color="auto"/>
              <w:right w:val="single" w:sz="4" w:space="0" w:color="auto"/>
            </w:tcBorders>
          </w:tcPr>
          <w:p w:rsidR="00C85738" w:rsidRDefault="00C85738" w:rsidP="00B86D18">
            <w:pPr>
              <w:rPr>
                <w:rFonts w:asciiTheme="minorHAnsi" w:hAnsiTheme="minorHAnsi"/>
                <w:sz w:val="24"/>
                <w:szCs w:val="24"/>
              </w:rPr>
            </w:pP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CCDR211</w:t>
            </w:r>
            <w:r w:rsidR="002106F0" w:rsidRPr="00275534">
              <w:rPr>
                <w:rFonts w:asciiTheme="minorHAnsi" w:hAnsiTheme="minorHAnsi"/>
                <w:sz w:val="24"/>
                <w:szCs w:val="24"/>
              </w:rPr>
              <w:t>/</w:t>
            </w:r>
          </w:p>
          <w:p w:rsidR="002106F0" w:rsidRPr="00275534" w:rsidRDefault="002106F0" w:rsidP="00B86D18">
            <w:pPr>
              <w:rPr>
                <w:rFonts w:asciiTheme="minorHAnsi" w:hAnsiTheme="minorHAnsi"/>
                <w:sz w:val="24"/>
                <w:szCs w:val="24"/>
              </w:rPr>
            </w:pPr>
            <w:r w:rsidRPr="00275534">
              <w:rPr>
                <w:rFonts w:asciiTheme="minorHAnsi" w:hAnsiTheme="minorHAnsi"/>
                <w:sz w:val="24"/>
                <w:szCs w:val="24"/>
              </w:rPr>
              <w:t>2CDR211</w:t>
            </w:r>
          </w:p>
        </w:tc>
        <w:tc>
          <w:tcPr>
            <w:tcW w:w="2835" w:type="dxa"/>
            <w:tcBorders>
              <w:top w:val="single" w:sz="4" w:space="0" w:color="auto"/>
              <w:left w:val="single" w:sz="4" w:space="0" w:color="auto"/>
              <w:bottom w:val="single" w:sz="4" w:space="0" w:color="auto"/>
              <w:right w:val="single" w:sz="4" w:space="0" w:color="auto"/>
            </w:tcBorders>
          </w:tcPr>
          <w:p w:rsidR="00C85738" w:rsidRDefault="00C85738" w:rsidP="00BB18CA">
            <w:pPr>
              <w:jc w:val="center"/>
              <w:rPr>
                <w:rFonts w:asciiTheme="minorHAnsi" w:hAnsiTheme="minorHAnsi"/>
                <w:sz w:val="24"/>
                <w:szCs w:val="24"/>
              </w:rPr>
            </w:pPr>
          </w:p>
          <w:p w:rsidR="00B86D18" w:rsidRPr="00275534" w:rsidRDefault="00B86D18" w:rsidP="00BB18CA">
            <w:pPr>
              <w:jc w:val="center"/>
              <w:rPr>
                <w:rFonts w:asciiTheme="minorHAnsi" w:hAnsiTheme="minorHAnsi"/>
                <w:sz w:val="24"/>
                <w:szCs w:val="24"/>
              </w:rPr>
            </w:pPr>
            <w:r w:rsidRPr="00275534">
              <w:rPr>
                <w:rFonts w:asciiTheme="minorHAnsi" w:hAnsiTheme="minorHAnsi"/>
                <w:sz w:val="24"/>
                <w:szCs w:val="24"/>
              </w:rPr>
              <w:t>Research Methods</w:t>
            </w:r>
          </w:p>
        </w:tc>
        <w:tc>
          <w:tcPr>
            <w:tcW w:w="5670" w:type="dxa"/>
            <w:tcBorders>
              <w:top w:val="single" w:sz="4" w:space="0" w:color="auto"/>
              <w:left w:val="single" w:sz="4" w:space="0" w:color="auto"/>
              <w:bottom w:val="single" w:sz="4" w:space="0" w:color="auto"/>
              <w:right w:val="single" w:sz="4" w:space="0" w:color="auto"/>
            </w:tcBorders>
          </w:tcPr>
          <w:p w:rsidR="00B86D18" w:rsidRPr="00275534" w:rsidRDefault="00B86D18">
            <w:pPr>
              <w:jc w:val="both"/>
              <w:rPr>
                <w:rFonts w:asciiTheme="minorHAnsi" w:hAnsiTheme="minorHAnsi"/>
                <w:sz w:val="24"/>
                <w:szCs w:val="24"/>
              </w:rPr>
            </w:pPr>
            <w:r w:rsidRPr="00275534">
              <w:rPr>
                <w:rFonts w:asciiTheme="minorHAnsi" w:hAnsiTheme="minorHAnsi"/>
                <w:sz w:val="24"/>
                <w:szCs w:val="24"/>
              </w:rPr>
              <w:t xml:space="preserve">This </w:t>
            </w:r>
            <w:r w:rsidR="00587E52" w:rsidRPr="00275534">
              <w:rPr>
                <w:rFonts w:asciiTheme="minorHAnsi" w:hAnsiTheme="minorHAnsi"/>
                <w:sz w:val="24"/>
                <w:szCs w:val="24"/>
              </w:rPr>
              <w:t xml:space="preserve">module </w:t>
            </w:r>
            <w:r w:rsidRPr="00275534">
              <w:rPr>
                <w:rFonts w:asciiTheme="minorHAnsi" w:hAnsiTheme="minorHAnsi"/>
                <w:sz w:val="24"/>
                <w:szCs w:val="24"/>
              </w:rPr>
              <w:t>looks at the nature of marketing research</w:t>
            </w:r>
            <w:r w:rsidR="00587E52" w:rsidRPr="00275534">
              <w:rPr>
                <w:rFonts w:asciiTheme="minorHAnsi" w:hAnsiTheme="minorHAnsi"/>
                <w:sz w:val="24"/>
                <w:szCs w:val="24"/>
              </w:rPr>
              <w:t>; p</w:t>
            </w:r>
            <w:r w:rsidRPr="00275534">
              <w:rPr>
                <w:rFonts w:asciiTheme="minorHAnsi" w:hAnsiTheme="minorHAnsi"/>
                <w:sz w:val="24"/>
                <w:szCs w:val="24"/>
              </w:rPr>
              <w:t>rocesses and design</w:t>
            </w:r>
            <w:r w:rsidR="00587E52" w:rsidRPr="00275534">
              <w:rPr>
                <w:rFonts w:asciiTheme="minorHAnsi" w:hAnsiTheme="minorHAnsi"/>
                <w:sz w:val="24"/>
                <w:szCs w:val="24"/>
              </w:rPr>
              <w:t>; s</w:t>
            </w:r>
            <w:r w:rsidRPr="00275534">
              <w:rPr>
                <w:rFonts w:asciiTheme="minorHAnsi" w:hAnsiTheme="minorHAnsi"/>
                <w:sz w:val="24"/>
                <w:szCs w:val="24"/>
              </w:rPr>
              <w:t>ampling and survey methods</w:t>
            </w:r>
            <w:r w:rsidR="00587E52" w:rsidRPr="00275534">
              <w:rPr>
                <w:rFonts w:asciiTheme="minorHAnsi" w:hAnsiTheme="minorHAnsi"/>
                <w:sz w:val="24"/>
                <w:szCs w:val="24"/>
              </w:rPr>
              <w:t>; q</w:t>
            </w:r>
            <w:r w:rsidRPr="00275534">
              <w:rPr>
                <w:rFonts w:asciiTheme="minorHAnsi" w:hAnsiTheme="minorHAnsi"/>
                <w:sz w:val="24"/>
                <w:szCs w:val="24"/>
              </w:rPr>
              <w:t>uestionnaire desig</w:t>
            </w:r>
            <w:r w:rsidR="00587E52" w:rsidRPr="00275534">
              <w:rPr>
                <w:rFonts w:asciiTheme="minorHAnsi" w:hAnsiTheme="minorHAnsi"/>
                <w:sz w:val="24"/>
                <w:szCs w:val="24"/>
              </w:rPr>
              <w:t>n; d</w:t>
            </w:r>
            <w:r w:rsidRPr="00275534">
              <w:rPr>
                <w:rFonts w:asciiTheme="minorHAnsi" w:hAnsiTheme="minorHAnsi"/>
                <w:sz w:val="24"/>
                <w:szCs w:val="24"/>
              </w:rPr>
              <w:t xml:space="preserve">ata collection, analysis and </w:t>
            </w:r>
            <w:r w:rsidRPr="00275534">
              <w:rPr>
                <w:rFonts w:asciiTheme="minorHAnsi" w:hAnsiTheme="minorHAnsi"/>
                <w:sz w:val="24"/>
                <w:szCs w:val="24"/>
              </w:rPr>
              <w:lastRenderedPageBreak/>
              <w:t>interpretation</w:t>
            </w:r>
            <w:r w:rsidR="00587E52" w:rsidRPr="00275534">
              <w:rPr>
                <w:rFonts w:asciiTheme="minorHAnsi" w:hAnsiTheme="minorHAnsi"/>
                <w:sz w:val="24"/>
                <w:szCs w:val="24"/>
              </w:rPr>
              <w:t xml:space="preserve"> as well as the compilation of </w:t>
            </w:r>
            <w:r w:rsidRPr="00275534">
              <w:rPr>
                <w:rFonts w:asciiTheme="minorHAnsi" w:hAnsiTheme="minorHAnsi"/>
                <w:sz w:val="24"/>
                <w:szCs w:val="24"/>
              </w:rPr>
              <w:t>a marketing research report.</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CCDA211</w:t>
            </w:r>
            <w:r w:rsidR="002106F0" w:rsidRPr="00275534">
              <w:rPr>
                <w:rFonts w:asciiTheme="minorHAnsi" w:hAnsiTheme="minorHAnsi"/>
                <w:sz w:val="24"/>
                <w:szCs w:val="24"/>
              </w:rPr>
              <w:t>/</w:t>
            </w:r>
          </w:p>
          <w:p w:rsidR="002106F0" w:rsidRPr="00275534" w:rsidRDefault="002106F0" w:rsidP="00B86D18">
            <w:pPr>
              <w:rPr>
                <w:rFonts w:asciiTheme="minorHAnsi" w:hAnsiTheme="minorHAnsi"/>
                <w:sz w:val="24"/>
                <w:szCs w:val="24"/>
              </w:rPr>
            </w:pPr>
            <w:r w:rsidRPr="00275534">
              <w:rPr>
                <w:rFonts w:asciiTheme="minorHAnsi" w:hAnsiTheme="minorHAnsi"/>
                <w:sz w:val="24"/>
                <w:szCs w:val="24"/>
              </w:rPr>
              <w:t>2CDA211</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Accounting 1B</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176BA7">
            <w:pPr>
              <w:jc w:val="both"/>
              <w:rPr>
                <w:rFonts w:asciiTheme="minorHAnsi" w:hAnsiTheme="minorHAnsi"/>
                <w:sz w:val="24"/>
                <w:szCs w:val="24"/>
              </w:rPr>
            </w:pPr>
            <w:r w:rsidRPr="00275534">
              <w:rPr>
                <w:rFonts w:asciiTheme="minorHAnsi" w:hAnsiTheme="minorHAnsi"/>
                <w:sz w:val="24"/>
                <w:szCs w:val="24"/>
              </w:rPr>
              <w:t>This module covers the i</w:t>
            </w:r>
            <w:r w:rsidR="007F4774" w:rsidRPr="00275534">
              <w:rPr>
                <w:rFonts w:asciiTheme="minorHAnsi" w:hAnsiTheme="minorHAnsi"/>
                <w:sz w:val="24"/>
                <w:szCs w:val="24"/>
              </w:rPr>
              <w:t>ntroduction to VAT and how to prepare a cash book in accordance</w:t>
            </w:r>
            <w:r w:rsidRPr="00275534">
              <w:rPr>
                <w:rFonts w:asciiTheme="minorHAnsi" w:hAnsiTheme="minorHAnsi"/>
                <w:sz w:val="24"/>
                <w:szCs w:val="24"/>
              </w:rPr>
              <w:t xml:space="preserve"> </w:t>
            </w:r>
            <w:r w:rsidR="007F4774" w:rsidRPr="00275534">
              <w:rPr>
                <w:rFonts w:asciiTheme="minorHAnsi" w:hAnsiTheme="minorHAnsi"/>
                <w:sz w:val="24"/>
                <w:szCs w:val="24"/>
              </w:rPr>
              <w:t>with VAT act requirements</w:t>
            </w:r>
            <w:r w:rsidRPr="00275534">
              <w:rPr>
                <w:rFonts w:asciiTheme="minorHAnsi" w:hAnsiTheme="minorHAnsi"/>
                <w:sz w:val="24"/>
                <w:szCs w:val="24"/>
              </w:rPr>
              <w:t>; i</w:t>
            </w:r>
            <w:r w:rsidR="007F4774" w:rsidRPr="00275534">
              <w:rPr>
                <w:rFonts w:asciiTheme="minorHAnsi" w:hAnsiTheme="minorHAnsi"/>
                <w:sz w:val="24"/>
                <w:szCs w:val="24"/>
              </w:rPr>
              <w:t>ntroduction to employees tax and the computation of salaries and wages amounts</w:t>
            </w:r>
            <w:r w:rsidRPr="00275534">
              <w:rPr>
                <w:rFonts w:asciiTheme="minorHAnsi" w:hAnsiTheme="minorHAnsi"/>
                <w:sz w:val="24"/>
                <w:szCs w:val="24"/>
              </w:rPr>
              <w:t xml:space="preserve"> as well as p</w:t>
            </w:r>
            <w:r w:rsidR="007F4774" w:rsidRPr="00275534">
              <w:rPr>
                <w:rFonts w:asciiTheme="minorHAnsi" w:hAnsiTheme="minorHAnsi"/>
                <w:sz w:val="24"/>
                <w:szCs w:val="24"/>
              </w:rPr>
              <w:t>ost</w:t>
            </w:r>
            <w:r w:rsidRPr="00275534">
              <w:rPr>
                <w:rFonts w:asciiTheme="minorHAnsi" w:hAnsiTheme="minorHAnsi"/>
                <w:sz w:val="24"/>
                <w:szCs w:val="24"/>
              </w:rPr>
              <w:t>-</w:t>
            </w:r>
            <w:r w:rsidR="007F4774" w:rsidRPr="00275534">
              <w:rPr>
                <w:rFonts w:asciiTheme="minorHAnsi" w:hAnsiTheme="minorHAnsi"/>
                <w:sz w:val="24"/>
                <w:szCs w:val="24"/>
              </w:rPr>
              <w:t>closing journal entries and the AFS.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394A8A" w:rsidRPr="00275534" w:rsidRDefault="00394A8A" w:rsidP="00B86D18">
            <w:pPr>
              <w:rPr>
                <w:rFonts w:asciiTheme="minorHAnsi" w:hAnsiTheme="minorHAnsi"/>
                <w:sz w:val="24"/>
                <w:szCs w:val="24"/>
              </w:rPr>
            </w:pPr>
            <w:r w:rsidRPr="00275534">
              <w:rPr>
                <w:rFonts w:asciiTheme="minorHAnsi" w:hAnsiTheme="minorHAnsi"/>
                <w:sz w:val="24"/>
                <w:szCs w:val="24"/>
              </w:rPr>
              <w:t>CCDW212</w:t>
            </w:r>
            <w:r w:rsidR="002106F0" w:rsidRPr="00275534">
              <w:rPr>
                <w:rFonts w:asciiTheme="minorHAnsi" w:hAnsiTheme="minorHAnsi"/>
                <w:sz w:val="24"/>
                <w:szCs w:val="24"/>
              </w:rPr>
              <w:t>/</w:t>
            </w:r>
          </w:p>
          <w:p w:rsidR="002106F0" w:rsidRPr="00275534" w:rsidRDefault="002106F0" w:rsidP="00B86D18">
            <w:pPr>
              <w:rPr>
                <w:rFonts w:asciiTheme="minorHAnsi" w:hAnsiTheme="minorHAnsi"/>
                <w:sz w:val="24"/>
                <w:szCs w:val="24"/>
              </w:rPr>
            </w:pPr>
            <w:r w:rsidRPr="00275534">
              <w:rPr>
                <w:rFonts w:asciiTheme="minorHAnsi" w:hAnsiTheme="minorHAnsi"/>
                <w:sz w:val="24"/>
                <w:szCs w:val="24"/>
              </w:rPr>
              <w:t>2CDW212</w:t>
            </w:r>
          </w:p>
        </w:tc>
        <w:tc>
          <w:tcPr>
            <w:tcW w:w="2835" w:type="dxa"/>
            <w:tcBorders>
              <w:top w:val="single" w:sz="4" w:space="0" w:color="auto"/>
              <w:left w:val="single" w:sz="4" w:space="0" w:color="auto"/>
              <w:bottom w:val="single" w:sz="4" w:space="0" w:color="auto"/>
              <w:right w:val="single" w:sz="4" w:space="0" w:color="auto"/>
            </w:tcBorders>
            <w:hideMark/>
          </w:tcPr>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Work Integrated Learning</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AC08EF">
            <w:pPr>
              <w:jc w:val="both"/>
              <w:rPr>
                <w:rFonts w:asciiTheme="minorHAnsi" w:hAnsiTheme="minorHAnsi"/>
                <w:sz w:val="24"/>
                <w:szCs w:val="24"/>
              </w:rPr>
            </w:pPr>
            <w:r w:rsidRPr="00275534">
              <w:rPr>
                <w:rFonts w:asciiTheme="minorHAnsi" w:hAnsiTheme="minorHAnsi"/>
                <w:sz w:val="24"/>
                <w:szCs w:val="24"/>
              </w:rPr>
              <w:t>During this period, s</w:t>
            </w:r>
            <w:r w:rsidR="007F4774" w:rsidRPr="00275534">
              <w:rPr>
                <w:rFonts w:asciiTheme="minorHAnsi" w:hAnsiTheme="minorHAnsi"/>
                <w:sz w:val="24"/>
                <w:szCs w:val="24"/>
              </w:rPr>
              <w:t xml:space="preserve">tudents have to visit and interact / work with </w:t>
            </w:r>
            <w:r w:rsidR="003905A0" w:rsidRPr="00275534">
              <w:rPr>
                <w:rFonts w:asciiTheme="minorHAnsi" w:hAnsiTheme="minorHAnsi"/>
                <w:sz w:val="24"/>
                <w:szCs w:val="24"/>
              </w:rPr>
              <w:t>c</w:t>
            </w:r>
            <w:r w:rsidR="007F4774" w:rsidRPr="00275534">
              <w:rPr>
                <w:rFonts w:asciiTheme="minorHAnsi" w:hAnsiTheme="minorHAnsi"/>
                <w:sz w:val="24"/>
                <w:szCs w:val="24"/>
              </w:rPr>
              <w:t>o</w:t>
            </w:r>
            <w:r w:rsidR="003905A0" w:rsidRPr="00275534">
              <w:rPr>
                <w:rFonts w:asciiTheme="minorHAnsi" w:hAnsiTheme="minorHAnsi"/>
                <w:sz w:val="24"/>
                <w:szCs w:val="24"/>
              </w:rPr>
              <w:t>-</w:t>
            </w:r>
            <w:r w:rsidR="007F4774" w:rsidRPr="00275534">
              <w:rPr>
                <w:rFonts w:asciiTheme="minorHAnsi" w:hAnsiTheme="minorHAnsi"/>
                <w:sz w:val="24"/>
                <w:szCs w:val="24"/>
              </w:rPr>
              <w:t>operatives for three months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676039" w:rsidRDefault="00394A8A" w:rsidP="00B86D18">
            <w:pPr>
              <w:rPr>
                <w:rFonts w:asciiTheme="minorHAnsi" w:hAnsiTheme="minorHAnsi"/>
                <w:sz w:val="24"/>
                <w:szCs w:val="24"/>
              </w:rPr>
            </w:pPr>
            <w:r w:rsidRPr="00275534">
              <w:rPr>
                <w:rFonts w:asciiTheme="minorHAnsi" w:hAnsiTheme="minorHAnsi"/>
                <w:sz w:val="24"/>
                <w:szCs w:val="24"/>
              </w:rPr>
              <w:t>CCDF311</w:t>
            </w:r>
            <w:r w:rsidR="00676039">
              <w:rPr>
                <w:rFonts w:asciiTheme="minorHAnsi" w:hAnsiTheme="minorHAnsi"/>
                <w:sz w:val="24"/>
                <w:szCs w:val="24"/>
              </w:rPr>
              <w:t>/</w:t>
            </w:r>
          </w:p>
          <w:p w:rsidR="002106F0" w:rsidRPr="00275534" w:rsidRDefault="00676039" w:rsidP="00B86D18">
            <w:pPr>
              <w:rPr>
                <w:rFonts w:asciiTheme="minorHAnsi" w:hAnsiTheme="minorHAnsi"/>
                <w:sz w:val="24"/>
                <w:szCs w:val="24"/>
              </w:rPr>
            </w:pPr>
            <w:r>
              <w:rPr>
                <w:rFonts w:asciiTheme="minorHAnsi" w:hAnsiTheme="minorHAnsi"/>
                <w:sz w:val="24"/>
                <w:szCs w:val="24"/>
              </w:rPr>
              <w:t>2CDF311</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7F4774" w:rsidRPr="00275534" w:rsidRDefault="00746888" w:rsidP="00BB18CA">
            <w:pPr>
              <w:jc w:val="center"/>
              <w:rPr>
                <w:rFonts w:asciiTheme="minorHAnsi" w:hAnsiTheme="minorHAnsi"/>
                <w:sz w:val="24"/>
                <w:szCs w:val="24"/>
              </w:rPr>
            </w:pPr>
            <w:r w:rsidRPr="00275534">
              <w:rPr>
                <w:rFonts w:asciiTheme="minorHAnsi" w:hAnsiTheme="minorHAnsi"/>
                <w:sz w:val="24"/>
                <w:szCs w:val="24"/>
              </w:rPr>
              <w:t>Financial A</w:t>
            </w:r>
            <w:r w:rsidR="007F4774" w:rsidRPr="00275534">
              <w:rPr>
                <w:rFonts w:asciiTheme="minorHAnsi" w:hAnsiTheme="minorHAnsi"/>
                <w:sz w:val="24"/>
                <w:szCs w:val="24"/>
              </w:rPr>
              <w:t>ccounting</w:t>
            </w:r>
          </w:p>
        </w:tc>
        <w:tc>
          <w:tcPr>
            <w:tcW w:w="5670" w:type="dxa"/>
            <w:tcBorders>
              <w:top w:val="single" w:sz="4" w:space="0" w:color="auto"/>
              <w:left w:val="single" w:sz="4" w:space="0" w:color="auto"/>
              <w:bottom w:val="single" w:sz="4" w:space="0" w:color="auto"/>
              <w:right w:val="single" w:sz="4" w:space="0" w:color="auto"/>
            </w:tcBorders>
            <w:hideMark/>
          </w:tcPr>
          <w:p w:rsidR="00AD5DE2" w:rsidRPr="00275534" w:rsidRDefault="00AD5DE2" w:rsidP="00B86D18">
            <w:pPr>
              <w:jc w:val="both"/>
              <w:rPr>
                <w:rFonts w:asciiTheme="minorHAnsi" w:hAnsiTheme="minorHAnsi"/>
                <w:sz w:val="24"/>
                <w:szCs w:val="24"/>
              </w:rPr>
            </w:pPr>
            <w:r w:rsidRPr="00275534">
              <w:rPr>
                <w:rFonts w:asciiTheme="minorHAnsi" w:hAnsiTheme="minorHAnsi"/>
                <w:sz w:val="24"/>
                <w:szCs w:val="24"/>
              </w:rPr>
              <w:t>In this module, students learn about processing accounting information through the accounting system to an elementary balance sheet and income statement; basic disclosure of assets, liabilities as well as the various forms of equity in sole traders, partnerships and companies; manufacturing Income Statements and the determination of inventory values using arithmetic conventions. Students also learn about c</w:t>
            </w:r>
            <w:r w:rsidR="007F4774" w:rsidRPr="00275534">
              <w:rPr>
                <w:rFonts w:asciiTheme="minorHAnsi" w:hAnsiTheme="minorHAnsi"/>
                <w:sz w:val="24"/>
                <w:szCs w:val="24"/>
              </w:rPr>
              <w:t>apital budgeting and cash flows</w:t>
            </w:r>
            <w:r w:rsidRPr="00275534">
              <w:rPr>
                <w:rFonts w:asciiTheme="minorHAnsi" w:hAnsiTheme="minorHAnsi"/>
                <w:sz w:val="24"/>
                <w:szCs w:val="24"/>
              </w:rPr>
              <w:t>; t</w:t>
            </w:r>
            <w:r w:rsidR="007F4774" w:rsidRPr="00275534">
              <w:rPr>
                <w:rFonts w:asciiTheme="minorHAnsi" w:hAnsiTheme="minorHAnsi"/>
                <w:sz w:val="24"/>
                <w:szCs w:val="24"/>
              </w:rPr>
              <w:t>he investment process</w:t>
            </w:r>
            <w:r w:rsidRPr="00275534">
              <w:rPr>
                <w:rFonts w:asciiTheme="minorHAnsi" w:hAnsiTheme="minorHAnsi"/>
                <w:sz w:val="24"/>
                <w:szCs w:val="24"/>
              </w:rPr>
              <w:t>;</w:t>
            </w:r>
            <w:r w:rsidR="007F4774" w:rsidRPr="00275534">
              <w:rPr>
                <w:rFonts w:asciiTheme="minorHAnsi" w:hAnsiTheme="minorHAnsi"/>
                <w:sz w:val="24"/>
                <w:szCs w:val="24"/>
              </w:rPr>
              <w:t xml:space="preserve"> working capital and financing decisions.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tcPr>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2106F0" w:rsidRDefault="00394A8A" w:rsidP="00B86D18">
            <w:pPr>
              <w:rPr>
                <w:rFonts w:asciiTheme="minorHAnsi" w:hAnsiTheme="minorHAnsi"/>
                <w:sz w:val="24"/>
                <w:szCs w:val="24"/>
              </w:rPr>
            </w:pPr>
            <w:r w:rsidRPr="00275534">
              <w:rPr>
                <w:rFonts w:asciiTheme="minorHAnsi" w:hAnsiTheme="minorHAnsi"/>
                <w:sz w:val="24"/>
                <w:szCs w:val="24"/>
              </w:rPr>
              <w:t>CCDN311</w:t>
            </w:r>
            <w:r w:rsidR="00676039">
              <w:rPr>
                <w:rFonts w:asciiTheme="minorHAnsi" w:hAnsiTheme="minorHAnsi"/>
                <w:sz w:val="24"/>
                <w:szCs w:val="24"/>
              </w:rPr>
              <w:t>/</w:t>
            </w:r>
          </w:p>
          <w:p w:rsidR="00676039" w:rsidRPr="00275534" w:rsidRDefault="00676039" w:rsidP="00B86D18">
            <w:pPr>
              <w:rPr>
                <w:rFonts w:asciiTheme="minorHAnsi" w:hAnsiTheme="minorHAnsi"/>
                <w:sz w:val="24"/>
                <w:szCs w:val="24"/>
              </w:rPr>
            </w:pPr>
            <w:r>
              <w:rPr>
                <w:rFonts w:asciiTheme="minorHAnsi" w:hAnsiTheme="minorHAnsi"/>
                <w:sz w:val="24"/>
                <w:szCs w:val="24"/>
              </w:rPr>
              <w:t>2CDN311</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Co</w:t>
            </w:r>
            <w:r w:rsidR="00C06D49" w:rsidRPr="00275534">
              <w:rPr>
                <w:rFonts w:asciiTheme="minorHAnsi" w:hAnsiTheme="minorHAnsi"/>
                <w:sz w:val="24"/>
                <w:szCs w:val="24"/>
              </w:rPr>
              <w:t>-</w:t>
            </w:r>
            <w:r w:rsidR="003A4B0D" w:rsidRPr="00275534">
              <w:rPr>
                <w:rFonts w:asciiTheme="minorHAnsi" w:hAnsiTheme="minorHAnsi"/>
                <w:sz w:val="24"/>
                <w:szCs w:val="24"/>
              </w:rPr>
              <w:t>O</w:t>
            </w:r>
            <w:r w:rsidRPr="00275534">
              <w:rPr>
                <w:rFonts w:asciiTheme="minorHAnsi" w:hAnsiTheme="minorHAnsi"/>
                <w:sz w:val="24"/>
                <w:szCs w:val="24"/>
              </w:rPr>
              <w:t>perative Banking</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FF266F">
            <w:pPr>
              <w:jc w:val="both"/>
              <w:rPr>
                <w:rFonts w:asciiTheme="minorHAnsi" w:hAnsiTheme="minorHAnsi"/>
                <w:sz w:val="24"/>
                <w:szCs w:val="24"/>
              </w:rPr>
            </w:pPr>
            <w:r w:rsidRPr="00275534">
              <w:rPr>
                <w:rFonts w:asciiTheme="minorHAnsi" w:hAnsiTheme="minorHAnsi"/>
                <w:sz w:val="24"/>
                <w:szCs w:val="24"/>
              </w:rPr>
              <w:t>The m</w:t>
            </w:r>
            <w:r w:rsidR="007F4774" w:rsidRPr="00275534">
              <w:rPr>
                <w:rFonts w:asciiTheme="minorHAnsi" w:hAnsiTheme="minorHAnsi"/>
                <w:sz w:val="24"/>
                <w:szCs w:val="24"/>
              </w:rPr>
              <w:t xml:space="preserve">ain focus of the module is </w:t>
            </w:r>
            <w:r w:rsidRPr="00275534">
              <w:rPr>
                <w:rFonts w:asciiTheme="minorHAnsi" w:hAnsiTheme="minorHAnsi"/>
                <w:sz w:val="24"/>
                <w:szCs w:val="24"/>
              </w:rPr>
              <w:t xml:space="preserve">the </w:t>
            </w:r>
            <w:r w:rsidR="007F4774" w:rsidRPr="00275534">
              <w:rPr>
                <w:rFonts w:asciiTheme="minorHAnsi" w:hAnsiTheme="minorHAnsi"/>
                <w:sz w:val="24"/>
                <w:szCs w:val="24"/>
              </w:rPr>
              <w:t xml:space="preserve">registration, constitution, functions and powers of </w:t>
            </w:r>
            <w:r w:rsidRPr="00275534">
              <w:rPr>
                <w:rFonts w:asciiTheme="minorHAnsi" w:hAnsiTheme="minorHAnsi"/>
                <w:sz w:val="24"/>
                <w:szCs w:val="24"/>
              </w:rPr>
              <w:t>c</w:t>
            </w:r>
            <w:r w:rsidR="007F4774" w:rsidRPr="00275534">
              <w:rPr>
                <w:rFonts w:asciiTheme="minorHAnsi" w:hAnsiTheme="minorHAnsi"/>
                <w:sz w:val="24"/>
                <w:szCs w:val="24"/>
              </w:rPr>
              <w:t>o</w:t>
            </w:r>
            <w:r w:rsidRPr="00275534">
              <w:rPr>
                <w:rFonts w:asciiTheme="minorHAnsi" w:hAnsiTheme="minorHAnsi"/>
                <w:sz w:val="24"/>
                <w:szCs w:val="24"/>
              </w:rPr>
              <w:t>-</w:t>
            </w:r>
            <w:r w:rsidR="007F4774" w:rsidRPr="00275534">
              <w:rPr>
                <w:rFonts w:asciiTheme="minorHAnsi" w:hAnsiTheme="minorHAnsi"/>
                <w:sz w:val="24"/>
                <w:szCs w:val="24"/>
              </w:rPr>
              <w:t>operative banks and the regulatory authorities</w:t>
            </w:r>
            <w:r w:rsidRPr="00275534">
              <w:rPr>
                <w:rFonts w:asciiTheme="minorHAnsi" w:hAnsiTheme="minorHAnsi"/>
                <w:sz w:val="24"/>
                <w:szCs w:val="24"/>
              </w:rPr>
              <w:t xml:space="preserve">; </w:t>
            </w:r>
            <w:r w:rsidR="007F4774" w:rsidRPr="00275534">
              <w:rPr>
                <w:rFonts w:asciiTheme="minorHAnsi" w:hAnsiTheme="minorHAnsi"/>
                <w:sz w:val="24"/>
                <w:szCs w:val="24"/>
              </w:rPr>
              <w:t>banking services provided by co</w:t>
            </w:r>
            <w:r w:rsidRPr="00275534">
              <w:rPr>
                <w:rFonts w:asciiTheme="minorHAnsi" w:hAnsiTheme="minorHAnsi"/>
                <w:sz w:val="24"/>
                <w:szCs w:val="24"/>
              </w:rPr>
              <w:t>-</w:t>
            </w:r>
            <w:r w:rsidR="007F4774" w:rsidRPr="00275534">
              <w:rPr>
                <w:rFonts w:asciiTheme="minorHAnsi" w:hAnsiTheme="minorHAnsi"/>
                <w:sz w:val="24"/>
                <w:szCs w:val="24"/>
              </w:rPr>
              <w:t>operative banks a</w:t>
            </w:r>
            <w:r w:rsidRPr="00275534">
              <w:rPr>
                <w:rFonts w:asciiTheme="minorHAnsi" w:hAnsiTheme="minorHAnsi"/>
                <w:sz w:val="24"/>
                <w:szCs w:val="24"/>
              </w:rPr>
              <w:t xml:space="preserve">s well as </w:t>
            </w:r>
            <w:r w:rsidR="007F4774" w:rsidRPr="00275534">
              <w:rPr>
                <w:rFonts w:asciiTheme="minorHAnsi" w:hAnsiTheme="minorHAnsi"/>
                <w:sz w:val="24"/>
                <w:szCs w:val="24"/>
              </w:rPr>
              <w:t>their management.</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2106F0" w:rsidRDefault="00394A8A" w:rsidP="00B86D18">
            <w:pPr>
              <w:rPr>
                <w:rFonts w:asciiTheme="minorHAnsi" w:hAnsiTheme="minorHAnsi"/>
                <w:sz w:val="24"/>
                <w:szCs w:val="24"/>
              </w:rPr>
            </w:pPr>
            <w:r w:rsidRPr="00275534">
              <w:rPr>
                <w:rFonts w:asciiTheme="minorHAnsi" w:hAnsiTheme="minorHAnsi"/>
                <w:sz w:val="24"/>
                <w:szCs w:val="24"/>
              </w:rPr>
              <w:t>CCDB311</w:t>
            </w:r>
            <w:r w:rsidR="00676039">
              <w:rPr>
                <w:rFonts w:asciiTheme="minorHAnsi" w:hAnsiTheme="minorHAnsi"/>
                <w:sz w:val="24"/>
                <w:szCs w:val="24"/>
              </w:rPr>
              <w:t>/</w:t>
            </w:r>
          </w:p>
          <w:p w:rsidR="00676039" w:rsidRPr="00275534" w:rsidRDefault="00676039" w:rsidP="00B86D18">
            <w:pPr>
              <w:rPr>
                <w:rFonts w:asciiTheme="minorHAnsi" w:hAnsiTheme="minorHAnsi"/>
                <w:sz w:val="24"/>
                <w:szCs w:val="24"/>
              </w:rPr>
            </w:pPr>
            <w:r>
              <w:rPr>
                <w:rFonts w:asciiTheme="minorHAnsi" w:hAnsiTheme="minorHAnsi"/>
                <w:sz w:val="24"/>
                <w:szCs w:val="24"/>
              </w:rPr>
              <w:t>2CDB311</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Business Management 2</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5B0D47">
            <w:pPr>
              <w:jc w:val="both"/>
              <w:rPr>
                <w:rFonts w:asciiTheme="minorHAnsi" w:hAnsiTheme="minorHAnsi"/>
                <w:sz w:val="24"/>
                <w:szCs w:val="24"/>
              </w:rPr>
            </w:pPr>
            <w:r w:rsidRPr="00275534">
              <w:rPr>
                <w:rFonts w:asciiTheme="minorHAnsi" w:hAnsiTheme="minorHAnsi"/>
                <w:sz w:val="24"/>
                <w:szCs w:val="24"/>
              </w:rPr>
              <w:t>This module deals with o</w:t>
            </w:r>
            <w:r w:rsidR="007F4774" w:rsidRPr="00275534">
              <w:rPr>
                <w:rFonts w:asciiTheme="minorHAnsi" w:hAnsiTheme="minorHAnsi"/>
                <w:sz w:val="24"/>
                <w:szCs w:val="24"/>
              </w:rPr>
              <w:t>wnership, management and organisation</w:t>
            </w:r>
            <w:r w:rsidRPr="00275534">
              <w:rPr>
                <w:rFonts w:asciiTheme="minorHAnsi" w:hAnsiTheme="minorHAnsi"/>
                <w:sz w:val="24"/>
                <w:szCs w:val="24"/>
              </w:rPr>
              <w:t>; h</w:t>
            </w:r>
            <w:r w:rsidR="007F4774" w:rsidRPr="00275534">
              <w:rPr>
                <w:rFonts w:asciiTheme="minorHAnsi" w:hAnsiTheme="minorHAnsi"/>
                <w:sz w:val="24"/>
                <w:szCs w:val="24"/>
              </w:rPr>
              <w:t>uman resources</w:t>
            </w:r>
            <w:r w:rsidRPr="00275534">
              <w:rPr>
                <w:rFonts w:asciiTheme="minorHAnsi" w:hAnsiTheme="minorHAnsi"/>
                <w:sz w:val="24"/>
                <w:szCs w:val="24"/>
              </w:rPr>
              <w:t xml:space="preserve">; </w:t>
            </w:r>
            <w:r w:rsidR="007F4774" w:rsidRPr="00275534">
              <w:rPr>
                <w:rFonts w:asciiTheme="minorHAnsi" w:hAnsiTheme="minorHAnsi"/>
                <w:sz w:val="24"/>
                <w:szCs w:val="24"/>
              </w:rPr>
              <w:t>labour management relation</w:t>
            </w:r>
            <w:r w:rsidRPr="00275534">
              <w:rPr>
                <w:rFonts w:asciiTheme="minorHAnsi" w:hAnsiTheme="minorHAnsi"/>
                <w:sz w:val="24"/>
                <w:szCs w:val="24"/>
              </w:rPr>
              <w:t>s;</w:t>
            </w:r>
            <w:r w:rsidR="007F4774" w:rsidRPr="00275534">
              <w:rPr>
                <w:rFonts w:asciiTheme="minorHAnsi" w:hAnsiTheme="minorHAnsi"/>
                <w:sz w:val="24"/>
                <w:szCs w:val="24"/>
              </w:rPr>
              <w:t xml:space="preserve"> the marketing process</w:t>
            </w:r>
            <w:r w:rsidRPr="00275534">
              <w:rPr>
                <w:rFonts w:asciiTheme="minorHAnsi" w:hAnsiTheme="minorHAnsi"/>
                <w:sz w:val="24"/>
                <w:szCs w:val="24"/>
              </w:rPr>
              <w:t>; f</w:t>
            </w:r>
            <w:r w:rsidR="007F4774" w:rsidRPr="00275534">
              <w:rPr>
                <w:rFonts w:asciiTheme="minorHAnsi" w:hAnsiTheme="minorHAnsi"/>
                <w:sz w:val="24"/>
                <w:szCs w:val="24"/>
              </w:rPr>
              <w:t>inance and risk management</w:t>
            </w:r>
            <w:r w:rsidRPr="00275534">
              <w:rPr>
                <w:rFonts w:asciiTheme="minorHAnsi" w:hAnsiTheme="minorHAnsi"/>
                <w:sz w:val="24"/>
                <w:szCs w:val="24"/>
              </w:rPr>
              <w:t>; i</w:t>
            </w:r>
            <w:r w:rsidR="007F4774" w:rsidRPr="00275534">
              <w:rPr>
                <w:rFonts w:asciiTheme="minorHAnsi" w:hAnsiTheme="minorHAnsi"/>
                <w:sz w:val="24"/>
                <w:szCs w:val="24"/>
              </w:rPr>
              <w:t>nformation and management decision making</w:t>
            </w:r>
            <w:r w:rsidRPr="00275534">
              <w:rPr>
                <w:rFonts w:asciiTheme="minorHAnsi" w:hAnsiTheme="minorHAnsi"/>
                <w:sz w:val="24"/>
                <w:szCs w:val="24"/>
              </w:rPr>
              <w:t xml:space="preserve"> as well as g</w:t>
            </w:r>
            <w:r w:rsidR="007F4774" w:rsidRPr="00275534">
              <w:rPr>
                <w:rFonts w:asciiTheme="minorHAnsi" w:hAnsiTheme="minorHAnsi"/>
                <w:sz w:val="24"/>
                <w:szCs w:val="24"/>
              </w:rPr>
              <w:t>overnment and world business.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2106F0" w:rsidRDefault="00394A8A" w:rsidP="00B86D18">
            <w:pPr>
              <w:rPr>
                <w:rFonts w:asciiTheme="minorHAnsi" w:hAnsiTheme="minorHAnsi"/>
                <w:sz w:val="24"/>
                <w:szCs w:val="24"/>
              </w:rPr>
            </w:pPr>
            <w:r w:rsidRPr="00275534">
              <w:rPr>
                <w:rFonts w:asciiTheme="minorHAnsi" w:hAnsiTheme="minorHAnsi"/>
                <w:sz w:val="24"/>
                <w:szCs w:val="24"/>
              </w:rPr>
              <w:t>CCDL311</w:t>
            </w:r>
            <w:r w:rsidR="00676039">
              <w:rPr>
                <w:rFonts w:asciiTheme="minorHAnsi" w:hAnsiTheme="minorHAnsi"/>
                <w:sz w:val="24"/>
                <w:szCs w:val="24"/>
              </w:rPr>
              <w:t>/</w:t>
            </w:r>
          </w:p>
          <w:p w:rsidR="00676039" w:rsidRPr="00275534" w:rsidRDefault="00676039" w:rsidP="00B86D18">
            <w:pPr>
              <w:rPr>
                <w:rFonts w:asciiTheme="minorHAnsi" w:hAnsiTheme="minorHAnsi"/>
                <w:sz w:val="24"/>
                <w:szCs w:val="24"/>
              </w:rPr>
            </w:pPr>
            <w:r>
              <w:rPr>
                <w:rFonts w:asciiTheme="minorHAnsi" w:hAnsiTheme="minorHAnsi"/>
                <w:sz w:val="24"/>
                <w:szCs w:val="24"/>
              </w:rPr>
              <w:t>2CDL311</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Commercial Law for Co</w:t>
            </w:r>
            <w:r w:rsidR="009F14A6" w:rsidRPr="00275534">
              <w:rPr>
                <w:rFonts w:asciiTheme="minorHAnsi" w:hAnsiTheme="minorHAnsi"/>
                <w:sz w:val="24"/>
                <w:szCs w:val="24"/>
              </w:rPr>
              <w:t>-</w:t>
            </w:r>
            <w:r w:rsidR="00C85738">
              <w:rPr>
                <w:rFonts w:asciiTheme="minorHAnsi" w:hAnsiTheme="minorHAnsi"/>
                <w:sz w:val="24"/>
                <w:szCs w:val="24"/>
              </w:rPr>
              <w:t>O</w:t>
            </w:r>
            <w:r w:rsidRPr="00275534">
              <w:rPr>
                <w:rFonts w:asciiTheme="minorHAnsi" w:hAnsiTheme="minorHAnsi"/>
                <w:sz w:val="24"/>
                <w:szCs w:val="24"/>
              </w:rPr>
              <w:t>ps</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274ADA">
            <w:pPr>
              <w:jc w:val="both"/>
              <w:rPr>
                <w:rFonts w:asciiTheme="minorHAnsi" w:hAnsiTheme="minorHAnsi"/>
                <w:sz w:val="24"/>
                <w:szCs w:val="24"/>
              </w:rPr>
            </w:pPr>
            <w:r w:rsidRPr="00275534">
              <w:rPr>
                <w:rFonts w:asciiTheme="minorHAnsi" w:hAnsiTheme="minorHAnsi"/>
                <w:sz w:val="24"/>
                <w:szCs w:val="24"/>
              </w:rPr>
              <w:t>This module d</w:t>
            </w:r>
            <w:r w:rsidR="00932D29" w:rsidRPr="00275534">
              <w:rPr>
                <w:rFonts w:asciiTheme="minorHAnsi" w:hAnsiTheme="minorHAnsi"/>
                <w:sz w:val="24"/>
                <w:szCs w:val="24"/>
              </w:rPr>
              <w:t>eals with contracts</w:t>
            </w:r>
            <w:r w:rsidRPr="00275534">
              <w:rPr>
                <w:rFonts w:asciiTheme="minorHAnsi" w:hAnsiTheme="minorHAnsi"/>
                <w:sz w:val="24"/>
                <w:szCs w:val="24"/>
              </w:rPr>
              <w:t>;</w:t>
            </w:r>
            <w:r w:rsidR="00932D29" w:rsidRPr="00275534">
              <w:rPr>
                <w:rFonts w:asciiTheme="minorHAnsi" w:hAnsiTheme="minorHAnsi"/>
                <w:sz w:val="24"/>
                <w:szCs w:val="24"/>
              </w:rPr>
              <w:t xml:space="preserve"> sales</w:t>
            </w:r>
            <w:r w:rsidRPr="00275534">
              <w:rPr>
                <w:rFonts w:asciiTheme="minorHAnsi" w:hAnsiTheme="minorHAnsi"/>
                <w:sz w:val="24"/>
                <w:szCs w:val="24"/>
              </w:rPr>
              <w:t>;</w:t>
            </w:r>
            <w:r w:rsidR="007F4774" w:rsidRPr="00275534">
              <w:rPr>
                <w:rFonts w:asciiTheme="minorHAnsi" w:hAnsiTheme="minorHAnsi"/>
                <w:sz w:val="24"/>
                <w:szCs w:val="24"/>
              </w:rPr>
              <w:t xml:space="preserve"> leases</w:t>
            </w:r>
            <w:r w:rsidRPr="00275534">
              <w:rPr>
                <w:rFonts w:asciiTheme="minorHAnsi" w:hAnsiTheme="minorHAnsi"/>
                <w:sz w:val="24"/>
                <w:szCs w:val="24"/>
              </w:rPr>
              <w:t>;</w:t>
            </w:r>
            <w:r w:rsidR="007F4774" w:rsidRPr="00275534">
              <w:rPr>
                <w:rFonts w:asciiTheme="minorHAnsi" w:hAnsiTheme="minorHAnsi"/>
                <w:sz w:val="24"/>
                <w:szCs w:val="24"/>
              </w:rPr>
              <w:t xml:space="preserve"> suretyship</w:t>
            </w:r>
            <w:r w:rsidRPr="00275534">
              <w:rPr>
                <w:rFonts w:asciiTheme="minorHAnsi" w:hAnsiTheme="minorHAnsi"/>
                <w:sz w:val="24"/>
                <w:szCs w:val="24"/>
              </w:rPr>
              <w:t>;</w:t>
            </w:r>
            <w:r w:rsidR="007F4774" w:rsidRPr="00275534">
              <w:rPr>
                <w:rFonts w:asciiTheme="minorHAnsi" w:hAnsiTheme="minorHAnsi"/>
                <w:sz w:val="24"/>
                <w:szCs w:val="24"/>
              </w:rPr>
              <w:t xml:space="preserve"> agency</w:t>
            </w:r>
            <w:r w:rsidRPr="00275534">
              <w:rPr>
                <w:rFonts w:asciiTheme="minorHAnsi" w:hAnsiTheme="minorHAnsi"/>
                <w:sz w:val="24"/>
                <w:szCs w:val="24"/>
              </w:rPr>
              <w:t>;</w:t>
            </w:r>
            <w:r w:rsidR="007F4774" w:rsidRPr="00275534">
              <w:rPr>
                <w:rFonts w:asciiTheme="minorHAnsi" w:hAnsiTheme="minorHAnsi"/>
                <w:sz w:val="24"/>
                <w:szCs w:val="24"/>
              </w:rPr>
              <w:t xml:space="preserve"> aspects of employment and credit agreements. Various aspects of commercial law will be included, with particular emphasis on topics that have direct relevance to the establishment and continued existence of co</w:t>
            </w:r>
            <w:r w:rsidRPr="00275534">
              <w:rPr>
                <w:rFonts w:asciiTheme="minorHAnsi" w:hAnsiTheme="minorHAnsi"/>
                <w:sz w:val="24"/>
                <w:szCs w:val="24"/>
              </w:rPr>
              <w:t>-</w:t>
            </w:r>
            <w:r w:rsidR="007F4774" w:rsidRPr="00275534">
              <w:rPr>
                <w:rFonts w:asciiTheme="minorHAnsi" w:hAnsiTheme="minorHAnsi"/>
                <w:sz w:val="24"/>
                <w:szCs w:val="24"/>
              </w:rPr>
              <w:t>operatives</w:t>
            </w:r>
            <w:r w:rsidRPr="00275534">
              <w:rPr>
                <w:rFonts w:asciiTheme="minorHAnsi" w:hAnsiTheme="minorHAnsi"/>
                <w:sz w:val="24"/>
                <w:szCs w:val="24"/>
              </w:rPr>
              <w:t>.</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2106F0" w:rsidRDefault="002106F0" w:rsidP="00B86D18">
            <w:pPr>
              <w:rPr>
                <w:rFonts w:asciiTheme="minorHAnsi" w:hAnsiTheme="minorHAnsi"/>
                <w:sz w:val="24"/>
                <w:szCs w:val="24"/>
              </w:rPr>
            </w:pPr>
            <w:r w:rsidRPr="00275534">
              <w:rPr>
                <w:rFonts w:asciiTheme="minorHAnsi" w:hAnsiTheme="minorHAnsi"/>
                <w:sz w:val="24"/>
                <w:szCs w:val="24"/>
              </w:rPr>
              <w:t>CCDO312</w:t>
            </w:r>
            <w:r w:rsidR="00676039">
              <w:rPr>
                <w:rFonts w:asciiTheme="minorHAnsi" w:hAnsiTheme="minorHAnsi"/>
                <w:sz w:val="24"/>
                <w:szCs w:val="24"/>
              </w:rPr>
              <w:t>/</w:t>
            </w:r>
          </w:p>
          <w:p w:rsidR="00676039" w:rsidRPr="00275534" w:rsidRDefault="00676039" w:rsidP="00B86D18">
            <w:pPr>
              <w:rPr>
                <w:rFonts w:asciiTheme="minorHAnsi" w:hAnsiTheme="minorHAnsi"/>
                <w:sz w:val="24"/>
                <w:szCs w:val="24"/>
              </w:rPr>
            </w:pPr>
            <w:r>
              <w:rPr>
                <w:rFonts w:asciiTheme="minorHAnsi" w:hAnsiTheme="minorHAnsi"/>
                <w:sz w:val="24"/>
                <w:szCs w:val="24"/>
              </w:rPr>
              <w:t>2CDO312</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Co</w:t>
            </w:r>
            <w:r w:rsidR="009F14A6" w:rsidRPr="00275534">
              <w:rPr>
                <w:rFonts w:asciiTheme="minorHAnsi" w:hAnsiTheme="minorHAnsi"/>
                <w:sz w:val="24"/>
                <w:szCs w:val="24"/>
              </w:rPr>
              <w:t>-</w:t>
            </w:r>
            <w:r w:rsidR="003A4B0D" w:rsidRPr="00275534">
              <w:rPr>
                <w:rFonts w:asciiTheme="minorHAnsi" w:hAnsiTheme="minorHAnsi"/>
                <w:sz w:val="24"/>
                <w:szCs w:val="24"/>
              </w:rPr>
              <w:t>O</w:t>
            </w:r>
            <w:r w:rsidRPr="00275534">
              <w:rPr>
                <w:rFonts w:asciiTheme="minorHAnsi" w:hAnsiTheme="minorHAnsi"/>
                <w:sz w:val="24"/>
                <w:szCs w:val="24"/>
              </w:rPr>
              <w:t>p Organisation and Management</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9112A9">
            <w:pPr>
              <w:jc w:val="both"/>
              <w:rPr>
                <w:rFonts w:asciiTheme="minorHAnsi" w:hAnsiTheme="minorHAnsi"/>
                <w:sz w:val="24"/>
                <w:szCs w:val="24"/>
              </w:rPr>
            </w:pPr>
            <w:r w:rsidRPr="00275534">
              <w:rPr>
                <w:rFonts w:asciiTheme="minorHAnsi" w:hAnsiTheme="minorHAnsi"/>
                <w:sz w:val="24"/>
                <w:szCs w:val="24"/>
              </w:rPr>
              <w:t>This modules seeks to h</w:t>
            </w:r>
            <w:r w:rsidR="007F4774" w:rsidRPr="00275534">
              <w:rPr>
                <w:rFonts w:asciiTheme="minorHAnsi" w:hAnsiTheme="minorHAnsi"/>
                <w:sz w:val="24"/>
                <w:szCs w:val="24"/>
              </w:rPr>
              <w:t xml:space="preserve">elp </w:t>
            </w:r>
            <w:r w:rsidRPr="00275534">
              <w:rPr>
                <w:rFonts w:asciiTheme="minorHAnsi" w:hAnsiTheme="minorHAnsi"/>
                <w:sz w:val="24"/>
                <w:szCs w:val="24"/>
              </w:rPr>
              <w:t xml:space="preserve">students </w:t>
            </w:r>
            <w:r w:rsidR="007F4774" w:rsidRPr="00275534">
              <w:rPr>
                <w:rFonts w:asciiTheme="minorHAnsi" w:hAnsiTheme="minorHAnsi"/>
                <w:sz w:val="24"/>
                <w:szCs w:val="24"/>
              </w:rPr>
              <w:t xml:space="preserve">understand strategic and policy issues relating to </w:t>
            </w:r>
            <w:r w:rsidR="00D2526B" w:rsidRPr="00275534">
              <w:rPr>
                <w:rFonts w:asciiTheme="minorHAnsi" w:hAnsiTheme="minorHAnsi"/>
                <w:sz w:val="24"/>
                <w:szCs w:val="24"/>
              </w:rPr>
              <w:t>an</w:t>
            </w:r>
            <w:r w:rsidR="007F4774" w:rsidRPr="00275534">
              <w:rPr>
                <w:rFonts w:asciiTheme="minorHAnsi" w:hAnsiTheme="minorHAnsi"/>
                <w:sz w:val="24"/>
                <w:szCs w:val="24"/>
              </w:rPr>
              <w:t xml:space="preserve"> organi</w:t>
            </w:r>
            <w:r w:rsidRPr="00275534">
              <w:rPr>
                <w:rFonts w:asciiTheme="minorHAnsi" w:hAnsiTheme="minorHAnsi"/>
                <w:sz w:val="24"/>
                <w:szCs w:val="24"/>
              </w:rPr>
              <w:t>s</w:t>
            </w:r>
            <w:r w:rsidR="007F4774" w:rsidRPr="00275534">
              <w:rPr>
                <w:rFonts w:asciiTheme="minorHAnsi" w:hAnsiTheme="minorHAnsi"/>
                <w:sz w:val="24"/>
                <w:szCs w:val="24"/>
              </w:rPr>
              <w:t>ation</w:t>
            </w:r>
            <w:r w:rsidRPr="00275534">
              <w:rPr>
                <w:rFonts w:asciiTheme="minorHAnsi" w:hAnsiTheme="minorHAnsi"/>
                <w:sz w:val="24"/>
                <w:szCs w:val="24"/>
              </w:rPr>
              <w:t>;</w:t>
            </w:r>
            <w:r w:rsidR="007F4774" w:rsidRPr="00275534">
              <w:rPr>
                <w:rFonts w:asciiTheme="minorHAnsi" w:hAnsiTheme="minorHAnsi"/>
                <w:sz w:val="24"/>
                <w:szCs w:val="24"/>
              </w:rPr>
              <w:t xml:space="preserve"> </w:t>
            </w:r>
            <w:r w:rsidRPr="00275534">
              <w:rPr>
                <w:rFonts w:asciiTheme="minorHAnsi" w:hAnsiTheme="minorHAnsi"/>
                <w:sz w:val="24"/>
                <w:szCs w:val="24"/>
              </w:rPr>
              <w:t xml:space="preserve">the </w:t>
            </w:r>
            <w:r w:rsidR="007F4774" w:rsidRPr="00275534">
              <w:rPr>
                <w:rFonts w:asciiTheme="minorHAnsi" w:hAnsiTheme="minorHAnsi"/>
                <w:sz w:val="24"/>
                <w:szCs w:val="24"/>
              </w:rPr>
              <w:t>functioning and role of co</w:t>
            </w:r>
            <w:r w:rsidRPr="00275534">
              <w:rPr>
                <w:rFonts w:asciiTheme="minorHAnsi" w:hAnsiTheme="minorHAnsi"/>
                <w:sz w:val="24"/>
                <w:szCs w:val="24"/>
              </w:rPr>
              <w:t>-</w:t>
            </w:r>
            <w:r w:rsidR="007F4774" w:rsidRPr="00275534">
              <w:rPr>
                <w:rFonts w:asciiTheme="minorHAnsi" w:hAnsiTheme="minorHAnsi"/>
                <w:sz w:val="24"/>
                <w:szCs w:val="24"/>
              </w:rPr>
              <w:t>operatives and their stakeholders</w:t>
            </w:r>
            <w:r w:rsidRPr="00275534">
              <w:rPr>
                <w:rFonts w:asciiTheme="minorHAnsi" w:hAnsiTheme="minorHAnsi"/>
                <w:sz w:val="24"/>
                <w:szCs w:val="24"/>
              </w:rPr>
              <w:t>; g</w:t>
            </w:r>
            <w:r w:rsidR="007F4774" w:rsidRPr="00275534">
              <w:rPr>
                <w:rFonts w:asciiTheme="minorHAnsi" w:hAnsiTheme="minorHAnsi"/>
                <w:sz w:val="24"/>
                <w:szCs w:val="24"/>
              </w:rPr>
              <w:t>overnance</w:t>
            </w:r>
            <w:r w:rsidRPr="00275534">
              <w:rPr>
                <w:rFonts w:asciiTheme="minorHAnsi" w:hAnsiTheme="minorHAnsi"/>
                <w:sz w:val="24"/>
                <w:szCs w:val="24"/>
              </w:rPr>
              <w:t>;</w:t>
            </w:r>
            <w:r w:rsidR="007F4774" w:rsidRPr="00275534">
              <w:rPr>
                <w:rFonts w:asciiTheme="minorHAnsi" w:hAnsiTheme="minorHAnsi"/>
                <w:sz w:val="24"/>
                <w:szCs w:val="24"/>
              </w:rPr>
              <w:t xml:space="preserve"> leadership</w:t>
            </w:r>
            <w:r w:rsidRPr="00275534">
              <w:rPr>
                <w:rFonts w:asciiTheme="minorHAnsi" w:hAnsiTheme="minorHAnsi"/>
                <w:sz w:val="24"/>
                <w:szCs w:val="24"/>
              </w:rPr>
              <w:t>;</w:t>
            </w:r>
            <w:r w:rsidR="007F4774" w:rsidRPr="00275534">
              <w:rPr>
                <w:rFonts w:asciiTheme="minorHAnsi" w:hAnsiTheme="minorHAnsi"/>
                <w:sz w:val="24"/>
                <w:szCs w:val="24"/>
              </w:rPr>
              <w:t xml:space="preserve"> business development</w:t>
            </w:r>
            <w:r w:rsidRPr="00275534">
              <w:rPr>
                <w:rFonts w:asciiTheme="minorHAnsi" w:hAnsiTheme="minorHAnsi"/>
                <w:sz w:val="24"/>
                <w:szCs w:val="24"/>
              </w:rPr>
              <w:t>;</w:t>
            </w:r>
            <w:r w:rsidR="007F4774" w:rsidRPr="00275534">
              <w:rPr>
                <w:rFonts w:asciiTheme="minorHAnsi" w:hAnsiTheme="minorHAnsi"/>
                <w:sz w:val="24"/>
                <w:szCs w:val="24"/>
              </w:rPr>
              <w:t xml:space="preserve"> the role of  </w:t>
            </w:r>
            <w:r w:rsidRPr="00275534">
              <w:rPr>
                <w:rFonts w:asciiTheme="minorHAnsi" w:hAnsiTheme="minorHAnsi"/>
                <w:sz w:val="24"/>
                <w:szCs w:val="24"/>
              </w:rPr>
              <w:t>g</w:t>
            </w:r>
            <w:r w:rsidR="007F4774" w:rsidRPr="00275534">
              <w:rPr>
                <w:rFonts w:asciiTheme="minorHAnsi" w:hAnsiTheme="minorHAnsi"/>
                <w:sz w:val="24"/>
                <w:szCs w:val="24"/>
              </w:rPr>
              <w:t>overnment and development agencies in the development of co</w:t>
            </w:r>
            <w:r w:rsidRPr="00275534">
              <w:rPr>
                <w:rFonts w:asciiTheme="minorHAnsi" w:hAnsiTheme="minorHAnsi"/>
                <w:sz w:val="24"/>
                <w:szCs w:val="24"/>
              </w:rPr>
              <w:t>-</w:t>
            </w:r>
            <w:r w:rsidR="007F4774" w:rsidRPr="00275534">
              <w:rPr>
                <w:rFonts w:asciiTheme="minorHAnsi" w:hAnsiTheme="minorHAnsi"/>
                <w:sz w:val="24"/>
                <w:szCs w:val="24"/>
              </w:rPr>
              <w:t>operatives.</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394A8A" w:rsidRDefault="00394A8A" w:rsidP="00B86D18">
            <w:pPr>
              <w:rPr>
                <w:rFonts w:asciiTheme="minorHAnsi" w:hAnsiTheme="minorHAnsi"/>
                <w:sz w:val="24"/>
                <w:szCs w:val="24"/>
              </w:rPr>
            </w:pPr>
            <w:r w:rsidRPr="00275534">
              <w:rPr>
                <w:rFonts w:asciiTheme="minorHAnsi" w:hAnsiTheme="minorHAnsi"/>
                <w:sz w:val="24"/>
                <w:szCs w:val="24"/>
              </w:rPr>
              <w:t>CCDP312</w:t>
            </w:r>
            <w:r w:rsidR="00676039">
              <w:rPr>
                <w:rFonts w:asciiTheme="minorHAnsi" w:hAnsiTheme="minorHAnsi"/>
                <w:sz w:val="24"/>
                <w:szCs w:val="24"/>
              </w:rPr>
              <w:t>/</w:t>
            </w:r>
          </w:p>
          <w:p w:rsidR="00676039" w:rsidRPr="00275534" w:rsidRDefault="00676039" w:rsidP="00B86D18">
            <w:pPr>
              <w:rPr>
                <w:rFonts w:asciiTheme="minorHAnsi" w:hAnsiTheme="minorHAnsi"/>
                <w:sz w:val="24"/>
                <w:szCs w:val="24"/>
              </w:rPr>
            </w:pPr>
            <w:r>
              <w:rPr>
                <w:rFonts w:asciiTheme="minorHAnsi" w:hAnsiTheme="minorHAnsi"/>
                <w:sz w:val="24"/>
                <w:szCs w:val="24"/>
              </w:rPr>
              <w:t>2CDP312</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Auditing and Professional Ethics</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B17990">
            <w:pPr>
              <w:jc w:val="both"/>
              <w:rPr>
                <w:rFonts w:asciiTheme="minorHAnsi" w:hAnsiTheme="minorHAnsi"/>
                <w:sz w:val="24"/>
                <w:szCs w:val="24"/>
              </w:rPr>
            </w:pPr>
            <w:r w:rsidRPr="00275534">
              <w:rPr>
                <w:rFonts w:asciiTheme="minorHAnsi" w:hAnsiTheme="minorHAnsi"/>
                <w:sz w:val="24"/>
                <w:szCs w:val="24"/>
              </w:rPr>
              <w:t>This module will i</w:t>
            </w:r>
            <w:r w:rsidR="007F4774" w:rsidRPr="00275534">
              <w:rPr>
                <w:rFonts w:asciiTheme="minorHAnsi" w:hAnsiTheme="minorHAnsi"/>
                <w:sz w:val="24"/>
                <w:szCs w:val="24"/>
              </w:rPr>
              <w:t xml:space="preserve">ntroduce students to the auditing code of professional conduct, statutory requirements </w:t>
            </w:r>
            <w:r w:rsidR="007F4774" w:rsidRPr="00275534">
              <w:rPr>
                <w:rFonts w:asciiTheme="minorHAnsi" w:hAnsiTheme="minorHAnsi"/>
                <w:sz w:val="24"/>
                <w:szCs w:val="24"/>
              </w:rPr>
              <w:lastRenderedPageBreak/>
              <w:t xml:space="preserve">and the audit process. Audit risks and evidence concepts will </w:t>
            </w:r>
            <w:r w:rsidRPr="00275534">
              <w:rPr>
                <w:rFonts w:asciiTheme="minorHAnsi" w:hAnsiTheme="minorHAnsi"/>
                <w:sz w:val="24"/>
                <w:szCs w:val="24"/>
              </w:rPr>
              <w:t xml:space="preserve">also </w:t>
            </w:r>
            <w:r w:rsidR="007F4774" w:rsidRPr="00275534">
              <w:rPr>
                <w:rFonts w:asciiTheme="minorHAnsi" w:hAnsiTheme="minorHAnsi"/>
                <w:sz w:val="24"/>
                <w:szCs w:val="24"/>
              </w:rPr>
              <w:t>be discussed.</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C85738" w:rsidRDefault="00C85738" w:rsidP="00B86D18">
            <w:pPr>
              <w:rPr>
                <w:rFonts w:asciiTheme="minorHAnsi" w:hAnsiTheme="minorHAnsi"/>
                <w:sz w:val="24"/>
                <w:szCs w:val="24"/>
              </w:rPr>
            </w:pPr>
          </w:p>
          <w:p w:rsidR="00394A8A" w:rsidRDefault="00394A8A" w:rsidP="00B86D18">
            <w:pPr>
              <w:rPr>
                <w:rFonts w:asciiTheme="minorHAnsi" w:hAnsiTheme="minorHAnsi"/>
                <w:sz w:val="24"/>
                <w:szCs w:val="24"/>
              </w:rPr>
            </w:pPr>
            <w:r w:rsidRPr="00275534">
              <w:rPr>
                <w:rFonts w:asciiTheme="minorHAnsi" w:hAnsiTheme="minorHAnsi"/>
                <w:sz w:val="24"/>
                <w:szCs w:val="24"/>
              </w:rPr>
              <w:t>CCDR312</w:t>
            </w:r>
            <w:r w:rsidR="00676039">
              <w:rPr>
                <w:rFonts w:asciiTheme="minorHAnsi" w:hAnsiTheme="minorHAnsi"/>
                <w:sz w:val="24"/>
                <w:szCs w:val="24"/>
              </w:rPr>
              <w:t>/</w:t>
            </w:r>
          </w:p>
          <w:p w:rsidR="00676039" w:rsidRPr="00275534" w:rsidRDefault="00676039" w:rsidP="00B86D18">
            <w:pPr>
              <w:rPr>
                <w:rFonts w:asciiTheme="minorHAnsi" w:hAnsiTheme="minorHAnsi"/>
                <w:sz w:val="24"/>
                <w:szCs w:val="24"/>
              </w:rPr>
            </w:pPr>
            <w:r>
              <w:rPr>
                <w:rFonts w:asciiTheme="minorHAnsi" w:hAnsiTheme="minorHAnsi"/>
                <w:sz w:val="24"/>
                <w:szCs w:val="24"/>
              </w:rPr>
              <w:t>2CDR312</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Co</w:t>
            </w:r>
            <w:r w:rsidR="009F14A6" w:rsidRPr="00275534">
              <w:rPr>
                <w:rFonts w:asciiTheme="minorHAnsi" w:hAnsiTheme="minorHAnsi"/>
                <w:sz w:val="24"/>
                <w:szCs w:val="24"/>
              </w:rPr>
              <w:t>-</w:t>
            </w:r>
            <w:r w:rsidR="003A4B0D" w:rsidRPr="00275534">
              <w:rPr>
                <w:rFonts w:asciiTheme="minorHAnsi" w:hAnsiTheme="minorHAnsi"/>
                <w:sz w:val="24"/>
                <w:szCs w:val="24"/>
              </w:rPr>
              <w:t>O</w:t>
            </w:r>
            <w:r w:rsidRPr="00275534">
              <w:rPr>
                <w:rFonts w:asciiTheme="minorHAnsi" w:hAnsiTheme="minorHAnsi"/>
                <w:sz w:val="24"/>
                <w:szCs w:val="24"/>
              </w:rPr>
              <w:t>perative Marketing</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160589" w:rsidP="00B80410">
            <w:pPr>
              <w:jc w:val="both"/>
              <w:rPr>
                <w:rFonts w:asciiTheme="minorHAnsi" w:hAnsiTheme="minorHAnsi"/>
                <w:sz w:val="24"/>
                <w:szCs w:val="24"/>
              </w:rPr>
            </w:pPr>
            <w:r w:rsidRPr="00275534">
              <w:rPr>
                <w:rStyle w:val="Typewriter"/>
                <w:rFonts w:asciiTheme="minorHAnsi" w:hAnsiTheme="minorHAnsi"/>
                <w:sz w:val="24"/>
                <w:szCs w:val="24"/>
              </w:rPr>
              <w:t>In this module, students will learn about d</w:t>
            </w:r>
            <w:r w:rsidR="007F4774" w:rsidRPr="00275534">
              <w:rPr>
                <w:rStyle w:val="Typewriter"/>
                <w:rFonts w:asciiTheme="minorHAnsi" w:hAnsiTheme="minorHAnsi"/>
                <w:sz w:val="24"/>
                <w:szCs w:val="24"/>
              </w:rPr>
              <w:t>efining marketing and the marketing process</w:t>
            </w:r>
            <w:r w:rsidRPr="00275534">
              <w:rPr>
                <w:rStyle w:val="Typewriter"/>
                <w:rFonts w:asciiTheme="minorHAnsi" w:hAnsiTheme="minorHAnsi"/>
                <w:sz w:val="24"/>
                <w:szCs w:val="24"/>
              </w:rPr>
              <w:t>; u</w:t>
            </w:r>
            <w:r w:rsidR="007F4774" w:rsidRPr="00275534">
              <w:rPr>
                <w:rStyle w:val="Typewriter"/>
                <w:rFonts w:asciiTheme="minorHAnsi" w:hAnsiTheme="minorHAnsi"/>
                <w:sz w:val="24"/>
                <w:szCs w:val="24"/>
              </w:rPr>
              <w:t>nderstanding the marketplace and consumers</w:t>
            </w:r>
            <w:r w:rsidRPr="00275534">
              <w:rPr>
                <w:rStyle w:val="Typewriter"/>
                <w:rFonts w:asciiTheme="minorHAnsi" w:hAnsiTheme="minorHAnsi"/>
                <w:sz w:val="24"/>
                <w:szCs w:val="24"/>
              </w:rPr>
              <w:t>; the m</w:t>
            </w:r>
            <w:r w:rsidR="007F4774" w:rsidRPr="00275534">
              <w:rPr>
                <w:rStyle w:val="Typewriter"/>
                <w:rFonts w:asciiTheme="minorHAnsi" w:hAnsiTheme="minorHAnsi"/>
                <w:sz w:val="24"/>
                <w:szCs w:val="24"/>
              </w:rPr>
              <w:t>arketing environment</w:t>
            </w:r>
            <w:r w:rsidRPr="00275534">
              <w:rPr>
                <w:rStyle w:val="Typewriter"/>
                <w:rFonts w:asciiTheme="minorHAnsi" w:hAnsiTheme="minorHAnsi"/>
                <w:sz w:val="24"/>
                <w:szCs w:val="24"/>
              </w:rPr>
              <w:t xml:space="preserve"> as well as m</w:t>
            </w:r>
            <w:r w:rsidR="007F4774" w:rsidRPr="00275534">
              <w:rPr>
                <w:rStyle w:val="Typewriter"/>
                <w:rFonts w:asciiTheme="minorHAnsi" w:hAnsiTheme="minorHAnsi"/>
                <w:sz w:val="24"/>
                <w:szCs w:val="24"/>
              </w:rPr>
              <w:t xml:space="preserve">arketing information systems. </w:t>
            </w:r>
            <w:r w:rsidRPr="00275534">
              <w:rPr>
                <w:rStyle w:val="Typewriter"/>
                <w:rFonts w:asciiTheme="minorHAnsi" w:hAnsiTheme="minorHAnsi"/>
                <w:sz w:val="24"/>
                <w:szCs w:val="24"/>
              </w:rPr>
              <w:t>They will also learn about m</w:t>
            </w:r>
            <w:r w:rsidR="007F4774" w:rsidRPr="00275534">
              <w:rPr>
                <w:rStyle w:val="Typewriter"/>
                <w:rFonts w:asciiTheme="minorHAnsi" w:hAnsiTheme="minorHAnsi"/>
                <w:sz w:val="24"/>
                <w:szCs w:val="24"/>
              </w:rPr>
              <w:t>arket segmentation, targeting and positioning</w:t>
            </w:r>
            <w:r w:rsidRPr="00275534">
              <w:rPr>
                <w:rStyle w:val="Typewriter"/>
                <w:rFonts w:asciiTheme="minorHAnsi" w:hAnsiTheme="minorHAnsi"/>
                <w:sz w:val="24"/>
                <w:szCs w:val="24"/>
              </w:rPr>
              <w:t>; the m</w:t>
            </w:r>
            <w:r w:rsidR="007F4774" w:rsidRPr="00275534">
              <w:rPr>
                <w:rStyle w:val="Typewriter"/>
                <w:rFonts w:asciiTheme="minorHAnsi" w:hAnsiTheme="minorHAnsi"/>
                <w:sz w:val="24"/>
                <w:szCs w:val="24"/>
              </w:rPr>
              <w:t>arketing strategy and planning</w:t>
            </w:r>
            <w:r w:rsidRPr="00275534">
              <w:rPr>
                <w:rStyle w:val="Typewriter"/>
                <w:rFonts w:asciiTheme="minorHAnsi" w:hAnsiTheme="minorHAnsi"/>
                <w:sz w:val="24"/>
                <w:szCs w:val="24"/>
              </w:rPr>
              <w:t xml:space="preserve"> as well as the </w:t>
            </w:r>
            <w:r w:rsidR="007F4774" w:rsidRPr="00275534">
              <w:rPr>
                <w:rStyle w:val="Typewriter"/>
                <w:rFonts w:asciiTheme="minorHAnsi" w:hAnsiTheme="minorHAnsi"/>
                <w:sz w:val="24"/>
                <w:szCs w:val="24"/>
              </w:rPr>
              <w:t xml:space="preserve">breakdown of the marketing elements: </w:t>
            </w:r>
            <w:r w:rsidR="00A136F3" w:rsidRPr="00275534">
              <w:rPr>
                <w:rStyle w:val="Typewriter"/>
                <w:rFonts w:asciiTheme="minorHAnsi" w:hAnsiTheme="minorHAnsi"/>
                <w:sz w:val="24"/>
                <w:szCs w:val="24"/>
              </w:rPr>
              <w:t>p</w:t>
            </w:r>
            <w:r w:rsidR="007F4774" w:rsidRPr="00275534">
              <w:rPr>
                <w:rStyle w:val="Typewriter"/>
                <w:rFonts w:asciiTheme="minorHAnsi" w:hAnsiTheme="minorHAnsi"/>
                <w:sz w:val="24"/>
                <w:szCs w:val="24"/>
              </w:rPr>
              <w:t>roduct strategy, pricing decisions, overview of marketing communications</w:t>
            </w:r>
            <w:r w:rsidR="00A136F3" w:rsidRPr="00275534">
              <w:rPr>
                <w:rStyle w:val="Typewriter"/>
                <w:rFonts w:asciiTheme="minorHAnsi" w:hAnsiTheme="minorHAnsi"/>
                <w:sz w:val="24"/>
                <w:szCs w:val="24"/>
              </w:rPr>
              <w:t xml:space="preserve"> and </w:t>
            </w:r>
            <w:r w:rsidR="007F4774" w:rsidRPr="00275534">
              <w:rPr>
                <w:rStyle w:val="Typewriter"/>
                <w:rFonts w:asciiTheme="minorHAnsi" w:hAnsiTheme="minorHAnsi"/>
                <w:sz w:val="24"/>
                <w:szCs w:val="24"/>
              </w:rPr>
              <w:t>distribution.</w:t>
            </w:r>
          </w:p>
        </w:tc>
      </w:tr>
      <w:tr w:rsidR="007F4774" w:rsidRPr="00275534" w:rsidTr="00280FBC">
        <w:tc>
          <w:tcPr>
            <w:tcW w:w="1101" w:type="dxa"/>
            <w:tcBorders>
              <w:top w:val="single" w:sz="4" w:space="0" w:color="auto"/>
              <w:left w:val="single" w:sz="4" w:space="0" w:color="auto"/>
              <w:bottom w:val="single" w:sz="4" w:space="0" w:color="auto"/>
              <w:right w:val="single" w:sz="4" w:space="0" w:color="auto"/>
            </w:tcBorders>
            <w:hideMark/>
          </w:tcPr>
          <w:p w:rsidR="00C85738" w:rsidRDefault="00C85738" w:rsidP="00B86D18">
            <w:pPr>
              <w:rPr>
                <w:rFonts w:asciiTheme="minorHAnsi" w:hAnsiTheme="minorHAnsi"/>
                <w:sz w:val="24"/>
                <w:szCs w:val="24"/>
              </w:rPr>
            </w:pPr>
          </w:p>
          <w:p w:rsidR="00394A8A" w:rsidRDefault="00394A8A" w:rsidP="00B86D18">
            <w:pPr>
              <w:rPr>
                <w:rFonts w:asciiTheme="minorHAnsi" w:hAnsiTheme="minorHAnsi"/>
                <w:sz w:val="24"/>
                <w:szCs w:val="24"/>
              </w:rPr>
            </w:pPr>
            <w:r w:rsidRPr="00275534">
              <w:rPr>
                <w:rFonts w:asciiTheme="minorHAnsi" w:hAnsiTheme="minorHAnsi"/>
                <w:sz w:val="24"/>
                <w:szCs w:val="24"/>
              </w:rPr>
              <w:t>CCDE312</w:t>
            </w:r>
            <w:r w:rsidR="00676039">
              <w:rPr>
                <w:rFonts w:asciiTheme="minorHAnsi" w:hAnsiTheme="minorHAnsi"/>
                <w:sz w:val="24"/>
                <w:szCs w:val="24"/>
              </w:rPr>
              <w:t>/</w:t>
            </w:r>
          </w:p>
          <w:p w:rsidR="00676039" w:rsidRPr="00275534" w:rsidRDefault="00676039" w:rsidP="00B86D18">
            <w:pPr>
              <w:rPr>
                <w:rFonts w:asciiTheme="minorHAnsi" w:hAnsiTheme="minorHAnsi"/>
                <w:sz w:val="24"/>
                <w:szCs w:val="24"/>
              </w:rPr>
            </w:pPr>
            <w:r>
              <w:rPr>
                <w:rFonts w:asciiTheme="minorHAnsi" w:hAnsiTheme="minorHAnsi"/>
                <w:sz w:val="24"/>
                <w:szCs w:val="24"/>
              </w:rPr>
              <w:t>2CDE312</w:t>
            </w:r>
          </w:p>
        </w:tc>
        <w:tc>
          <w:tcPr>
            <w:tcW w:w="2835" w:type="dxa"/>
            <w:tcBorders>
              <w:top w:val="single" w:sz="4" w:space="0" w:color="auto"/>
              <w:left w:val="single" w:sz="4" w:space="0" w:color="auto"/>
              <w:bottom w:val="single" w:sz="4" w:space="0" w:color="auto"/>
              <w:right w:val="single" w:sz="4" w:space="0" w:color="auto"/>
            </w:tcBorders>
            <w:hideMark/>
          </w:tcPr>
          <w:p w:rsidR="00C85738" w:rsidRDefault="00C85738" w:rsidP="00BB18CA">
            <w:pPr>
              <w:jc w:val="center"/>
              <w:rPr>
                <w:rFonts w:asciiTheme="minorHAnsi" w:hAnsiTheme="minorHAnsi"/>
                <w:sz w:val="24"/>
                <w:szCs w:val="24"/>
              </w:rPr>
            </w:pPr>
          </w:p>
          <w:p w:rsidR="007F4774" w:rsidRPr="00275534" w:rsidRDefault="007F4774" w:rsidP="00BB18CA">
            <w:pPr>
              <w:jc w:val="center"/>
              <w:rPr>
                <w:rFonts w:asciiTheme="minorHAnsi" w:hAnsiTheme="minorHAnsi"/>
                <w:sz w:val="24"/>
                <w:szCs w:val="24"/>
              </w:rPr>
            </w:pPr>
            <w:r w:rsidRPr="00275534">
              <w:rPr>
                <w:rFonts w:asciiTheme="minorHAnsi" w:hAnsiTheme="minorHAnsi"/>
                <w:sz w:val="24"/>
                <w:szCs w:val="24"/>
              </w:rPr>
              <w:t>Co</w:t>
            </w:r>
            <w:r w:rsidR="00D040E2" w:rsidRPr="00275534">
              <w:rPr>
                <w:rFonts w:asciiTheme="minorHAnsi" w:hAnsiTheme="minorHAnsi"/>
                <w:sz w:val="24"/>
                <w:szCs w:val="24"/>
              </w:rPr>
              <w:t>-</w:t>
            </w:r>
            <w:r w:rsidR="003A4B0D" w:rsidRPr="00275534">
              <w:rPr>
                <w:rFonts w:asciiTheme="minorHAnsi" w:hAnsiTheme="minorHAnsi"/>
                <w:sz w:val="24"/>
                <w:szCs w:val="24"/>
              </w:rPr>
              <w:t>O</w:t>
            </w:r>
            <w:r w:rsidRPr="00275534">
              <w:rPr>
                <w:rFonts w:asciiTheme="minorHAnsi" w:hAnsiTheme="minorHAnsi"/>
                <w:sz w:val="24"/>
                <w:szCs w:val="24"/>
              </w:rPr>
              <w:t xml:space="preserve">perative Education </w:t>
            </w:r>
            <w:r w:rsidR="005B3F00" w:rsidRPr="00275534">
              <w:rPr>
                <w:rFonts w:asciiTheme="minorHAnsi" w:hAnsiTheme="minorHAnsi"/>
                <w:sz w:val="24"/>
                <w:szCs w:val="24"/>
              </w:rPr>
              <w:t>a</w:t>
            </w:r>
            <w:r w:rsidRPr="00275534">
              <w:rPr>
                <w:rFonts w:asciiTheme="minorHAnsi" w:hAnsiTheme="minorHAnsi"/>
                <w:sz w:val="24"/>
                <w:szCs w:val="24"/>
              </w:rPr>
              <w:t>nd Training</w:t>
            </w:r>
          </w:p>
        </w:tc>
        <w:tc>
          <w:tcPr>
            <w:tcW w:w="5670" w:type="dxa"/>
            <w:tcBorders>
              <w:top w:val="single" w:sz="4" w:space="0" w:color="auto"/>
              <w:left w:val="single" w:sz="4" w:space="0" w:color="auto"/>
              <w:bottom w:val="single" w:sz="4" w:space="0" w:color="auto"/>
              <w:right w:val="single" w:sz="4" w:space="0" w:color="auto"/>
            </w:tcBorders>
            <w:hideMark/>
          </w:tcPr>
          <w:p w:rsidR="007F4774" w:rsidRPr="00275534" w:rsidRDefault="0050573F">
            <w:pPr>
              <w:jc w:val="both"/>
              <w:rPr>
                <w:rFonts w:asciiTheme="minorHAnsi" w:hAnsiTheme="minorHAnsi"/>
                <w:sz w:val="24"/>
                <w:szCs w:val="24"/>
              </w:rPr>
            </w:pPr>
            <w:r w:rsidRPr="00275534">
              <w:rPr>
                <w:rFonts w:asciiTheme="minorHAnsi" w:hAnsiTheme="minorHAnsi"/>
                <w:sz w:val="24"/>
                <w:szCs w:val="24"/>
              </w:rPr>
              <w:t>This module deals with p</w:t>
            </w:r>
            <w:r w:rsidR="007F4774" w:rsidRPr="00275534">
              <w:rPr>
                <w:rFonts w:asciiTheme="minorHAnsi" w:hAnsiTheme="minorHAnsi"/>
                <w:sz w:val="24"/>
                <w:szCs w:val="24"/>
              </w:rPr>
              <w:t>rinciples and methods of co</w:t>
            </w:r>
            <w:r w:rsidRPr="00275534">
              <w:rPr>
                <w:rFonts w:asciiTheme="minorHAnsi" w:hAnsiTheme="minorHAnsi"/>
                <w:sz w:val="24"/>
                <w:szCs w:val="24"/>
              </w:rPr>
              <w:t>-</w:t>
            </w:r>
            <w:r w:rsidR="007F4774" w:rsidRPr="00275534">
              <w:rPr>
                <w:rFonts w:asciiTheme="minorHAnsi" w:hAnsiTheme="minorHAnsi"/>
                <w:sz w:val="24"/>
                <w:szCs w:val="24"/>
              </w:rPr>
              <w:t xml:space="preserve">operative education and training for members, directors, employees, interest groups and general public.  </w:t>
            </w:r>
            <w:r w:rsidR="00C70A3D" w:rsidRPr="00275534">
              <w:rPr>
                <w:rFonts w:asciiTheme="minorHAnsi" w:hAnsiTheme="minorHAnsi"/>
                <w:sz w:val="24"/>
                <w:szCs w:val="24"/>
              </w:rPr>
              <w:t>Other topics include t</w:t>
            </w:r>
            <w:r w:rsidR="007F4774" w:rsidRPr="00275534">
              <w:rPr>
                <w:rFonts w:asciiTheme="minorHAnsi" w:hAnsiTheme="minorHAnsi"/>
                <w:sz w:val="24"/>
                <w:szCs w:val="24"/>
              </w:rPr>
              <w:t>echniques of organising and conducting meetings, seminars and workshops</w:t>
            </w:r>
            <w:r w:rsidR="00C70A3D" w:rsidRPr="00275534">
              <w:rPr>
                <w:rFonts w:asciiTheme="minorHAnsi" w:hAnsiTheme="minorHAnsi"/>
                <w:sz w:val="24"/>
                <w:szCs w:val="24"/>
              </w:rPr>
              <w:t>;</w:t>
            </w:r>
            <w:r w:rsidR="007F4774" w:rsidRPr="00275534">
              <w:rPr>
                <w:rFonts w:asciiTheme="minorHAnsi" w:hAnsiTheme="minorHAnsi"/>
                <w:sz w:val="24"/>
                <w:szCs w:val="24"/>
              </w:rPr>
              <w:t xml:space="preserve"> </w:t>
            </w:r>
            <w:r w:rsidR="00C70A3D" w:rsidRPr="00275534">
              <w:rPr>
                <w:rFonts w:asciiTheme="minorHAnsi" w:hAnsiTheme="minorHAnsi"/>
                <w:sz w:val="24"/>
                <w:szCs w:val="24"/>
              </w:rPr>
              <w:t>m</w:t>
            </w:r>
            <w:r w:rsidR="007F4774" w:rsidRPr="00275534">
              <w:rPr>
                <w:rFonts w:asciiTheme="minorHAnsi" w:hAnsiTheme="minorHAnsi"/>
                <w:sz w:val="24"/>
                <w:szCs w:val="24"/>
              </w:rPr>
              <w:t>ethods for handling adult learners</w:t>
            </w:r>
            <w:r w:rsidR="00C70A3D" w:rsidRPr="00275534">
              <w:rPr>
                <w:rFonts w:asciiTheme="minorHAnsi" w:hAnsiTheme="minorHAnsi"/>
                <w:sz w:val="24"/>
                <w:szCs w:val="24"/>
              </w:rPr>
              <w:t xml:space="preserve"> as well as d</w:t>
            </w:r>
            <w:r w:rsidR="007F4774" w:rsidRPr="00275534">
              <w:rPr>
                <w:rFonts w:asciiTheme="minorHAnsi" w:hAnsiTheme="minorHAnsi"/>
                <w:sz w:val="24"/>
                <w:szCs w:val="24"/>
              </w:rPr>
              <w:t xml:space="preserve">eveloping training content from needs assessments. </w:t>
            </w:r>
          </w:p>
        </w:tc>
      </w:tr>
    </w:tbl>
    <w:p w:rsidR="00F647B5" w:rsidRDefault="00F647B5" w:rsidP="00480DEC">
      <w:pPr>
        <w:spacing w:after="0" w:line="240" w:lineRule="auto"/>
        <w:rPr>
          <w:b/>
          <w:sz w:val="24"/>
          <w:szCs w:val="24"/>
          <w:u w:val="single"/>
        </w:rPr>
      </w:pPr>
    </w:p>
    <w:p w:rsidR="00676039" w:rsidRPr="00275534" w:rsidRDefault="00676039" w:rsidP="00480DEC">
      <w:pPr>
        <w:spacing w:after="0" w:line="240" w:lineRule="auto"/>
        <w:rPr>
          <w:b/>
          <w:sz w:val="24"/>
          <w:szCs w:val="24"/>
          <w:u w:val="single"/>
        </w:rPr>
      </w:pPr>
    </w:p>
    <w:p w:rsidR="0070510A" w:rsidRPr="00275534" w:rsidRDefault="0070510A" w:rsidP="007D2DAF">
      <w:pPr>
        <w:rPr>
          <w:b/>
          <w:sz w:val="24"/>
          <w:szCs w:val="24"/>
          <w:u w:val="single"/>
        </w:rPr>
      </w:pPr>
      <w:r w:rsidRPr="00275534">
        <w:rPr>
          <w:b/>
          <w:sz w:val="24"/>
          <w:szCs w:val="24"/>
          <w:u w:val="single"/>
        </w:rPr>
        <w:t>TRANSPORT &amp; LOGISTICS</w:t>
      </w:r>
    </w:p>
    <w:p w:rsidR="002A3996" w:rsidRPr="00275534" w:rsidRDefault="00BC2E97" w:rsidP="00480DEC">
      <w:pPr>
        <w:spacing w:after="0" w:line="240" w:lineRule="auto"/>
        <w:rPr>
          <w:b/>
          <w:sz w:val="24"/>
          <w:szCs w:val="24"/>
          <w:u w:val="single"/>
        </w:rPr>
      </w:pPr>
      <w:r w:rsidRPr="00275534">
        <w:rPr>
          <w:b/>
          <w:sz w:val="24"/>
          <w:szCs w:val="24"/>
          <w:u w:val="single"/>
        </w:rPr>
        <w:t xml:space="preserve">ACADEMIC </w:t>
      </w:r>
      <w:r w:rsidR="002A3996" w:rsidRPr="00275534">
        <w:rPr>
          <w:b/>
          <w:sz w:val="24"/>
          <w:szCs w:val="24"/>
          <w:u w:val="single"/>
        </w:rPr>
        <w:t>STAFF</w:t>
      </w:r>
    </w:p>
    <w:p w:rsidR="00ED4D73" w:rsidRPr="00275534" w:rsidRDefault="00ED4D73" w:rsidP="00480DEC">
      <w:pPr>
        <w:spacing w:after="0" w:line="240" w:lineRule="auto"/>
        <w:rPr>
          <w:b/>
          <w:sz w:val="24"/>
          <w:szCs w:val="24"/>
          <w:u w:val="single"/>
        </w:rPr>
      </w:pPr>
    </w:p>
    <w:p w:rsidR="0070510A" w:rsidRPr="00275534" w:rsidRDefault="002512B8" w:rsidP="00480DEC">
      <w:pPr>
        <w:tabs>
          <w:tab w:val="left" w:pos="1440"/>
          <w:tab w:val="left" w:pos="2160"/>
        </w:tabs>
        <w:spacing w:after="0" w:line="240" w:lineRule="auto"/>
        <w:rPr>
          <w:b/>
          <w:sz w:val="24"/>
          <w:szCs w:val="24"/>
        </w:rPr>
      </w:pPr>
      <w:r w:rsidRPr="00275534">
        <w:rPr>
          <w:b/>
          <w:sz w:val="24"/>
          <w:szCs w:val="24"/>
        </w:rPr>
        <w:t>Co-</w:t>
      </w:r>
      <w:r w:rsidR="00C85738">
        <w:rPr>
          <w:b/>
          <w:sz w:val="24"/>
          <w:szCs w:val="24"/>
        </w:rPr>
        <w:t>O</w:t>
      </w:r>
      <w:r w:rsidRPr="00275534">
        <w:rPr>
          <w:b/>
          <w:sz w:val="24"/>
          <w:szCs w:val="24"/>
        </w:rPr>
        <w:t>rdinator</w:t>
      </w:r>
      <w:r w:rsidRPr="00275534">
        <w:rPr>
          <w:b/>
          <w:sz w:val="24"/>
          <w:szCs w:val="24"/>
        </w:rPr>
        <w:tab/>
      </w:r>
      <w:r w:rsidRPr="00275534">
        <w:rPr>
          <w:b/>
          <w:sz w:val="24"/>
          <w:szCs w:val="24"/>
        </w:rPr>
        <w:tab/>
      </w:r>
      <w:r w:rsidR="0070510A" w:rsidRPr="00275534">
        <w:rPr>
          <w:b/>
          <w:sz w:val="24"/>
          <w:szCs w:val="24"/>
        </w:rPr>
        <w:t>Mr K Am</w:t>
      </w:r>
      <w:r w:rsidR="00D33638" w:rsidRPr="00275534">
        <w:rPr>
          <w:b/>
          <w:sz w:val="24"/>
          <w:szCs w:val="24"/>
        </w:rPr>
        <w:t>pofo-Twumasi</w:t>
      </w:r>
      <w:r w:rsidR="00D33638" w:rsidRPr="00275534">
        <w:rPr>
          <w:b/>
          <w:sz w:val="24"/>
          <w:szCs w:val="24"/>
        </w:rPr>
        <w:tab/>
      </w:r>
      <w:r w:rsidR="00011C32" w:rsidRPr="00275534">
        <w:rPr>
          <w:b/>
          <w:sz w:val="24"/>
          <w:szCs w:val="24"/>
        </w:rPr>
        <w:tab/>
      </w:r>
      <w:r w:rsidR="00011C32" w:rsidRPr="00275534">
        <w:rPr>
          <w:b/>
          <w:sz w:val="24"/>
          <w:szCs w:val="24"/>
        </w:rPr>
        <w:tab/>
      </w:r>
      <w:r w:rsidR="00C85738">
        <w:rPr>
          <w:b/>
          <w:sz w:val="24"/>
          <w:szCs w:val="24"/>
        </w:rPr>
        <w:t xml:space="preserve">            </w:t>
      </w:r>
      <w:r w:rsidR="00D33638" w:rsidRPr="00275534">
        <w:rPr>
          <w:b/>
          <w:sz w:val="24"/>
          <w:szCs w:val="24"/>
        </w:rPr>
        <w:t xml:space="preserve">Tel. no. </w:t>
      </w:r>
      <w:r w:rsidR="00FA1624" w:rsidRPr="00275534">
        <w:rPr>
          <w:b/>
          <w:sz w:val="24"/>
          <w:szCs w:val="24"/>
        </w:rPr>
        <w:t>(</w:t>
      </w:r>
      <w:r w:rsidR="00D33638" w:rsidRPr="00275534">
        <w:rPr>
          <w:b/>
          <w:sz w:val="24"/>
          <w:szCs w:val="24"/>
        </w:rPr>
        <w:t>035</w:t>
      </w:r>
      <w:r w:rsidR="00FA1624" w:rsidRPr="00275534">
        <w:rPr>
          <w:b/>
          <w:sz w:val="24"/>
          <w:szCs w:val="24"/>
        </w:rPr>
        <w:t xml:space="preserve">) </w:t>
      </w:r>
      <w:r w:rsidR="00D33638" w:rsidRPr="00275534">
        <w:rPr>
          <w:b/>
          <w:sz w:val="24"/>
          <w:szCs w:val="24"/>
        </w:rPr>
        <w:t>9026938</w:t>
      </w:r>
    </w:p>
    <w:p w:rsidR="0070510A" w:rsidRPr="00275534" w:rsidRDefault="0070510A" w:rsidP="00480DEC">
      <w:pPr>
        <w:tabs>
          <w:tab w:val="left" w:pos="1440"/>
          <w:tab w:val="left" w:pos="2160"/>
        </w:tabs>
        <w:spacing w:after="0" w:line="240" w:lineRule="auto"/>
        <w:rPr>
          <w:sz w:val="24"/>
          <w:szCs w:val="24"/>
        </w:rPr>
      </w:pPr>
      <w:r w:rsidRPr="00275534">
        <w:rPr>
          <w:sz w:val="24"/>
          <w:szCs w:val="24"/>
        </w:rPr>
        <w:tab/>
      </w:r>
      <w:r w:rsidRPr="00275534">
        <w:rPr>
          <w:sz w:val="24"/>
          <w:szCs w:val="24"/>
        </w:rPr>
        <w:tab/>
        <w:t>BSc (Hons), Dip Education (GH), Hons B (B&amp;A), MBA (Stell)</w:t>
      </w:r>
    </w:p>
    <w:p w:rsidR="0070510A" w:rsidRPr="00275534" w:rsidRDefault="0070510A" w:rsidP="00480DEC">
      <w:pPr>
        <w:spacing w:after="0" w:line="240" w:lineRule="auto"/>
        <w:rPr>
          <w:sz w:val="24"/>
          <w:szCs w:val="24"/>
        </w:rPr>
      </w:pPr>
    </w:p>
    <w:p w:rsidR="0070510A" w:rsidRDefault="0070510A" w:rsidP="004C2726">
      <w:pPr>
        <w:pStyle w:val="NoSpacing"/>
      </w:pPr>
      <w:r w:rsidRPr="00275534">
        <w:rPr>
          <w:b/>
        </w:rPr>
        <w:t>Lecturers</w:t>
      </w:r>
      <w:r w:rsidRPr="00275534">
        <w:rPr>
          <w:b/>
        </w:rPr>
        <w:tab/>
      </w:r>
      <w:r w:rsidRPr="00275534">
        <w:rPr>
          <w:b/>
        </w:rPr>
        <w:tab/>
      </w:r>
      <w:r w:rsidR="004B0F6F" w:rsidRPr="004C2726">
        <w:t>Dr M F Magigaba, BA(Hons), MBA (JSU, USA) DCom (UNIZULU)</w:t>
      </w:r>
    </w:p>
    <w:p w:rsidR="00264BB6" w:rsidRPr="00F97D34" w:rsidRDefault="00264BB6" w:rsidP="00264BB6">
      <w:pPr>
        <w:pStyle w:val="NoSpacing"/>
        <w:ind w:left="1440" w:firstLine="720"/>
        <w:rPr>
          <w:sz w:val="24"/>
          <w:szCs w:val="24"/>
        </w:rPr>
      </w:pPr>
      <w:r>
        <w:t>Dr N N Jili, BAdm, BAdmin(Hons) MPA (UNIZULU),  DAdmin(UKZN)</w:t>
      </w:r>
    </w:p>
    <w:p w:rsidR="004C2726" w:rsidRPr="004C2726" w:rsidRDefault="004C2726" w:rsidP="004C2726">
      <w:pPr>
        <w:pStyle w:val="NoSpacing"/>
        <w:ind w:left="1440" w:firstLine="720"/>
      </w:pPr>
      <w:r w:rsidRPr="004C2726">
        <w:t>Mr FN Gwala,  BAdm</w:t>
      </w:r>
      <w:r w:rsidR="00CF0391">
        <w:t>.,  BAdm.(Hons),  MPA (U</w:t>
      </w:r>
      <w:r w:rsidR="00F30173">
        <w:t>NIZULU</w:t>
      </w:r>
      <w:r w:rsidR="00CF0391">
        <w:t>)</w:t>
      </w:r>
    </w:p>
    <w:p w:rsidR="004C2726" w:rsidRPr="004C2726" w:rsidRDefault="000558BC" w:rsidP="000558BC">
      <w:pPr>
        <w:pStyle w:val="NoSpacing"/>
        <w:ind w:left="2160"/>
      </w:pPr>
      <w:r>
        <w:t xml:space="preserve">Dr </w:t>
      </w:r>
      <w:r w:rsidR="004C2726" w:rsidRPr="004C2726">
        <w:t>K</w:t>
      </w:r>
      <w:r>
        <w:t xml:space="preserve"> </w:t>
      </w:r>
      <w:r w:rsidR="004C2726" w:rsidRPr="004C2726">
        <w:t>D Il</w:t>
      </w:r>
      <w:r w:rsidR="004C2726">
        <w:t xml:space="preserve">esanmi, </w:t>
      </w:r>
      <w:r w:rsidR="004C2726" w:rsidRPr="004C2726">
        <w:t>BSc (Hons) Economics (AAUA, Nigeria), MCom Economics</w:t>
      </w:r>
      <w:r w:rsidR="004C2726">
        <w:t>,  DCom Economics</w:t>
      </w:r>
      <w:r w:rsidR="00CF0391">
        <w:t xml:space="preserve"> (UNIZULU)</w:t>
      </w:r>
    </w:p>
    <w:p w:rsidR="000558BC" w:rsidRDefault="000558BC" w:rsidP="000558BC">
      <w:pPr>
        <w:pStyle w:val="NoSpacing"/>
        <w:ind w:left="2160"/>
      </w:pPr>
      <w:r>
        <w:t>Dr B T Mazorodze,   BAHons (</w:t>
      </w:r>
      <w:r w:rsidR="00F13582">
        <w:t>Midland</w:t>
      </w:r>
      <w:r w:rsidR="00084FCF">
        <w:t xml:space="preserve">s State University, </w:t>
      </w:r>
      <w:r>
        <w:t>Zimbabwe) MCom, D.Com, (UNIZULU)</w:t>
      </w:r>
    </w:p>
    <w:p w:rsidR="00F13582" w:rsidRDefault="00084FCF" w:rsidP="00F13582">
      <w:pPr>
        <w:pStyle w:val="NoSpacing"/>
        <w:ind w:left="2160"/>
      </w:pPr>
      <w:r>
        <w:t>Dr H Maduku,</w:t>
      </w:r>
      <w:r w:rsidR="00F13582">
        <w:t xml:space="preserve"> BCom Honors Economics (Midlands State University, Zimbabwe), MCom Economics,</w:t>
      </w:r>
      <w:r w:rsidR="00AC66A4">
        <w:t xml:space="preserve"> </w:t>
      </w:r>
      <w:r w:rsidR="00F13582">
        <w:t>DCom Economics, (UNIZULU)</w:t>
      </w:r>
    </w:p>
    <w:p w:rsidR="000E6FD9" w:rsidRDefault="000E6FD9" w:rsidP="00F30173">
      <w:pPr>
        <w:pStyle w:val="NoSpacing"/>
        <w:ind w:left="1440" w:firstLine="720"/>
        <w:rPr>
          <w:rFonts w:ascii="Calibri" w:hAnsi="Calibri"/>
          <w:color w:val="000000"/>
        </w:rPr>
      </w:pPr>
      <w:r>
        <w:rPr>
          <w:rFonts w:ascii="Calibri" w:hAnsi="Calibri"/>
          <w:color w:val="000000"/>
        </w:rPr>
        <w:t xml:space="preserve">Mr </w:t>
      </w:r>
      <w:r w:rsidR="00F13582">
        <w:rPr>
          <w:rFonts w:ascii="Calibri" w:hAnsi="Calibri"/>
          <w:color w:val="000000"/>
        </w:rPr>
        <w:t>L T Zungu,</w:t>
      </w:r>
      <w:r w:rsidR="00F30173">
        <w:rPr>
          <w:rFonts w:ascii="Calibri" w:hAnsi="Calibri"/>
          <w:color w:val="000000"/>
        </w:rPr>
        <w:t xml:space="preserve"> BAdm.,  BCom(Hons), BAdmin, </w:t>
      </w:r>
      <w:r>
        <w:rPr>
          <w:rFonts w:ascii="Calibri" w:hAnsi="Calibri"/>
          <w:color w:val="000000"/>
        </w:rPr>
        <w:t>MA Economics</w:t>
      </w:r>
      <w:r w:rsidR="00F30173">
        <w:rPr>
          <w:rFonts w:ascii="Calibri" w:hAnsi="Calibri"/>
          <w:color w:val="000000"/>
        </w:rPr>
        <w:t>(UNIZULU),</w:t>
      </w:r>
    </w:p>
    <w:p w:rsidR="00AC66A4" w:rsidRDefault="00AC66A4" w:rsidP="00AC1570">
      <w:pPr>
        <w:pStyle w:val="NoSpacing"/>
        <w:ind w:left="1440" w:firstLine="720"/>
      </w:pPr>
      <w:r>
        <w:t xml:space="preserve">Mr S O Taiwo,  B.Tech (Hons) (LAUTECH), B.Com (Hons), </w:t>
      </w:r>
      <w:r w:rsidR="00AC1570">
        <w:t>MCom (UNIZULU)</w:t>
      </w:r>
    </w:p>
    <w:p w:rsidR="00AC1570" w:rsidRDefault="00F30173" w:rsidP="00CF0391">
      <w:pPr>
        <w:pStyle w:val="NoSpacing"/>
        <w:ind w:left="1440" w:firstLine="720"/>
      </w:pPr>
      <w:r>
        <w:t>Ms S Mgoduka, BCom, BCom (Hons), MCom (UNIZULU</w:t>
      </w:r>
      <w:r w:rsidR="00CF0391">
        <w:t>)</w:t>
      </w:r>
      <w:r w:rsidR="00AC1570">
        <w:t xml:space="preserve"> </w:t>
      </w:r>
    </w:p>
    <w:p w:rsidR="00061F5F" w:rsidRDefault="00E86C7E" w:rsidP="00061F5F">
      <w:pPr>
        <w:pStyle w:val="NoSpacing"/>
        <w:ind w:left="3600" w:hanging="1440"/>
      </w:pPr>
      <w:r>
        <w:t xml:space="preserve">Mr </w:t>
      </w:r>
      <w:r w:rsidR="00387D08">
        <w:t xml:space="preserve">L U Agwuna, HC, Marketing, BCom, </w:t>
      </w:r>
      <w:r w:rsidR="00F30173">
        <w:t>Hons,Economics (UNIZULU)</w:t>
      </w:r>
    </w:p>
    <w:p w:rsidR="001B00F4" w:rsidRDefault="001B00F4" w:rsidP="001B00F4">
      <w:pPr>
        <w:pStyle w:val="PlainText"/>
        <w:ind w:left="2160"/>
      </w:pPr>
      <w:r>
        <w:t>Dr A. O. Ayandibu, B.Sc (Hons) (UNAD), BAP (SA),  MBA (UNILORIN), Ph.D (UKZN)</w:t>
      </w:r>
    </w:p>
    <w:p w:rsidR="00061F5F" w:rsidRDefault="00E86C7E" w:rsidP="00061F5F">
      <w:pPr>
        <w:pStyle w:val="NoSpacing"/>
        <w:ind w:left="2160"/>
      </w:pPr>
      <w:r>
        <w:t xml:space="preserve">Ms </w:t>
      </w:r>
      <w:r w:rsidR="00061F5F">
        <w:t>T N Radebe,  BCom, Hons (Business Management), MCom (Business Management) (UNIZULU</w:t>
      </w:r>
      <w:r w:rsidR="001B00F4">
        <w:t>)</w:t>
      </w:r>
    </w:p>
    <w:p w:rsidR="004E63AA" w:rsidRDefault="0084581C" w:rsidP="004E63AA">
      <w:pPr>
        <w:pStyle w:val="NoSpacing"/>
        <w:ind w:left="1440" w:firstLine="720"/>
        <w:rPr>
          <w:sz w:val="24"/>
          <w:szCs w:val="24"/>
        </w:rPr>
      </w:pPr>
      <w:r>
        <w:rPr>
          <w:sz w:val="24"/>
          <w:szCs w:val="24"/>
        </w:rPr>
        <w:t>Ms M. P Jeza,</w:t>
      </w:r>
      <w:r w:rsidR="004E63AA" w:rsidRPr="00F97D34">
        <w:rPr>
          <w:sz w:val="24"/>
          <w:szCs w:val="24"/>
        </w:rPr>
        <w:t xml:space="preserve"> BCom</w:t>
      </w:r>
      <w:r>
        <w:rPr>
          <w:sz w:val="24"/>
          <w:szCs w:val="24"/>
        </w:rPr>
        <w:t>, BCom (Hons)</w:t>
      </w:r>
      <w:r w:rsidR="004E63AA" w:rsidRPr="00F97D34">
        <w:rPr>
          <w:sz w:val="24"/>
          <w:szCs w:val="24"/>
        </w:rPr>
        <w:t>(UNIZULU)</w:t>
      </w:r>
    </w:p>
    <w:p w:rsidR="004E63AA" w:rsidRDefault="004E63AA" w:rsidP="00061F5F">
      <w:pPr>
        <w:pStyle w:val="NoSpacing"/>
        <w:ind w:left="2160"/>
      </w:pPr>
    </w:p>
    <w:p w:rsidR="00061F5F" w:rsidRPr="00275534" w:rsidRDefault="004B0F6F" w:rsidP="005E6F84">
      <w:pPr>
        <w:spacing w:after="0" w:line="240" w:lineRule="auto"/>
        <w:rPr>
          <w:rFonts w:eastAsia="Calibri"/>
          <w:sz w:val="24"/>
          <w:szCs w:val="24"/>
          <w:lang w:eastAsia="en-GB"/>
        </w:rPr>
      </w:pPr>
      <w:r w:rsidRPr="00275534">
        <w:rPr>
          <w:sz w:val="24"/>
          <w:szCs w:val="24"/>
        </w:rPr>
        <w:tab/>
      </w:r>
    </w:p>
    <w:p w:rsidR="002A3996" w:rsidRPr="00275534" w:rsidRDefault="00F363D9" w:rsidP="00480DEC">
      <w:pPr>
        <w:spacing w:after="0" w:line="240" w:lineRule="auto"/>
        <w:rPr>
          <w:b/>
          <w:sz w:val="24"/>
          <w:szCs w:val="24"/>
        </w:rPr>
      </w:pPr>
      <w:r w:rsidRPr="00275534">
        <w:rPr>
          <w:b/>
          <w:sz w:val="24"/>
          <w:szCs w:val="24"/>
        </w:rPr>
        <w:t>2</w:t>
      </w:r>
      <w:r w:rsidR="002A3996" w:rsidRPr="00275534">
        <w:rPr>
          <w:b/>
          <w:sz w:val="24"/>
          <w:szCs w:val="24"/>
        </w:rPr>
        <w:t>BLM01</w:t>
      </w:r>
      <w:r w:rsidR="00BF704C" w:rsidRPr="00275534">
        <w:rPr>
          <w:b/>
          <w:sz w:val="24"/>
          <w:szCs w:val="24"/>
        </w:rPr>
        <w:t>/CBLM01</w:t>
      </w:r>
      <w:r w:rsidR="002A3996" w:rsidRPr="00275534">
        <w:rPr>
          <w:b/>
          <w:sz w:val="24"/>
          <w:szCs w:val="24"/>
        </w:rPr>
        <w:tab/>
        <w:t>Diploma in Logistics Management</w:t>
      </w:r>
    </w:p>
    <w:p w:rsidR="00011C32" w:rsidRPr="00275534" w:rsidRDefault="00011C32" w:rsidP="00480DEC">
      <w:pPr>
        <w:spacing w:after="0" w:line="240" w:lineRule="auto"/>
        <w:rPr>
          <w:b/>
          <w:sz w:val="24"/>
          <w:szCs w:val="24"/>
        </w:rPr>
      </w:pPr>
    </w:p>
    <w:p w:rsidR="002A3996" w:rsidRPr="00275534" w:rsidRDefault="002A3996" w:rsidP="00480DEC">
      <w:pPr>
        <w:tabs>
          <w:tab w:val="left" w:pos="2160"/>
        </w:tabs>
        <w:spacing w:after="0" w:line="240" w:lineRule="auto"/>
        <w:jc w:val="both"/>
        <w:rPr>
          <w:sz w:val="24"/>
          <w:szCs w:val="24"/>
        </w:rPr>
      </w:pPr>
      <w:r w:rsidRPr="00275534">
        <w:rPr>
          <w:sz w:val="24"/>
          <w:szCs w:val="24"/>
        </w:rPr>
        <w:t xml:space="preserve">This qualification is aimed at producing entry-level employees who intend to pursue careers in the field of </w:t>
      </w:r>
      <w:r w:rsidR="00941656" w:rsidRPr="00275534">
        <w:rPr>
          <w:sz w:val="24"/>
          <w:szCs w:val="24"/>
        </w:rPr>
        <w:t>t</w:t>
      </w:r>
      <w:r w:rsidRPr="00275534">
        <w:rPr>
          <w:sz w:val="24"/>
          <w:szCs w:val="24"/>
        </w:rPr>
        <w:t>ransport and</w:t>
      </w:r>
      <w:r w:rsidR="00941656" w:rsidRPr="00275534">
        <w:rPr>
          <w:sz w:val="24"/>
          <w:szCs w:val="24"/>
        </w:rPr>
        <w:t xml:space="preserve"> s</w:t>
      </w:r>
      <w:r w:rsidRPr="00275534">
        <w:rPr>
          <w:sz w:val="24"/>
          <w:szCs w:val="24"/>
        </w:rPr>
        <w:t xml:space="preserve">upply </w:t>
      </w:r>
      <w:r w:rsidR="00941656" w:rsidRPr="00275534">
        <w:rPr>
          <w:sz w:val="24"/>
          <w:szCs w:val="24"/>
        </w:rPr>
        <w:t>c</w:t>
      </w:r>
      <w:r w:rsidRPr="00275534">
        <w:rPr>
          <w:sz w:val="24"/>
          <w:szCs w:val="24"/>
        </w:rPr>
        <w:t xml:space="preserve">hain </w:t>
      </w:r>
      <w:r w:rsidR="00941656" w:rsidRPr="00275534">
        <w:rPr>
          <w:sz w:val="24"/>
          <w:szCs w:val="24"/>
        </w:rPr>
        <w:t>m</w:t>
      </w:r>
      <w:r w:rsidRPr="00275534">
        <w:rPr>
          <w:sz w:val="24"/>
          <w:szCs w:val="24"/>
        </w:rPr>
        <w:t xml:space="preserve">anagement. Successful students will be qualified to work in </w:t>
      </w:r>
      <w:r w:rsidR="00103FD1" w:rsidRPr="00275534">
        <w:rPr>
          <w:sz w:val="24"/>
          <w:szCs w:val="24"/>
        </w:rPr>
        <w:t xml:space="preserve">the </w:t>
      </w:r>
      <w:r w:rsidR="00FA18AA" w:rsidRPr="00275534">
        <w:rPr>
          <w:sz w:val="24"/>
          <w:szCs w:val="24"/>
        </w:rPr>
        <w:t>t</w:t>
      </w:r>
      <w:r w:rsidRPr="00275534">
        <w:rPr>
          <w:sz w:val="24"/>
          <w:szCs w:val="24"/>
        </w:rPr>
        <w:t xml:space="preserve">ransportation and </w:t>
      </w:r>
      <w:r w:rsidR="00FA18AA" w:rsidRPr="00275534">
        <w:rPr>
          <w:sz w:val="24"/>
          <w:szCs w:val="24"/>
        </w:rPr>
        <w:t>l</w:t>
      </w:r>
      <w:r w:rsidRPr="00275534">
        <w:rPr>
          <w:sz w:val="24"/>
          <w:szCs w:val="24"/>
        </w:rPr>
        <w:t xml:space="preserve">ogistics </w:t>
      </w:r>
      <w:r w:rsidR="00103FD1" w:rsidRPr="00275534">
        <w:rPr>
          <w:sz w:val="24"/>
          <w:szCs w:val="24"/>
        </w:rPr>
        <w:t>fields</w:t>
      </w:r>
      <w:r w:rsidR="00381B0B" w:rsidRPr="00275534">
        <w:rPr>
          <w:sz w:val="24"/>
          <w:szCs w:val="24"/>
        </w:rPr>
        <w:t xml:space="preserve">, </w:t>
      </w:r>
      <w:r w:rsidR="00B62177" w:rsidRPr="00275534">
        <w:rPr>
          <w:sz w:val="24"/>
          <w:szCs w:val="24"/>
        </w:rPr>
        <w:t xml:space="preserve">specializing in </w:t>
      </w:r>
      <w:r w:rsidR="00381B0B" w:rsidRPr="00275534">
        <w:rPr>
          <w:sz w:val="24"/>
          <w:szCs w:val="24"/>
        </w:rPr>
        <w:t>l</w:t>
      </w:r>
      <w:r w:rsidRPr="00275534">
        <w:rPr>
          <w:sz w:val="24"/>
          <w:szCs w:val="24"/>
        </w:rPr>
        <w:t xml:space="preserve">ogistics </w:t>
      </w:r>
      <w:r w:rsidR="00381B0B" w:rsidRPr="00275534">
        <w:rPr>
          <w:sz w:val="24"/>
          <w:szCs w:val="24"/>
        </w:rPr>
        <w:t>s</w:t>
      </w:r>
      <w:r w:rsidRPr="00275534">
        <w:rPr>
          <w:sz w:val="24"/>
          <w:szCs w:val="24"/>
        </w:rPr>
        <w:t>ervice</w:t>
      </w:r>
      <w:r w:rsidR="00B62177" w:rsidRPr="00275534">
        <w:rPr>
          <w:sz w:val="24"/>
          <w:szCs w:val="24"/>
        </w:rPr>
        <w:t>s</w:t>
      </w:r>
      <w:r w:rsidR="00381B0B" w:rsidRPr="00275534">
        <w:rPr>
          <w:sz w:val="24"/>
          <w:szCs w:val="24"/>
        </w:rPr>
        <w:t>;</w:t>
      </w:r>
      <w:r w:rsidRPr="00275534">
        <w:rPr>
          <w:sz w:val="24"/>
          <w:szCs w:val="24"/>
        </w:rPr>
        <w:t xml:space="preserve"> </w:t>
      </w:r>
      <w:r w:rsidR="00381B0B" w:rsidRPr="00275534">
        <w:rPr>
          <w:sz w:val="24"/>
          <w:szCs w:val="24"/>
        </w:rPr>
        <w:t>w</w:t>
      </w:r>
      <w:r w:rsidRPr="00275534">
        <w:rPr>
          <w:sz w:val="24"/>
          <w:szCs w:val="24"/>
        </w:rPr>
        <w:t xml:space="preserve">arehousing and </w:t>
      </w:r>
      <w:r w:rsidR="00381B0B" w:rsidRPr="00275534">
        <w:rPr>
          <w:sz w:val="24"/>
          <w:szCs w:val="24"/>
        </w:rPr>
        <w:t>d</w:t>
      </w:r>
      <w:r w:rsidRPr="00275534">
        <w:rPr>
          <w:sz w:val="24"/>
          <w:szCs w:val="24"/>
        </w:rPr>
        <w:t>istribution</w:t>
      </w:r>
      <w:r w:rsidR="00381B0B" w:rsidRPr="00275534">
        <w:rPr>
          <w:sz w:val="24"/>
          <w:szCs w:val="24"/>
        </w:rPr>
        <w:t>;</w:t>
      </w:r>
      <w:r w:rsidRPr="00275534">
        <w:rPr>
          <w:sz w:val="24"/>
          <w:szCs w:val="24"/>
        </w:rPr>
        <w:t xml:space="preserve"> </w:t>
      </w:r>
      <w:r w:rsidR="00381B0B" w:rsidRPr="00275534">
        <w:rPr>
          <w:sz w:val="24"/>
          <w:szCs w:val="24"/>
        </w:rPr>
        <w:t>s</w:t>
      </w:r>
      <w:r w:rsidRPr="00275534">
        <w:rPr>
          <w:sz w:val="24"/>
          <w:szCs w:val="24"/>
        </w:rPr>
        <w:t xml:space="preserve">upply </w:t>
      </w:r>
      <w:r w:rsidR="00381B0B" w:rsidRPr="00275534">
        <w:rPr>
          <w:sz w:val="24"/>
          <w:szCs w:val="24"/>
        </w:rPr>
        <w:t>c</w:t>
      </w:r>
      <w:r w:rsidRPr="00275534">
        <w:rPr>
          <w:sz w:val="24"/>
          <w:szCs w:val="24"/>
        </w:rPr>
        <w:t xml:space="preserve">hain </w:t>
      </w:r>
      <w:r w:rsidR="00381B0B" w:rsidRPr="00275534">
        <w:rPr>
          <w:sz w:val="24"/>
          <w:szCs w:val="24"/>
        </w:rPr>
        <w:t>m</w:t>
      </w:r>
      <w:r w:rsidRPr="00275534">
        <w:rPr>
          <w:sz w:val="24"/>
          <w:szCs w:val="24"/>
        </w:rPr>
        <w:t>anagement</w:t>
      </w:r>
      <w:r w:rsidR="00381B0B" w:rsidRPr="00275534">
        <w:rPr>
          <w:sz w:val="24"/>
          <w:szCs w:val="24"/>
        </w:rPr>
        <w:t>; c</w:t>
      </w:r>
      <w:r w:rsidRPr="00275534">
        <w:rPr>
          <w:sz w:val="24"/>
          <w:szCs w:val="24"/>
        </w:rPr>
        <w:t xml:space="preserve">learing and </w:t>
      </w:r>
      <w:r w:rsidR="00381B0B" w:rsidRPr="00275534">
        <w:rPr>
          <w:sz w:val="24"/>
          <w:szCs w:val="24"/>
        </w:rPr>
        <w:t>f</w:t>
      </w:r>
      <w:r w:rsidRPr="00275534">
        <w:rPr>
          <w:sz w:val="24"/>
          <w:szCs w:val="24"/>
        </w:rPr>
        <w:t>orwarding</w:t>
      </w:r>
      <w:r w:rsidR="00381B0B" w:rsidRPr="00275534">
        <w:rPr>
          <w:sz w:val="24"/>
          <w:szCs w:val="24"/>
        </w:rPr>
        <w:t>;</w:t>
      </w:r>
      <w:r w:rsidRPr="00275534">
        <w:rPr>
          <w:sz w:val="24"/>
          <w:szCs w:val="24"/>
        </w:rPr>
        <w:t xml:space="preserve"> </w:t>
      </w:r>
      <w:r w:rsidR="00381B0B" w:rsidRPr="00275534">
        <w:rPr>
          <w:sz w:val="24"/>
          <w:szCs w:val="24"/>
        </w:rPr>
        <w:t>e</w:t>
      </w:r>
      <w:r w:rsidRPr="00275534">
        <w:rPr>
          <w:sz w:val="24"/>
          <w:szCs w:val="24"/>
        </w:rPr>
        <w:t xml:space="preserve">xport and </w:t>
      </w:r>
      <w:r w:rsidR="00381B0B" w:rsidRPr="00275534">
        <w:rPr>
          <w:sz w:val="24"/>
          <w:szCs w:val="24"/>
        </w:rPr>
        <w:t>i</w:t>
      </w:r>
      <w:r w:rsidRPr="00275534">
        <w:rPr>
          <w:sz w:val="24"/>
          <w:szCs w:val="24"/>
        </w:rPr>
        <w:t xml:space="preserve">mport </w:t>
      </w:r>
      <w:r w:rsidR="00381B0B" w:rsidRPr="00275534">
        <w:rPr>
          <w:sz w:val="24"/>
          <w:szCs w:val="24"/>
        </w:rPr>
        <w:t>t</w:t>
      </w:r>
      <w:r w:rsidRPr="00275534">
        <w:rPr>
          <w:sz w:val="24"/>
          <w:szCs w:val="24"/>
        </w:rPr>
        <w:t>rade</w:t>
      </w:r>
      <w:r w:rsidR="00381B0B" w:rsidRPr="00275534">
        <w:rPr>
          <w:sz w:val="24"/>
          <w:szCs w:val="24"/>
        </w:rPr>
        <w:t>; i</w:t>
      </w:r>
      <w:r w:rsidRPr="00275534">
        <w:rPr>
          <w:sz w:val="24"/>
          <w:szCs w:val="24"/>
        </w:rPr>
        <w:t xml:space="preserve">nventory </w:t>
      </w:r>
      <w:r w:rsidR="00381B0B" w:rsidRPr="00275534">
        <w:rPr>
          <w:sz w:val="24"/>
          <w:szCs w:val="24"/>
        </w:rPr>
        <w:t>c</w:t>
      </w:r>
      <w:r w:rsidRPr="00275534">
        <w:rPr>
          <w:sz w:val="24"/>
          <w:szCs w:val="24"/>
        </w:rPr>
        <w:t>ontrol</w:t>
      </w:r>
      <w:r w:rsidR="000E4844" w:rsidRPr="00275534">
        <w:rPr>
          <w:sz w:val="24"/>
          <w:szCs w:val="24"/>
        </w:rPr>
        <w:t xml:space="preserve"> as well as </w:t>
      </w:r>
      <w:r w:rsidR="00381B0B" w:rsidRPr="00275534">
        <w:rPr>
          <w:sz w:val="24"/>
          <w:szCs w:val="24"/>
        </w:rPr>
        <w:t>p</w:t>
      </w:r>
      <w:r w:rsidRPr="00275534">
        <w:rPr>
          <w:sz w:val="24"/>
          <w:szCs w:val="24"/>
        </w:rPr>
        <w:t xml:space="preserve">rocurement and </w:t>
      </w:r>
      <w:r w:rsidR="00381B0B" w:rsidRPr="00275534">
        <w:rPr>
          <w:sz w:val="24"/>
          <w:szCs w:val="24"/>
        </w:rPr>
        <w:t>m</w:t>
      </w:r>
      <w:r w:rsidRPr="00275534">
        <w:rPr>
          <w:sz w:val="24"/>
          <w:szCs w:val="24"/>
        </w:rPr>
        <w:t>anufacturing.</w:t>
      </w:r>
    </w:p>
    <w:p w:rsidR="006A4914" w:rsidRPr="00275534" w:rsidRDefault="006A4914" w:rsidP="006A4914">
      <w:pPr>
        <w:tabs>
          <w:tab w:val="left" w:pos="643"/>
          <w:tab w:val="left" w:pos="720"/>
        </w:tabs>
        <w:contextualSpacing/>
        <w:jc w:val="both"/>
        <w:rPr>
          <w:rFonts w:cs="Times New Roman"/>
          <w:sz w:val="24"/>
          <w:szCs w:val="24"/>
          <w:lang w:val="en-GB"/>
        </w:rPr>
      </w:pPr>
    </w:p>
    <w:tbl>
      <w:tblPr>
        <w:tblStyle w:val="TableGrid"/>
        <w:tblW w:w="0" w:type="auto"/>
        <w:tblLayout w:type="fixed"/>
        <w:tblLook w:val="04A0" w:firstRow="1" w:lastRow="0" w:firstColumn="1" w:lastColumn="0" w:noHBand="0" w:noVBand="1"/>
      </w:tblPr>
      <w:tblGrid>
        <w:gridCol w:w="3369"/>
        <w:gridCol w:w="6207"/>
      </w:tblGrid>
      <w:tr w:rsidR="006A4914" w:rsidRPr="00275534" w:rsidTr="00E21731">
        <w:tc>
          <w:tcPr>
            <w:tcW w:w="3369" w:type="dxa"/>
            <w:tcBorders>
              <w:right w:val="single" w:sz="4" w:space="0" w:color="auto"/>
            </w:tcBorders>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tcBorders>
              <w:top w:val="single" w:sz="4" w:space="0" w:color="auto"/>
              <w:left w:val="single" w:sz="4" w:space="0" w:color="auto"/>
              <w:bottom w:val="single" w:sz="4" w:space="0" w:color="auto"/>
              <w:right w:val="single" w:sz="4" w:space="0" w:color="auto"/>
            </w:tcBorders>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sz w:val="24"/>
                <w:szCs w:val="24"/>
              </w:rPr>
              <w:t>Commerce, Administration and Law</w:t>
            </w:r>
          </w:p>
        </w:tc>
      </w:tr>
      <w:tr w:rsidR="006A4914" w:rsidRPr="00275534" w:rsidTr="00E21731">
        <w:tc>
          <w:tcPr>
            <w:tcW w:w="3369" w:type="dxa"/>
            <w:tcBorders>
              <w:right w:val="single" w:sz="4" w:space="0" w:color="auto"/>
            </w:tcBorders>
          </w:tcPr>
          <w:p w:rsidR="006A4914" w:rsidRPr="00275534" w:rsidRDefault="00727BD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tcBorders>
              <w:top w:val="single" w:sz="4" w:space="0" w:color="auto"/>
              <w:left w:val="single" w:sz="4" w:space="0" w:color="auto"/>
              <w:bottom w:val="single" w:sz="4" w:space="0" w:color="auto"/>
              <w:right w:val="single" w:sz="4" w:space="0" w:color="auto"/>
            </w:tcBorders>
          </w:tcPr>
          <w:p w:rsidR="006A4914" w:rsidRPr="00275534" w:rsidRDefault="006A4914"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Business Management</w:t>
            </w:r>
          </w:p>
        </w:tc>
      </w:tr>
      <w:tr w:rsidR="006A4914" w:rsidRPr="00275534" w:rsidTr="00E21731">
        <w:tc>
          <w:tcPr>
            <w:tcW w:w="3369" w:type="dxa"/>
            <w:tcBorders>
              <w:right w:val="single" w:sz="4" w:space="0" w:color="auto"/>
            </w:tcBorders>
          </w:tcPr>
          <w:p w:rsidR="006A4914" w:rsidRPr="00275534" w:rsidRDefault="00735BD5"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QUALIFIER</w:t>
            </w:r>
          </w:p>
        </w:tc>
        <w:tc>
          <w:tcPr>
            <w:tcW w:w="6207" w:type="dxa"/>
            <w:tcBorders>
              <w:top w:val="single" w:sz="4" w:space="0" w:color="auto"/>
              <w:left w:val="single" w:sz="4" w:space="0" w:color="auto"/>
              <w:bottom w:val="single" w:sz="4" w:space="0" w:color="auto"/>
              <w:right w:val="single" w:sz="4" w:space="0" w:color="auto"/>
            </w:tcBorders>
          </w:tcPr>
          <w:p w:rsidR="006A4914" w:rsidRPr="00275534" w:rsidRDefault="006A4914"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Diploma in Logistics Management</w:t>
            </w:r>
          </w:p>
        </w:tc>
      </w:tr>
      <w:tr w:rsidR="006A4914" w:rsidRPr="00275534" w:rsidTr="00E21731">
        <w:tc>
          <w:tcPr>
            <w:tcW w:w="3369" w:type="dxa"/>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6207" w:type="dxa"/>
            <w:tcBorders>
              <w:top w:val="single" w:sz="4" w:space="0" w:color="auto"/>
            </w:tcBorders>
          </w:tcPr>
          <w:p w:rsidR="006A4914" w:rsidRPr="00275534" w:rsidRDefault="00347A94" w:rsidP="00B62177">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Risk Management, Costing for Transportation, Financial Management, Logistics 2A, 2B, International Business, Research Methods, Manage</w:t>
            </w:r>
            <w:r w:rsidR="00B62177" w:rsidRPr="00275534">
              <w:rPr>
                <w:rFonts w:asciiTheme="minorHAnsi" w:hAnsiTheme="minorHAnsi" w:cstheme="minorHAnsi"/>
                <w:color w:val="000000" w:themeColor="text1"/>
                <w:sz w:val="24"/>
                <w:szCs w:val="24"/>
              </w:rPr>
              <w:t>rial</w:t>
            </w:r>
            <w:r w:rsidRPr="00275534">
              <w:rPr>
                <w:rFonts w:asciiTheme="minorHAnsi" w:hAnsiTheme="minorHAnsi" w:cstheme="minorHAnsi"/>
                <w:color w:val="000000" w:themeColor="text1"/>
                <w:sz w:val="24"/>
                <w:szCs w:val="24"/>
              </w:rPr>
              <w:t xml:space="preserve"> Problem Solving Techniques, Project Management, Production Planning and Control and Practical Logistics 3A, 3B</w:t>
            </w:r>
          </w:p>
        </w:tc>
      </w:tr>
      <w:tr w:rsidR="006A4914" w:rsidRPr="00275534" w:rsidTr="00E21731">
        <w:tc>
          <w:tcPr>
            <w:tcW w:w="3369" w:type="dxa"/>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tcPr>
          <w:p w:rsidR="006A4914" w:rsidRPr="00275534" w:rsidRDefault="00BF4F66"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2</w:t>
            </w:r>
            <w:r w:rsidR="006A4914" w:rsidRPr="00275534">
              <w:rPr>
                <w:rFonts w:asciiTheme="minorHAnsi" w:hAnsiTheme="minorHAnsi" w:cstheme="minorHAnsi"/>
                <w:color w:val="000000" w:themeColor="text1"/>
                <w:sz w:val="24"/>
                <w:szCs w:val="24"/>
              </w:rPr>
              <w:t>BLM01</w:t>
            </w:r>
            <w:r w:rsidR="00BF704C" w:rsidRPr="00275534">
              <w:rPr>
                <w:rFonts w:asciiTheme="minorHAnsi" w:hAnsiTheme="minorHAnsi" w:cstheme="minorHAnsi"/>
                <w:color w:val="000000" w:themeColor="text1"/>
                <w:sz w:val="24"/>
                <w:szCs w:val="24"/>
              </w:rPr>
              <w:t>/CBLM01</w:t>
            </w:r>
          </w:p>
        </w:tc>
      </w:tr>
      <w:tr w:rsidR="00872DFB" w:rsidRPr="00275534" w:rsidTr="00E21731">
        <w:tc>
          <w:tcPr>
            <w:tcW w:w="3369" w:type="dxa"/>
          </w:tcPr>
          <w:p w:rsidR="00872DFB" w:rsidRPr="00275534" w:rsidRDefault="00872DFB"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207" w:type="dxa"/>
          </w:tcPr>
          <w:p w:rsidR="00872DFB" w:rsidRPr="00275534" w:rsidRDefault="00872DFB"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79346</w:t>
            </w:r>
          </w:p>
        </w:tc>
      </w:tr>
      <w:tr w:rsidR="006A4914" w:rsidRPr="00275534" w:rsidTr="00E21731">
        <w:tc>
          <w:tcPr>
            <w:tcW w:w="3369" w:type="dxa"/>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tcBorders>
              <w:bottom w:val="single" w:sz="4" w:space="0" w:color="auto"/>
            </w:tcBorders>
          </w:tcPr>
          <w:p w:rsidR="006A4914" w:rsidRPr="00275534" w:rsidRDefault="006A4914"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6A4914" w:rsidRPr="00275534" w:rsidTr="00E21731">
        <w:tc>
          <w:tcPr>
            <w:tcW w:w="3369" w:type="dxa"/>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tcBorders>
              <w:top w:val="single" w:sz="4" w:space="0" w:color="auto"/>
              <w:bottom w:val="single" w:sz="4" w:space="0" w:color="auto"/>
            </w:tcBorders>
          </w:tcPr>
          <w:p w:rsidR="006A4914" w:rsidRPr="00275534" w:rsidRDefault="006A4914"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Day </w:t>
            </w:r>
            <w:r w:rsidR="004C46FA" w:rsidRPr="00275534">
              <w:rPr>
                <w:rFonts w:asciiTheme="minorHAnsi" w:hAnsiTheme="minorHAnsi" w:cstheme="minorHAnsi"/>
                <w:color w:val="000000" w:themeColor="text1"/>
                <w:sz w:val="24"/>
                <w:szCs w:val="24"/>
              </w:rPr>
              <w:t>c</w:t>
            </w:r>
            <w:r w:rsidRPr="00275534">
              <w:rPr>
                <w:rFonts w:asciiTheme="minorHAnsi" w:hAnsiTheme="minorHAnsi" w:cstheme="minorHAnsi"/>
                <w:color w:val="000000" w:themeColor="text1"/>
                <w:sz w:val="24"/>
                <w:szCs w:val="24"/>
              </w:rPr>
              <w:t>lasses</w:t>
            </w:r>
          </w:p>
        </w:tc>
      </w:tr>
      <w:tr w:rsidR="006A4914" w:rsidRPr="00275534" w:rsidTr="00E21731">
        <w:tc>
          <w:tcPr>
            <w:tcW w:w="3369" w:type="dxa"/>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tcBorders>
              <w:top w:val="single" w:sz="4" w:space="0" w:color="auto"/>
              <w:bottom w:val="single" w:sz="4" w:space="0" w:color="auto"/>
            </w:tcBorders>
          </w:tcPr>
          <w:p w:rsidR="006A4914" w:rsidRPr="00275534" w:rsidRDefault="006A4914"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6A4914" w:rsidRPr="00275534" w:rsidTr="00E21731">
        <w:tc>
          <w:tcPr>
            <w:tcW w:w="3369" w:type="dxa"/>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506E5C"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207" w:type="dxa"/>
            <w:tcBorders>
              <w:top w:val="single" w:sz="4" w:space="0" w:color="auto"/>
              <w:bottom w:val="single" w:sz="4" w:space="0" w:color="auto"/>
            </w:tcBorders>
          </w:tcPr>
          <w:p w:rsidR="006A4914" w:rsidRPr="00275534" w:rsidRDefault="006A4914"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6A4914" w:rsidRPr="00275534" w:rsidTr="00E21731">
        <w:tc>
          <w:tcPr>
            <w:tcW w:w="3369" w:type="dxa"/>
          </w:tcPr>
          <w:p w:rsidR="006A4914" w:rsidRPr="00275534" w:rsidRDefault="006A4914" w:rsidP="00E21731">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Total credits to </w:t>
            </w:r>
            <w:r w:rsidR="00506E5C"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207" w:type="dxa"/>
            <w:tcBorders>
              <w:top w:val="single" w:sz="4" w:space="0" w:color="auto"/>
              <w:bottom w:val="single" w:sz="4" w:space="0" w:color="auto"/>
            </w:tcBorders>
          </w:tcPr>
          <w:p w:rsidR="006A4914" w:rsidRPr="00275534" w:rsidRDefault="00747E43" w:rsidP="00E21731">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384</w:t>
            </w:r>
          </w:p>
        </w:tc>
      </w:tr>
    </w:tbl>
    <w:p w:rsidR="006A4914" w:rsidRPr="00275534" w:rsidRDefault="006A4914" w:rsidP="006A4914">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34" w:type="dxa"/>
        <w:tblLook w:val="04A0" w:firstRow="1" w:lastRow="0" w:firstColumn="1" w:lastColumn="0" w:noHBand="0" w:noVBand="1"/>
      </w:tblPr>
      <w:tblGrid>
        <w:gridCol w:w="2830"/>
        <w:gridCol w:w="1260"/>
        <w:gridCol w:w="1292"/>
        <w:gridCol w:w="1126"/>
        <w:gridCol w:w="1132"/>
        <w:gridCol w:w="1994"/>
      </w:tblGrid>
      <w:tr w:rsidR="0022487C" w:rsidRPr="00275534" w:rsidTr="007C4A67">
        <w:tc>
          <w:tcPr>
            <w:tcW w:w="2830" w:type="dxa"/>
            <w:vAlign w:val="center"/>
          </w:tcPr>
          <w:p w:rsidR="0022487C" w:rsidRPr="00275534" w:rsidRDefault="0022487C" w:rsidP="00E2173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60" w:type="dxa"/>
            <w:vAlign w:val="center"/>
          </w:tcPr>
          <w:p w:rsidR="0022487C" w:rsidRPr="00275534" w:rsidRDefault="0022487C" w:rsidP="00E86B8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22487C" w:rsidRPr="00275534" w:rsidRDefault="0022487C" w:rsidP="00E86B8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92" w:type="dxa"/>
            <w:vAlign w:val="center"/>
          </w:tcPr>
          <w:p w:rsidR="0022487C" w:rsidRPr="00275534" w:rsidRDefault="0022487C" w:rsidP="00E2173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22487C" w:rsidRPr="00275534" w:rsidRDefault="0022487C" w:rsidP="00E2173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26" w:type="dxa"/>
            <w:vAlign w:val="center"/>
          </w:tcPr>
          <w:p w:rsidR="0022487C" w:rsidRPr="00275534" w:rsidRDefault="0022487C" w:rsidP="00E2173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132" w:type="dxa"/>
            <w:vAlign w:val="center"/>
          </w:tcPr>
          <w:p w:rsidR="00727BD4" w:rsidRPr="00275534" w:rsidRDefault="00727BD4" w:rsidP="00727BD4">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22487C" w:rsidRPr="00275534" w:rsidRDefault="0022487C" w:rsidP="00727BD4">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1994" w:type="dxa"/>
            <w:vAlign w:val="center"/>
          </w:tcPr>
          <w:p w:rsidR="0022487C" w:rsidRPr="00275534" w:rsidRDefault="0022487C" w:rsidP="00E2173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727BD4"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22487C" w:rsidRPr="00275534" w:rsidTr="007C4A67">
        <w:tc>
          <w:tcPr>
            <w:tcW w:w="2830" w:type="dxa"/>
            <w:vAlign w:val="center"/>
          </w:tcPr>
          <w:p w:rsidR="0022487C" w:rsidRPr="00275534" w:rsidRDefault="0022487C" w:rsidP="00E21731">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60" w:type="dxa"/>
            <w:vAlign w:val="center"/>
          </w:tcPr>
          <w:p w:rsidR="0022487C" w:rsidRPr="00275534" w:rsidRDefault="0022487C" w:rsidP="00E86B81">
            <w:pPr>
              <w:jc w:val="center"/>
              <w:rPr>
                <w:rFonts w:asciiTheme="minorHAnsi" w:hAnsiTheme="minorHAnsi"/>
                <w:b/>
                <w:color w:val="000000" w:themeColor="text1"/>
                <w:sz w:val="24"/>
                <w:szCs w:val="24"/>
              </w:rPr>
            </w:pPr>
          </w:p>
        </w:tc>
        <w:tc>
          <w:tcPr>
            <w:tcW w:w="1292" w:type="dxa"/>
            <w:vAlign w:val="center"/>
          </w:tcPr>
          <w:p w:rsidR="0022487C" w:rsidRPr="00275534" w:rsidRDefault="0022487C" w:rsidP="00E21731">
            <w:pPr>
              <w:jc w:val="center"/>
              <w:rPr>
                <w:rFonts w:asciiTheme="minorHAnsi" w:hAnsiTheme="minorHAnsi"/>
                <w:b/>
                <w:color w:val="000000" w:themeColor="text1"/>
                <w:sz w:val="24"/>
                <w:szCs w:val="24"/>
              </w:rPr>
            </w:pPr>
          </w:p>
        </w:tc>
        <w:tc>
          <w:tcPr>
            <w:tcW w:w="1126" w:type="dxa"/>
            <w:vAlign w:val="center"/>
          </w:tcPr>
          <w:p w:rsidR="0022487C" w:rsidRPr="00275534" w:rsidRDefault="0022487C" w:rsidP="00E21731">
            <w:pPr>
              <w:jc w:val="center"/>
              <w:rPr>
                <w:rFonts w:asciiTheme="minorHAnsi" w:hAnsiTheme="minorHAnsi"/>
                <w:b/>
                <w:color w:val="000000" w:themeColor="text1"/>
                <w:sz w:val="24"/>
                <w:szCs w:val="24"/>
              </w:rPr>
            </w:pPr>
          </w:p>
        </w:tc>
        <w:tc>
          <w:tcPr>
            <w:tcW w:w="1132" w:type="dxa"/>
            <w:vAlign w:val="center"/>
          </w:tcPr>
          <w:p w:rsidR="0022487C" w:rsidRPr="00275534" w:rsidRDefault="0022487C" w:rsidP="00E21731">
            <w:pPr>
              <w:jc w:val="center"/>
              <w:rPr>
                <w:rFonts w:asciiTheme="minorHAnsi" w:hAnsiTheme="minorHAnsi"/>
                <w:b/>
                <w:color w:val="000000" w:themeColor="text1"/>
                <w:sz w:val="24"/>
                <w:szCs w:val="24"/>
              </w:rPr>
            </w:pPr>
          </w:p>
        </w:tc>
        <w:tc>
          <w:tcPr>
            <w:tcW w:w="1994" w:type="dxa"/>
            <w:vAlign w:val="center"/>
          </w:tcPr>
          <w:p w:rsidR="0022487C" w:rsidRPr="00275534" w:rsidRDefault="0022487C" w:rsidP="00E21731">
            <w:pPr>
              <w:jc w:val="center"/>
              <w:rPr>
                <w:rFonts w:asciiTheme="minorHAnsi" w:hAnsiTheme="minorHAnsi"/>
                <w:b/>
                <w:color w:val="000000" w:themeColor="text1"/>
                <w:sz w:val="24"/>
                <w:szCs w:val="24"/>
              </w:rPr>
            </w:pPr>
          </w:p>
        </w:tc>
      </w:tr>
      <w:tr w:rsidR="0022487C" w:rsidRPr="00275534" w:rsidTr="00613917">
        <w:tc>
          <w:tcPr>
            <w:tcW w:w="2830" w:type="dxa"/>
          </w:tcPr>
          <w:p w:rsidR="0022487C" w:rsidRPr="00275534" w:rsidRDefault="0022487C" w:rsidP="006A4914">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Mathematics for Transport and Logistics</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CBTL101</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2BTL101</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2487C" w:rsidRPr="00275534" w:rsidTr="00613917">
        <w:tc>
          <w:tcPr>
            <w:tcW w:w="2830" w:type="dxa"/>
          </w:tcPr>
          <w:p w:rsidR="0022487C" w:rsidRPr="00275534" w:rsidRDefault="0022487C" w:rsidP="00E21731">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Economics for Transport and Logistics </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CBTL111</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2BTL111</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2487C" w:rsidRPr="00275534" w:rsidTr="00613917">
        <w:tc>
          <w:tcPr>
            <w:tcW w:w="2830" w:type="dxa"/>
          </w:tcPr>
          <w:p w:rsidR="0022487C" w:rsidRPr="00275534" w:rsidRDefault="0022487C" w:rsidP="00E21731">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End User Computing </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CBTL121</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2BTL121</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2487C" w:rsidRPr="00275534" w:rsidTr="00613917">
        <w:tc>
          <w:tcPr>
            <w:tcW w:w="2830" w:type="dxa"/>
          </w:tcPr>
          <w:p w:rsidR="0022487C" w:rsidRPr="00275534" w:rsidRDefault="0022487C" w:rsidP="00E21731">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1A</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CATL131</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2ATL131</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Equivalent to CBTL131/2BTL131</w:t>
            </w:r>
          </w:p>
        </w:tc>
      </w:tr>
      <w:tr w:rsidR="0022487C" w:rsidRPr="00275534" w:rsidTr="007C4A67">
        <w:tc>
          <w:tcPr>
            <w:tcW w:w="2830" w:type="dxa"/>
          </w:tcPr>
          <w:p w:rsidR="0022487C" w:rsidRPr="00275534" w:rsidRDefault="0022487C" w:rsidP="00E21731">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60" w:type="dxa"/>
          </w:tcPr>
          <w:p w:rsidR="0022487C" w:rsidRPr="00275534" w:rsidRDefault="0022487C" w:rsidP="00E86B81">
            <w:pPr>
              <w:jc w:val="center"/>
              <w:rPr>
                <w:rFonts w:asciiTheme="minorHAnsi" w:hAnsiTheme="minorHAnsi"/>
                <w:b/>
                <w:color w:val="000000" w:themeColor="text1"/>
                <w:sz w:val="24"/>
                <w:szCs w:val="24"/>
                <w:lang w:val="en-ZA" w:eastAsia="en-ZA"/>
              </w:rPr>
            </w:pPr>
          </w:p>
        </w:tc>
        <w:tc>
          <w:tcPr>
            <w:tcW w:w="1292" w:type="dxa"/>
          </w:tcPr>
          <w:p w:rsidR="0022487C" w:rsidRPr="00275534" w:rsidRDefault="0022487C" w:rsidP="00E21731">
            <w:pPr>
              <w:jc w:val="center"/>
              <w:rPr>
                <w:rFonts w:asciiTheme="minorHAnsi" w:hAnsiTheme="minorHAnsi"/>
                <w:b/>
                <w:color w:val="000000" w:themeColor="text1"/>
                <w:sz w:val="24"/>
                <w:szCs w:val="24"/>
                <w:lang w:val="en-ZA" w:eastAsia="en-ZA"/>
              </w:rPr>
            </w:pPr>
          </w:p>
        </w:tc>
        <w:tc>
          <w:tcPr>
            <w:tcW w:w="1126" w:type="dxa"/>
          </w:tcPr>
          <w:p w:rsidR="0022487C" w:rsidRPr="00275534" w:rsidRDefault="0022487C" w:rsidP="00E21731">
            <w:pPr>
              <w:jc w:val="center"/>
              <w:rPr>
                <w:rFonts w:asciiTheme="minorHAnsi" w:hAnsiTheme="minorHAnsi"/>
                <w:b/>
                <w:color w:val="000000" w:themeColor="text1"/>
                <w:sz w:val="24"/>
                <w:szCs w:val="24"/>
                <w:lang w:val="en-ZA" w:eastAsia="en-ZA"/>
              </w:rPr>
            </w:pPr>
          </w:p>
        </w:tc>
        <w:tc>
          <w:tcPr>
            <w:tcW w:w="1132" w:type="dxa"/>
            <w:vAlign w:val="center"/>
          </w:tcPr>
          <w:p w:rsidR="0022487C" w:rsidRPr="00275534" w:rsidRDefault="0022487C" w:rsidP="00E21731">
            <w:pPr>
              <w:jc w:val="center"/>
              <w:rPr>
                <w:rFonts w:asciiTheme="minorHAnsi" w:hAnsiTheme="minorHAnsi"/>
                <w:b/>
                <w:color w:val="000000" w:themeColor="text1"/>
                <w:sz w:val="24"/>
                <w:szCs w:val="24"/>
                <w:lang w:val="en-ZA" w:eastAsia="en-ZA"/>
              </w:rPr>
            </w:pPr>
          </w:p>
        </w:tc>
        <w:tc>
          <w:tcPr>
            <w:tcW w:w="1994" w:type="dxa"/>
            <w:vAlign w:val="center"/>
          </w:tcPr>
          <w:p w:rsidR="0022487C" w:rsidRPr="00275534" w:rsidRDefault="0022487C" w:rsidP="006C66A7">
            <w:pPr>
              <w:rPr>
                <w:rFonts w:asciiTheme="minorHAnsi" w:hAnsiTheme="minorHAnsi"/>
                <w:color w:val="000000" w:themeColor="text1"/>
                <w:sz w:val="24"/>
                <w:szCs w:val="24"/>
                <w:lang w:val="en-ZA" w:eastAsia="en-ZA"/>
              </w:rPr>
            </w:pPr>
          </w:p>
        </w:tc>
      </w:tr>
      <w:tr w:rsidR="0022487C" w:rsidRPr="00275534" w:rsidTr="00613917">
        <w:tc>
          <w:tcPr>
            <w:tcW w:w="2830" w:type="dxa"/>
            <w:vAlign w:val="center"/>
          </w:tcPr>
          <w:p w:rsidR="0022487C" w:rsidRPr="00275534" w:rsidRDefault="0022487C" w:rsidP="00E21731">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1B</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CATL132</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2ATL132</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Equivalent to CBTL102/2BTL102</w:t>
            </w:r>
          </w:p>
        </w:tc>
      </w:tr>
      <w:tr w:rsidR="0022487C" w:rsidRPr="00275534" w:rsidTr="00613917">
        <w:tc>
          <w:tcPr>
            <w:tcW w:w="2830" w:type="dxa"/>
          </w:tcPr>
          <w:p w:rsidR="0022487C" w:rsidRPr="00275534" w:rsidRDefault="0022487C" w:rsidP="00E21731">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Accounting</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CBTL112</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2BTL112</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2487C" w:rsidRPr="00275534" w:rsidTr="00613917">
        <w:tc>
          <w:tcPr>
            <w:tcW w:w="2830" w:type="dxa"/>
            <w:vAlign w:val="center"/>
          </w:tcPr>
          <w:p w:rsidR="0022487C" w:rsidRPr="00275534" w:rsidRDefault="0022487C" w:rsidP="00E21731">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Management</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CBTL122</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2BTL122</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2487C" w:rsidRPr="00275534" w:rsidTr="00613917">
        <w:tc>
          <w:tcPr>
            <w:tcW w:w="2830" w:type="dxa"/>
            <w:vAlign w:val="center"/>
          </w:tcPr>
          <w:p w:rsidR="0022487C" w:rsidRPr="00275534" w:rsidRDefault="0022487C" w:rsidP="00E21731">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Marketing </w:t>
            </w:r>
          </w:p>
        </w:tc>
        <w:tc>
          <w:tcPr>
            <w:tcW w:w="1260"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CBTL132</w:t>
            </w:r>
          </w:p>
        </w:tc>
        <w:tc>
          <w:tcPr>
            <w:tcW w:w="129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2BTL132</w:t>
            </w:r>
          </w:p>
        </w:tc>
        <w:tc>
          <w:tcPr>
            <w:tcW w:w="1126" w:type="dxa"/>
            <w:vAlign w:val="center"/>
          </w:tcPr>
          <w:p w:rsidR="0022487C" w:rsidRPr="00275534" w:rsidRDefault="003C332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2"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94" w:type="dxa"/>
            <w:vAlign w:val="center"/>
          </w:tcPr>
          <w:p w:rsidR="0022487C" w:rsidRPr="00275534" w:rsidRDefault="0022487C"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2487C" w:rsidRPr="00275534" w:rsidTr="007C4A67">
        <w:tc>
          <w:tcPr>
            <w:tcW w:w="2830" w:type="dxa"/>
            <w:vAlign w:val="center"/>
          </w:tcPr>
          <w:p w:rsidR="0022487C" w:rsidRPr="00275534" w:rsidRDefault="0022487C" w:rsidP="00E21731">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60" w:type="dxa"/>
          </w:tcPr>
          <w:p w:rsidR="0022487C" w:rsidRPr="00275534" w:rsidRDefault="0022487C" w:rsidP="00E21731">
            <w:pPr>
              <w:rPr>
                <w:rFonts w:asciiTheme="minorHAnsi" w:hAnsiTheme="minorHAnsi"/>
                <w:b/>
                <w:color w:val="000000" w:themeColor="text1"/>
                <w:sz w:val="24"/>
                <w:szCs w:val="24"/>
                <w:lang w:val="en-ZA" w:eastAsia="en-ZA"/>
              </w:rPr>
            </w:pPr>
          </w:p>
        </w:tc>
        <w:tc>
          <w:tcPr>
            <w:tcW w:w="1292" w:type="dxa"/>
            <w:vAlign w:val="center"/>
          </w:tcPr>
          <w:p w:rsidR="0022487C" w:rsidRPr="00275534" w:rsidRDefault="0022487C" w:rsidP="00E21731">
            <w:pPr>
              <w:rPr>
                <w:rFonts w:asciiTheme="minorHAnsi" w:hAnsiTheme="minorHAnsi"/>
                <w:b/>
                <w:color w:val="000000" w:themeColor="text1"/>
                <w:sz w:val="24"/>
                <w:szCs w:val="24"/>
                <w:lang w:val="en-ZA" w:eastAsia="en-ZA"/>
              </w:rPr>
            </w:pPr>
          </w:p>
        </w:tc>
        <w:tc>
          <w:tcPr>
            <w:tcW w:w="1126" w:type="dxa"/>
            <w:vAlign w:val="center"/>
          </w:tcPr>
          <w:p w:rsidR="0022487C" w:rsidRPr="00275534" w:rsidRDefault="003C3325" w:rsidP="00E21731">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128</w:t>
            </w:r>
          </w:p>
        </w:tc>
        <w:tc>
          <w:tcPr>
            <w:tcW w:w="1132" w:type="dxa"/>
            <w:vAlign w:val="center"/>
          </w:tcPr>
          <w:p w:rsidR="0022487C" w:rsidRPr="00275534" w:rsidRDefault="0022487C" w:rsidP="00E21731">
            <w:pPr>
              <w:jc w:val="center"/>
              <w:rPr>
                <w:rFonts w:asciiTheme="minorHAnsi" w:hAnsiTheme="minorHAnsi"/>
                <w:color w:val="000000" w:themeColor="text1"/>
                <w:sz w:val="24"/>
                <w:szCs w:val="24"/>
                <w:lang w:val="en-ZA" w:eastAsia="en-ZA"/>
              </w:rPr>
            </w:pPr>
          </w:p>
        </w:tc>
        <w:tc>
          <w:tcPr>
            <w:tcW w:w="1994" w:type="dxa"/>
            <w:vAlign w:val="center"/>
          </w:tcPr>
          <w:p w:rsidR="0022487C" w:rsidRPr="00275534" w:rsidRDefault="0022487C" w:rsidP="00E21731">
            <w:pPr>
              <w:rPr>
                <w:rFonts w:asciiTheme="minorHAnsi" w:hAnsiTheme="minorHAnsi"/>
                <w:b/>
                <w:color w:val="000000" w:themeColor="text1"/>
                <w:sz w:val="24"/>
                <w:szCs w:val="24"/>
                <w:lang w:val="en-ZA" w:eastAsia="en-ZA"/>
              </w:rPr>
            </w:pPr>
          </w:p>
        </w:tc>
      </w:tr>
    </w:tbl>
    <w:p w:rsidR="006A4914" w:rsidRPr="00275534" w:rsidRDefault="006A4914" w:rsidP="006A4914">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SECOND YEAR</w:t>
      </w:r>
    </w:p>
    <w:tbl>
      <w:tblPr>
        <w:tblStyle w:val="TableGrid"/>
        <w:tblW w:w="9634" w:type="dxa"/>
        <w:tblLayout w:type="fixed"/>
        <w:tblLook w:val="04A0" w:firstRow="1" w:lastRow="0" w:firstColumn="1" w:lastColumn="0" w:noHBand="0" w:noVBand="1"/>
      </w:tblPr>
      <w:tblGrid>
        <w:gridCol w:w="2830"/>
        <w:gridCol w:w="1276"/>
        <w:gridCol w:w="1276"/>
        <w:gridCol w:w="1134"/>
        <w:gridCol w:w="1134"/>
        <w:gridCol w:w="1984"/>
      </w:tblGrid>
      <w:tr w:rsidR="002106F0" w:rsidRPr="00275534" w:rsidTr="007C4A67">
        <w:tc>
          <w:tcPr>
            <w:tcW w:w="2830"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lastRenderedPageBreak/>
              <w:t>SUBJECT CODE</w:t>
            </w:r>
          </w:p>
        </w:tc>
        <w:tc>
          <w:tcPr>
            <w:tcW w:w="1276" w:type="dxa"/>
            <w:vAlign w:val="center"/>
          </w:tcPr>
          <w:p w:rsidR="002106F0" w:rsidRPr="00275534" w:rsidRDefault="008254AF"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lastRenderedPageBreak/>
              <w:t>NEW</w:t>
            </w:r>
          </w:p>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lastRenderedPageBreak/>
              <w:t>SUBJECT CODE</w:t>
            </w:r>
          </w:p>
        </w:tc>
        <w:tc>
          <w:tcPr>
            <w:tcW w:w="1134"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lastRenderedPageBreak/>
              <w:t>SUBJECT CREDITS</w:t>
            </w:r>
          </w:p>
        </w:tc>
        <w:tc>
          <w:tcPr>
            <w:tcW w:w="1134" w:type="dxa"/>
            <w:vAlign w:val="center"/>
          </w:tcPr>
          <w:p w:rsidR="00DF1969" w:rsidRPr="00275534" w:rsidRDefault="00DF1969" w:rsidP="00DF196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2106F0" w:rsidRPr="00275534" w:rsidRDefault="002106F0" w:rsidP="00DF1969">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1984" w:type="dxa"/>
            <w:vAlign w:val="center"/>
          </w:tcPr>
          <w:p w:rsidR="002106F0" w:rsidRPr="00275534" w:rsidRDefault="002106F0" w:rsidP="002106F0">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DF1969"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2106F0" w:rsidRPr="00275534" w:rsidTr="007C4A67">
        <w:tc>
          <w:tcPr>
            <w:tcW w:w="2830" w:type="dxa"/>
            <w:vAlign w:val="center"/>
          </w:tcPr>
          <w:p w:rsidR="002106F0" w:rsidRPr="00275534" w:rsidRDefault="002106F0" w:rsidP="002106F0">
            <w:pPr>
              <w:rPr>
                <w:rFonts w:asciiTheme="minorHAnsi" w:hAnsiTheme="minorHAnsi"/>
                <w:b/>
                <w:color w:val="000000" w:themeColor="text1"/>
                <w:sz w:val="24"/>
                <w:szCs w:val="24"/>
              </w:rPr>
            </w:pPr>
            <w:r w:rsidRPr="00275534">
              <w:rPr>
                <w:rFonts w:asciiTheme="minorHAnsi" w:hAnsiTheme="minorHAnsi"/>
                <w:b/>
                <w:sz w:val="24"/>
                <w:szCs w:val="24"/>
              </w:rPr>
              <w:lastRenderedPageBreak/>
              <w:t>SEMESTER 1</w:t>
            </w: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134"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134"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984" w:type="dxa"/>
            <w:vAlign w:val="center"/>
          </w:tcPr>
          <w:p w:rsidR="002106F0" w:rsidRPr="00275534" w:rsidRDefault="002106F0" w:rsidP="002106F0">
            <w:pPr>
              <w:jc w:val="center"/>
              <w:rPr>
                <w:rFonts w:asciiTheme="minorHAnsi" w:hAnsiTheme="minorHAnsi"/>
                <w:b/>
                <w:color w:val="000000" w:themeColor="text1"/>
                <w:sz w:val="24"/>
                <w:szCs w:val="24"/>
              </w:rPr>
            </w:pPr>
          </w:p>
        </w:tc>
      </w:tr>
      <w:tr w:rsidR="002106F0" w:rsidRPr="00275534" w:rsidTr="00613917">
        <w:tc>
          <w:tcPr>
            <w:tcW w:w="2830"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Purchasing Management </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CBLM201</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BLM201</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830"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Financial Management</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CBLM211</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BLM211</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830"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2A</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CBTL201</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BTL201</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830" w:type="dxa"/>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Research Methods </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CBTL211</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BTL211</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7C4A67">
        <w:tc>
          <w:tcPr>
            <w:tcW w:w="2830" w:type="dxa"/>
          </w:tcPr>
          <w:p w:rsidR="002106F0" w:rsidRPr="00275534" w:rsidRDefault="002106F0" w:rsidP="002106F0">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6" w:type="dxa"/>
          </w:tcPr>
          <w:p w:rsidR="002106F0" w:rsidRPr="00275534" w:rsidRDefault="002106F0" w:rsidP="002106F0">
            <w:pPr>
              <w:jc w:val="center"/>
              <w:rPr>
                <w:rFonts w:asciiTheme="minorHAnsi" w:hAnsiTheme="minorHAnsi"/>
                <w:b/>
                <w:color w:val="000000" w:themeColor="text1"/>
                <w:sz w:val="24"/>
                <w:szCs w:val="24"/>
                <w:lang w:val="en-ZA" w:eastAsia="en-ZA"/>
              </w:rPr>
            </w:pPr>
          </w:p>
        </w:tc>
        <w:tc>
          <w:tcPr>
            <w:tcW w:w="1276" w:type="dxa"/>
          </w:tcPr>
          <w:p w:rsidR="002106F0" w:rsidRPr="00275534" w:rsidRDefault="002106F0" w:rsidP="002106F0">
            <w:pPr>
              <w:jc w:val="center"/>
              <w:rPr>
                <w:rFonts w:asciiTheme="minorHAnsi" w:hAnsiTheme="minorHAnsi"/>
                <w:b/>
                <w:color w:val="000000" w:themeColor="text1"/>
                <w:sz w:val="24"/>
                <w:szCs w:val="24"/>
                <w:lang w:val="en-ZA" w:eastAsia="en-ZA"/>
              </w:rPr>
            </w:pPr>
          </w:p>
        </w:tc>
        <w:tc>
          <w:tcPr>
            <w:tcW w:w="1134" w:type="dxa"/>
          </w:tcPr>
          <w:p w:rsidR="002106F0" w:rsidRPr="00275534" w:rsidRDefault="002106F0" w:rsidP="002106F0">
            <w:pPr>
              <w:rPr>
                <w:rFonts w:asciiTheme="minorHAnsi" w:hAnsiTheme="minorHAnsi"/>
                <w:b/>
                <w:color w:val="000000" w:themeColor="text1"/>
                <w:sz w:val="24"/>
                <w:szCs w:val="24"/>
                <w:lang w:val="en-ZA" w:eastAsia="en-ZA"/>
              </w:rPr>
            </w:pPr>
          </w:p>
        </w:tc>
        <w:tc>
          <w:tcPr>
            <w:tcW w:w="1134" w:type="dxa"/>
            <w:vAlign w:val="center"/>
          </w:tcPr>
          <w:p w:rsidR="002106F0" w:rsidRPr="00275534" w:rsidRDefault="002106F0" w:rsidP="002106F0">
            <w:pPr>
              <w:jc w:val="center"/>
              <w:rPr>
                <w:rFonts w:asciiTheme="minorHAnsi" w:hAnsiTheme="minorHAnsi"/>
                <w:b/>
                <w:color w:val="000000" w:themeColor="text1"/>
                <w:sz w:val="24"/>
                <w:szCs w:val="24"/>
                <w:lang w:val="en-ZA" w:eastAsia="en-ZA"/>
              </w:rPr>
            </w:pPr>
          </w:p>
        </w:tc>
        <w:tc>
          <w:tcPr>
            <w:tcW w:w="1984" w:type="dxa"/>
            <w:vAlign w:val="center"/>
          </w:tcPr>
          <w:p w:rsidR="002106F0" w:rsidRPr="00275534" w:rsidRDefault="002106F0" w:rsidP="002106F0">
            <w:pPr>
              <w:rPr>
                <w:rFonts w:asciiTheme="minorHAnsi" w:hAnsiTheme="minorHAnsi"/>
                <w:b/>
                <w:color w:val="000000" w:themeColor="text1"/>
                <w:sz w:val="24"/>
                <w:szCs w:val="24"/>
                <w:lang w:val="en-ZA" w:eastAsia="en-ZA"/>
              </w:rPr>
            </w:pPr>
          </w:p>
        </w:tc>
      </w:tr>
      <w:tr w:rsidR="002106F0" w:rsidRPr="00275534" w:rsidTr="00613917">
        <w:tc>
          <w:tcPr>
            <w:tcW w:w="2830" w:type="dxa"/>
            <w:vAlign w:val="center"/>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Costing for Transportation </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CBLM202</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BLM202</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830" w:type="dxa"/>
            <w:vAlign w:val="center"/>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2B</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CBTL202</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BTL202</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830" w:type="dxa"/>
            <w:vAlign w:val="center"/>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Managerial Problem Solving Techniques</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CBTL212</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BTL212</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613917">
        <w:tc>
          <w:tcPr>
            <w:tcW w:w="2830" w:type="dxa"/>
            <w:vAlign w:val="center"/>
          </w:tcPr>
          <w:p w:rsidR="002106F0" w:rsidRPr="00275534" w:rsidRDefault="002106F0" w:rsidP="002106F0">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Commercial Law</w:t>
            </w:r>
          </w:p>
        </w:tc>
        <w:tc>
          <w:tcPr>
            <w:tcW w:w="1276"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CBTL222</w:t>
            </w:r>
          </w:p>
        </w:tc>
        <w:tc>
          <w:tcPr>
            <w:tcW w:w="1276" w:type="dxa"/>
            <w:vAlign w:val="center"/>
          </w:tcPr>
          <w:p w:rsidR="002106F0"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w:t>
            </w:r>
            <w:r w:rsidR="002106F0" w:rsidRPr="00275534">
              <w:rPr>
                <w:rFonts w:asciiTheme="minorHAnsi" w:hAnsiTheme="minorHAnsi"/>
                <w:color w:val="000000" w:themeColor="text1"/>
                <w:sz w:val="24"/>
                <w:szCs w:val="24"/>
                <w:lang w:val="en-ZA" w:eastAsia="en-ZA"/>
              </w:rPr>
              <w:t>BTL222</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1984" w:type="dxa"/>
            <w:vAlign w:val="center"/>
          </w:tcPr>
          <w:p w:rsidR="002106F0" w:rsidRPr="00275534" w:rsidRDefault="002106F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2106F0" w:rsidRPr="00275534" w:rsidTr="007C4A67">
        <w:tc>
          <w:tcPr>
            <w:tcW w:w="2830" w:type="dxa"/>
            <w:vAlign w:val="center"/>
          </w:tcPr>
          <w:p w:rsidR="002106F0" w:rsidRPr="00275534" w:rsidRDefault="002106F0" w:rsidP="002106F0">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276" w:type="dxa"/>
            <w:vAlign w:val="center"/>
          </w:tcPr>
          <w:p w:rsidR="002106F0" w:rsidRPr="00275534" w:rsidRDefault="002106F0" w:rsidP="002106F0">
            <w:pPr>
              <w:jc w:val="center"/>
              <w:rPr>
                <w:rFonts w:asciiTheme="minorHAnsi" w:hAnsiTheme="minorHAnsi"/>
                <w:b/>
                <w:color w:val="000000" w:themeColor="text1"/>
                <w:sz w:val="24"/>
                <w:szCs w:val="24"/>
              </w:rPr>
            </w:pPr>
          </w:p>
        </w:tc>
        <w:tc>
          <w:tcPr>
            <w:tcW w:w="1134" w:type="dxa"/>
            <w:vAlign w:val="center"/>
          </w:tcPr>
          <w:p w:rsidR="002106F0" w:rsidRPr="00275534" w:rsidRDefault="002106F0" w:rsidP="002106F0">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128</w:t>
            </w:r>
          </w:p>
        </w:tc>
        <w:tc>
          <w:tcPr>
            <w:tcW w:w="1134" w:type="dxa"/>
            <w:vAlign w:val="center"/>
          </w:tcPr>
          <w:p w:rsidR="002106F0" w:rsidRPr="00275534" w:rsidRDefault="002106F0" w:rsidP="002106F0">
            <w:pPr>
              <w:jc w:val="center"/>
              <w:rPr>
                <w:rFonts w:asciiTheme="minorHAnsi" w:hAnsiTheme="minorHAnsi"/>
                <w:color w:val="000000" w:themeColor="text1"/>
                <w:sz w:val="24"/>
                <w:szCs w:val="24"/>
                <w:lang w:val="en-ZA" w:eastAsia="en-ZA"/>
              </w:rPr>
            </w:pPr>
          </w:p>
        </w:tc>
        <w:tc>
          <w:tcPr>
            <w:tcW w:w="1984" w:type="dxa"/>
            <w:vAlign w:val="center"/>
          </w:tcPr>
          <w:p w:rsidR="002106F0" w:rsidRPr="00275534" w:rsidRDefault="002106F0" w:rsidP="002106F0">
            <w:pPr>
              <w:rPr>
                <w:rFonts w:asciiTheme="minorHAnsi" w:hAnsiTheme="minorHAnsi"/>
                <w:b/>
                <w:color w:val="000000" w:themeColor="text1"/>
                <w:sz w:val="24"/>
                <w:szCs w:val="24"/>
                <w:lang w:val="en-ZA" w:eastAsia="en-ZA"/>
              </w:rPr>
            </w:pPr>
          </w:p>
        </w:tc>
      </w:tr>
    </w:tbl>
    <w:p w:rsidR="003056C5" w:rsidRDefault="003056C5" w:rsidP="006A4914">
      <w:pPr>
        <w:spacing w:after="0" w:line="240" w:lineRule="auto"/>
        <w:jc w:val="center"/>
        <w:rPr>
          <w:rFonts w:cstheme="minorHAnsi"/>
          <w:b/>
          <w:color w:val="000000" w:themeColor="text1"/>
          <w:sz w:val="24"/>
          <w:szCs w:val="24"/>
        </w:rPr>
      </w:pPr>
    </w:p>
    <w:p w:rsidR="003056C5" w:rsidRDefault="003056C5" w:rsidP="006A4914">
      <w:pPr>
        <w:spacing w:after="0" w:line="240" w:lineRule="auto"/>
        <w:jc w:val="center"/>
        <w:rPr>
          <w:rFonts w:cstheme="minorHAnsi"/>
          <w:b/>
          <w:color w:val="000000" w:themeColor="text1"/>
          <w:sz w:val="24"/>
          <w:szCs w:val="24"/>
        </w:rPr>
      </w:pPr>
    </w:p>
    <w:p w:rsidR="006A4914" w:rsidRPr="00275534" w:rsidRDefault="006A4914" w:rsidP="006A4914">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THIRD YEAR</w:t>
      </w:r>
    </w:p>
    <w:tbl>
      <w:tblPr>
        <w:tblStyle w:val="TableGrid"/>
        <w:tblW w:w="9776" w:type="dxa"/>
        <w:tblLayout w:type="fixed"/>
        <w:tblLook w:val="04A0" w:firstRow="1" w:lastRow="0" w:firstColumn="1" w:lastColumn="0" w:noHBand="0" w:noVBand="1"/>
      </w:tblPr>
      <w:tblGrid>
        <w:gridCol w:w="2830"/>
        <w:gridCol w:w="1276"/>
        <w:gridCol w:w="1276"/>
        <w:gridCol w:w="1134"/>
        <w:gridCol w:w="1134"/>
        <w:gridCol w:w="2126"/>
      </w:tblGrid>
      <w:tr w:rsidR="00F039A5" w:rsidRPr="00275534" w:rsidTr="006B70BE">
        <w:tc>
          <w:tcPr>
            <w:tcW w:w="2830" w:type="dxa"/>
            <w:vAlign w:val="center"/>
          </w:tcPr>
          <w:p w:rsidR="00F039A5" w:rsidRPr="00275534" w:rsidRDefault="00F039A5" w:rsidP="00F039A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6" w:type="dxa"/>
            <w:vAlign w:val="center"/>
          </w:tcPr>
          <w:p w:rsidR="00F039A5" w:rsidRDefault="00F039A5" w:rsidP="00F039A5">
            <w:pPr>
              <w:jc w:val="center"/>
              <w:rPr>
                <w:rFonts w:asciiTheme="minorHAnsi" w:hAnsiTheme="minorHAnsi"/>
                <w:b/>
                <w:color w:val="000000" w:themeColor="text1"/>
                <w:sz w:val="24"/>
                <w:szCs w:val="24"/>
              </w:rPr>
            </w:pPr>
            <w:r>
              <w:rPr>
                <w:rFonts w:asciiTheme="minorHAnsi" w:hAnsiTheme="minorHAnsi"/>
                <w:b/>
                <w:color w:val="000000" w:themeColor="text1"/>
                <w:sz w:val="24"/>
                <w:szCs w:val="24"/>
              </w:rPr>
              <w:t>OLD</w:t>
            </w:r>
          </w:p>
          <w:p w:rsidR="00F039A5" w:rsidRPr="00275534" w:rsidRDefault="00F039A5" w:rsidP="00F039A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F039A5" w:rsidRDefault="00F039A5" w:rsidP="00F039A5">
            <w:pPr>
              <w:jc w:val="center"/>
              <w:rPr>
                <w:rFonts w:asciiTheme="minorHAnsi" w:hAnsiTheme="minorHAnsi"/>
                <w:b/>
                <w:color w:val="000000" w:themeColor="text1"/>
                <w:sz w:val="24"/>
                <w:szCs w:val="24"/>
              </w:rPr>
            </w:pPr>
            <w:r>
              <w:rPr>
                <w:rFonts w:asciiTheme="minorHAnsi" w:hAnsiTheme="minorHAnsi"/>
                <w:b/>
                <w:color w:val="000000" w:themeColor="text1"/>
                <w:sz w:val="24"/>
                <w:szCs w:val="24"/>
              </w:rPr>
              <w:t>NEW</w:t>
            </w:r>
          </w:p>
          <w:p w:rsidR="00F039A5" w:rsidRPr="00275534" w:rsidRDefault="00F039A5" w:rsidP="00F039A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F039A5" w:rsidRPr="00275534" w:rsidRDefault="00F039A5" w:rsidP="00F039A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134" w:type="dxa"/>
            <w:vAlign w:val="center"/>
          </w:tcPr>
          <w:p w:rsidR="00F039A5" w:rsidRPr="00275534" w:rsidRDefault="00F039A5" w:rsidP="00F039A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F039A5" w:rsidRPr="00275534" w:rsidRDefault="00F039A5" w:rsidP="00F039A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126" w:type="dxa"/>
            <w:vAlign w:val="center"/>
          </w:tcPr>
          <w:p w:rsidR="00F039A5" w:rsidRPr="00275534" w:rsidRDefault="00F039A5" w:rsidP="00F039A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F039A5" w:rsidRPr="00275534" w:rsidTr="006B70BE">
        <w:tc>
          <w:tcPr>
            <w:tcW w:w="2830" w:type="dxa"/>
            <w:vAlign w:val="center"/>
          </w:tcPr>
          <w:p w:rsidR="00F039A5" w:rsidRPr="00275534" w:rsidRDefault="00F039A5" w:rsidP="00F039A5">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6" w:type="dxa"/>
            <w:vAlign w:val="center"/>
          </w:tcPr>
          <w:p w:rsidR="00F039A5" w:rsidRPr="00275534" w:rsidRDefault="00F039A5" w:rsidP="00F039A5">
            <w:pPr>
              <w:jc w:val="center"/>
              <w:rPr>
                <w:rFonts w:asciiTheme="minorHAnsi" w:hAnsiTheme="minorHAnsi"/>
                <w:b/>
                <w:color w:val="000000" w:themeColor="text1"/>
                <w:sz w:val="24"/>
                <w:szCs w:val="24"/>
              </w:rPr>
            </w:pPr>
          </w:p>
        </w:tc>
        <w:tc>
          <w:tcPr>
            <w:tcW w:w="1276" w:type="dxa"/>
            <w:vAlign w:val="center"/>
          </w:tcPr>
          <w:p w:rsidR="00F039A5" w:rsidRPr="00275534" w:rsidRDefault="00F039A5" w:rsidP="00F039A5">
            <w:pPr>
              <w:jc w:val="center"/>
              <w:rPr>
                <w:rFonts w:asciiTheme="minorHAnsi" w:hAnsiTheme="minorHAnsi"/>
                <w:b/>
                <w:color w:val="000000" w:themeColor="text1"/>
                <w:sz w:val="24"/>
                <w:szCs w:val="24"/>
              </w:rPr>
            </w:pPr>
          </w:p>
        </w:tc>
        <w:tc>
          <w:tcPr>
            <w:tcW w:w="1134" w:type="dxa"/>
            <w:vAlign w:val="center"/>
          </w:tcPr>
          <w:p w:rsidR="00F039A5" w:rsidRPr="00275534" w:rsidRDefault="00F039A5" w:rsidP="00F039A5">
            <w:pPr>
              <w:jc w:val="center"/>
              <w:rPr>
                <w:rFonts w:asciiTheme="minorHAnsi" w:hAnsiTheme="minorHAnsi"/>
                <w:b/>
                <w:color w:val="000000" w:themeColor="text1"/>
                <w:sz w:val="24"/>
                <w:szCs w:val="24"/>
              </w:rPr>
            </w:pPr>
          </w:p>
        </w:tc>
        <w:tc>
          <w:tcPr>
            <w:tcW w:w="1134" w:type="dxa"/>
            <w:vAlign w:val="center"/>
          </w:tcPr>
          <w:p w:rsidR="00F039A5" w:rsidRPr="00275534" w:rsidRDefault="00F039A5" w:rsidP="00F039A5">
            <w:pPr>
              <w:jc w:val="center"/>
              <w:rPr>
                <w:rFonts w:asciiTheme="minorHAnsi" w:hAnsiTheme="minorHAnsi"/>
                <w:b/>
                <w:color w:val="000000" w:themeColor="text1"/>
                <w:sz w:val="24"/>
                <w:szCs w:val="24"/>
              </w:rPr>
            </w:pPr>
          </w:p>
        </w:tc>
        <w:tc>
          <w:tcPr>
            <w:tcW w:w="2126" w:type="dxa"/>
            <w:vAlign w:val="center"/>
          </w:tcPr>
          <w:p w:rsidR="00F039A5" w:rsidRPr="00275534" w:rsidRDefault="00F039A5" w:rsidP="00F039A5">
            <w:pPr>
              <w:jc w:val="center"/>
              <w:rPr>
                <w:rFonts w:asciiTheme="minorHAnsi" w:hAnsiTheme="minorHAnsi"/>
                <w:b/>
                <w:color w:val="000000" w:themeColor="text1"/>
                <w:sz w:val="24"/>
                <w:szCs w:val="24"/>
              </w:rPr>
            </w:pPr>
          </w:p>
        </w:tc>
      </w:tr>
      <w:tr w:rsidR="00F039A5" w:rsidRPr="00275534" w:rsidTr="006B70BE">
        <w:tc>
          <w:tcPr>
            <w:tcW w:w="2830" w:type="dxa"/>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3A</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CBTL301</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BTL301</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126" w:type="dxa"/>
            <w:vAlign w:val="center"/>
          </w:tcPr>
          <w:p w:rsidR="00F039A5" w:rsidRPr="00275534" w:rsidRDefault="00F039A5" w:rsidP="004F22C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CBTL201</w:t>
            </w:r>
            <w:r>
              <w:rPr>
                <w:rFonts w:asciiTheme="minorHAnsi" w:hAnsiTheme="minorHAnsi"/>
                <w:color w:val="000000" w:themeColor="text1"/>
                <w:sz w:val="24"/>
                <w:szCs w:val="24"/>
                <w:lang w:val="en-ZA" w:eastAsia="en-ZA"/>
              </w:rPr>
              <w:t xml:space="preserve">/2BTL201 </w:t>
            </w:r>
            <w:r w:rsidRPr="00275534">
              <w:rPr>
                <w:rFonts w:asciiTheme="minorHAnsi" w:hAnsiTheme="minorHAnsi"/>
                <w:color w:val="000000" w:themeColor="text1"/>
                <w:sz w:val="24"/>
                <w:szCs w:val="24"/>
                <w:lang w:val="en-ZA" w:eastAsia="en-ZA"/>
              </w:rPr>
              <w:t>CBTL202</w:t>
            </w:r>
            <w:r>
              <w:rPr>
                <w:rFonts w:asciiTheme="minorHAnsi" w:hAnsiTheme="minorHAnsi"/>
                <w:color w:val="000000" w:themeColor="text1"/>
                <w:sz w:val="24"/>
                <w:szCs w:val="24"/>
                <w:lang w:val="en-ZA" w:eastAsia="en-ZA"/>
              </w:rPr>
              <w:t>/2BTL202</w:t>
            </w:r>
          </w:p>
        </w:tc>
      </w:tr>
      <w:tr w:rsidR="00F039A5" w:rsidRPr="00275534" w:rsidTr="006B70BE">
        <w:tc>
          <w:tcPr>
            <w:tcW w:w="2830" w:type="dxa"/>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International Business </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CBTL311</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BTL311</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12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039A5" w:rsidRPr="00275534" w:rsidTr="006B70BE">
        <w:tc>
          <w:tcPr>
            <w:tcW w:w="2830" w:type="dxa"/>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Risk Management</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CBTL321</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BTL321</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2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039A5" w:rsidRPr="00275534" w:rsidTr="006B70BE">
        <w:tc>
          <w:tcPr>
            <w:tcW w:w="2830" w:type="dxa"/>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Project Management</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CBLM301</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BLM301</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12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039A5" w:rsidRPr="00275534" w:rsidTr="006B70BE">
        <w:tc>
          <w:tcPr>
            <w:tcW w:w="2830" w:type="dxa"/>
          </w:tcPr>
          <w:p w:rsidR="00F039A5" w:rsidRPr="00275534" w:rsidRDefault="00F039A5" w:rsidP="00F039A5">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6" w:type="dxa"/>
          </w:tcPr>
          <w:p w:rsidR="00F039A5" w:rsidRPr="00275534" w:rsidRDefault="00F039A5" w:rsidP="00F039A5">
            <w:pPr>
              <w:jc w:val="center"/>
              <w:rPr>
                <w:rFonts w:asciiTheme="minorHAnsi" w:hAnsiTheme="minorHAnsi"/>
                <w:b/>
                <w:color w:val="000000" w:themeColor="text1"/>
                <w:sz w:val="24"/>
                <w:szCs w:val="24"/>
                <w:lang w:val="en-ZA" w:eastAsia="en-ZA"/>
              </w:rPr>
            </w:pPr>
          </w:p>
        </w:tc>
        <w:tc>
          <w:tcPr>
            <w:tcW w:w="1276" w:type="dxa"/>
          </w:tcPr>
          <w:p w:rsidR="00F039A5" w:rsidRPr="00275534" w:rsidRDefault="00F039A5" w:rsidP="00F039A5">
            <w:pPr>
              <w:jc w:val="center"/>
              <w:rPr>
                <w:rFonts w:asciiTheme="minorHAnsi" w:hAnsiTheme="minorHAnsi"/>
                <w:b/>
                <w:color w:val="000000" w:themeColor="text1"/>
                <w:sz w:val="24"/>
                <w:szCs w:val="24"/>
                <w:lang w:val="en-ZA" w:eastAsia="en-ZA"/>
              </w:rPr>
            </w:pPr>
          </w:p>
        </w:tc>
        <w:tc>
          <w:tcPr>
            <w:tcW w:w="1134" w:type="dxa"/>
          </w:tcPr>
          <w:p w:rsidR="00F039A5" w:rsidRPr="00275534" w:rsidRDefault="00F039A5" w:rsidP="00F039A5">
            <w:pPr>
              <w:jc w:val="center"/>
              <w:rPr>
                <w:rFonts w:asciiTheme="minorHAnsi" w:hAnsiTheme="minorHAnsi"/>
                <w:b/>
                <w:color w:val="000000" w:themeColor="text1"/>
                <w:sz w:val="24"/>
                <w:szCs w:val="24"/>
                <w:lang w:val="en-ZA" w:eastAsia="en-ZA"/>
              </w:rPr>
            </w:pPr>
          </w:p>
        </w:tc>
        <w:tc>
          <w:tcPr>
            <w:tcW w:w="1134" w:type="dxa"/>
            <w:vAlign w:val="center"/>
          </w:tcPr>
          <w:p w:rsidR="00F039A5" w:rsidRPr="00275534" w:rsidRDefault="00F039A5" w:rsidP="00F039A5">
            <w:pPr>
              <w:jc w:val="center"/>
              <w:rPr>
                <w:rFonts w:asciiTheme="minorHAnsi" w:hAnsiTheme="minorHAnsi"/>
                <w:b/>
                <w:color w:val="000000" w:themeColor="text1"/>
                <w:sz w:val="24"/>
                <w:szCs w:val="24"/>
                <w:lang w:val="en-ZA" w:eastAsia="en-ZA"/>
              </w:rPr>
            </w:pPr>
          </w:p>
        </w:tc>
        <w:tc>
          <w:tcPr>
            <w:tcW w:w="2126" w:type="dxa"/>
            <w:vAlign w:val="center"/>
          </w:tcPr>
          <w:p w:rsidR="00F039A5" w:rsidRPr="00275534" w:rsidRDefault="00F039A5" w:rsidP="00F039A5">
            <w:pPr>
              <w:rPr>
                <w:rFonts w:asciiTheme="minorHAnsi" w:hAnsiTheme="minorHAnsi"/>
                <w:b/>
                <w:color w:val="000000" w:themeColor="text1"/>
                <w:sz w:val="24"/>
                <w:szCs w:val="24"/>
                <w:lang w:val="en-ZA" w:eastAsia="en-ZA"/>
              </w:rPr>
            </w:pPr>
          </w:p>
        </w:tc>
      </w:tr>
      <w:tr w:rsidR="00F039A5" w:rsidRPr="00275534" w:rsidTr="006B70BE">
        <w:tc>
          <w:tcPr>
            <w:tcW w:w="2830" w:type="dxa"/>
            <w:vAlign w:val="center"/>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3B</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CBTL302</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BTL302</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26" w:type="dxa"/>
            <w:vAlign w:val="center"/>
          </w:tcPr>
          <w:p w:rsidR="00F039A5" w:rsidRPr="00275534" w:rsidRDefault="00F039A5" w:rsidP="00F039A5">
            <w:pPr>
              <w:jc w:val="center"/>
              <w:rPr>
                <w:rFonts w:asciiTheme="minorHAnsi" w:hAnsiTheme="minorHAnsi"/>
                <w:color w:val="FF0000"/>
                <w:sz w:val="24"/>
                <w:szCs w:val="24"/>
                <w:lang w:val="en-ZA" w:eastAsia="en-ZA"/>
              </w:rPr>
            </w:pPr>
            <w:r>
              <w:rPr>
                <w:rFonts w:asciiTheme="minorHAnsi" w:hAnsiTheme="minorHAnsi"/>
                <w:color w:val="000000" w:themeColor="text1"/>
                <w:sz w:val="24"/>
                <w:szCs w:val="24"/>
                <w:lang w:val="en-ZA" w:eastAsia="en-ZA"/>
              </w:rPr>
              <w:t>CBTL201/2BTL201; 2BTL202/</w:t>
            </w:r>
            <w:r w:rsidRPr="00275534">
              <w:rPr>
                <w:rFonts w:asciiTheme="minorHAnsi" w:hAnsiTheme="minorHAnsi"/>
                <w:color w:val="000000" w:themeColor="text1"/>
                <w:sz w:val="24"/>
                <w:szCs w:val="24"/>
                <w:lang w:val="en-ZA" w:eastAsia="en-ZA"/>
              </w:rPr>
              <w:t>CBTL202</w:t>
            </w:r>
          </w:p>
        </w:tc>
      </w:tr>
      <w:tr w:rsidR="00F039A5" w:rsidRPr="00275534" w:rsidTr="006B70BE">
        <w:tc>
          <w:tcPr>
            <w:tcW w:w="2830" w:type="dxa"/>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Production Planning and Control </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CBLM302</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BLM302</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12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039A5" w:rsidRPr="00275534" w:rsidTr="006B70BE">
        <w:tc>
          <w:tcPr>
            <w:tcW w:w="2830" w:type="dxa"/>
            <w:vAlign w:val="center"/>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Logistics 3A</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CBLM312</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BLM312</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2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CBLM202</w:t>
            </w:r>
            <w:r>
              <w:rPr>
                <w:rFonts w:asciiTheme="minorHAnsi" w:hAnsiTheme="minorHAnsi"/>
                <w:color w:val="000000" w:themeColor="text1"/>
                <w:sz w:val="24"/>
                <w:szCs w:val="24"/>
                <w:lang w:val="en-ZA" w:eastAsia="en-ZA"/>
              </w:rPr>
              <w:t>/2BLM202</w:t>
            </w:r>
            <w:r w:rsidRPr="00275534">
              <w:rPr>
                <w:rFonts w:asciiTheme="minorHAnsi" w:hAnsiTheme="minorHAnsi"/>
                <w:color w:val="000000" w:themeColor="text1"/>
                <w:sz w:val="24"/>
                <w:szCs w:val="24"/>
                <w:lang w:val="en-ZA" w:eastAsia="en-ZA"/>
              </w:rPr>
              <w:t>, CBTL202</w:t>
            </w:r>
            <w:r>
              <w:rPr>
                <w:rFonts w:asciiTheme="minorHAnsi" w:hAnsiTheme="minorHAnsi"/>
                <w:color w:val="000000" w:themeColor="text1"/>
                <w:sz w:val="24"/>
                <w:szCs w:val="24"/>
                <w:lang w:val="en-ZA" w:eastAsia="en-ZA"/>
              </w:rPr>
              <w:t>/2BTL202, C</w:t>
            </w:r>
            <w:r w:rsidRPr="00275534">
              <w:rPr>
                <w:rFonts w:asciiTheme="minorHAnsi" w:hAnsiTheme="minorHAnsi"/>
                <w:color w:val="000000" w:themeColor="text1"/>
                <w:sz w:val="24"/>
                <w:szCs w:val="24"/>
                <w:lang w:val="en-ZA" w:eastAsia="en-ZA"/>
              </w:rPr>
              <w:t>BTL212</w:t>
            </w:r>
            <w:r>
              <w:rPr>
                <w:rFonts w:asciiTheme="minorHAnsi" w:hAnsiTheme="minorHAnsi"/>
                <w:color w:val="000000" w:themeColor="text1"/>
                <w:sz w:val="24"/>
                <w:szCs w:val="24"/>
                <w:lang w:val="en-ZA" w:eastAsia="en-ZA"/>
              </w:rPr>
              <w:t>/2BTL212</w:t>
            </w:r>
            <w:r w:rsidRPr="00275534">
              <w:rPr>
                <w:rFonts w:asciiTheme="minorHAnsi" w:hAnsiTheme="minorHAnsi"/>
                <w:color w:val="000000" w:themeColor="text1"/>
                <w:sz w:val="24"/>
                <w:szCs w:val="24"/>
                <w:lang w:val="en-ZA" w:eastAsia="en-ZA"/>
              </w:rPr>
              <w:t>, CBTL222</w:t>
            </w:r>
            <w:r>
              <w:rPr>
                <w:rFonts w:asciiTheme="minorHAnsi" w:hAnsiTheme="minorHAnsi"/>
                <w:color w:val="000000" w:themeColor="text1"/>
                <w:sz w:val="24"/>
                <w:szCs w:val="24"/>
                <w:lang w:val="en-ZA" w:eastAsia="en-ZA"/>
              </w:rPr>
              <w:t>/2BTL222</w:t>
            </w:r>
          </w:p>
        </w:tc>
      </w:tr>
      <w:tr w:rsidR="00F039A5" w:rsidRPr="00275534" w:rsidTr="006B70BE">
        <w:tc>
          <w:tcPr>
            <w:tcW w:w="2830" w:type="dxa"/>
            <w:vAlign w:val="center"/>
          </w:tcPr>
          <w:p w:rsidR="00F039A5" w:rsidRPr="00275534" w:rsidRDefault="00F039A5" w:rsidP="00F039A5">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Logistics 3B</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CBLM322</w:t>
            </w:r>
          </w:p>
        </w:tc>
        <w:tc>
          <w:tcPr>
            <w:tcW w:w="127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BLM322</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126"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CBLM202</w:t>
            </w:r>
            <w:r>
              <w:rPr>
                <w:rFonts w:asciiTheme="minorHAnsi" w:hAnsiTheme="minorHAnsi"/>
                <w:color w:val="000000" w:themeColor="text1"/>
                <w:sz w:val="24"/>
                <w:szCs w:val="24"/>
                <w:lang w:val="en-ZA" w:eastAsia="en-ZA"/>
              </w:rPr>
              <w:t>;</w:t>
            </w:r>
            <w:r w:rsidRPr="00275534">
              <w:rPr>
                <w:rFonts w:asciiTheme="minorHAnsi" w:hAnsiTheme="minorHAnsi"/>
                <w:color w:val="000000" w:themeColor="text1"/>
                <w:sz w:val="24"/>
                <w:szCs w:val="24"/>
                <w:lang w:val="en-ZA" w:eastAsia="en-ZA"/>
              </w:rPr>
              <w:t>, CBTL202, CBTL212, CBTL222</w:t>
            </w:r>
          </w:p>
        </w:tc>
      </w:tr>
      <w:tr w:rsidR="00F039A5" w:rsidRPr="00275534" w:rsidTr="006B70BE">
        <w:tc>
          <w:tcPr>
            <w:tcW w:w="2830" w:type="dxa"/>
            <w:vAlign w:val="center"/>
          </w:tcPr>
          <w:p w:rsidR="00F039A5" w:rsidRPr="00275534" w:rsidRDefault="00F039A5" w:rsidP="00F039A5">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6" w:type="dxa"/>
          </w:tcPr>
          <w:p w:rsidR="00F039A5" w:rsidRPr="00275534" w:rsidRDefault="00F039A5" w:rsidP="00F039A5">
            <w:pPr>
              <w:rPr>
                <w:rFonts w:asciiTheme="minorHAnsi" w:hAnsiTheme="minorHAnsi"/>
                <w:b/>
                <w:color w:val="000000" w:themeColor="text1"/>
                <w:sz w:val="24"/>
                <w:szCs w:val="24"/>
                <w:lang w:val="en-ZA" w:eastAsia="en-ZA"/>
              </w:rPr>
            </w:pPr>
          </w:p>
        </w:tc>
        <w:tc>
          <w:tcPr>
            <w:tcW w:w="1276" w:type="dxa"/>
          </w:tcPr>
          <w:p w:rsidR="00F039A5" w:rsidRPr="00275534" w:rsidRDefault="00F039A5" w:rsidP="00F039A5">
            <w:pPr>
              <w:jc w:val="center"/>
              <w:rPr>
                <w:b/>
                <w:color w:val="000000" w:themeColor="text1"/>
                <w:sz w:val="24"/>
                <w:szCs w:val="24"/>
                <w:lang w:val="en-ZA" w:eastAsia="en-ZA"/>
              </w:rPr>
            </w:pPr>
          </w:p>
        </w:tc>
        <w:tc>
          <w:tcPr>
            <w:tcW w:w="1134" w:type="dxa"/>
            <w:vAlign w:val="center"/>
          </w:tcPr>
          <w:p w:rsidR="00F039A5" w:rsidRPr="00275534" w:rsidRDefault="00F039A5" w:rsidP="00F039A5">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128</w:t>
            </w:r>
          </w:p>
        </w:tc>
        <w:tc>
          <w:tcPr>
            <w:tcW w:w="1134" w:type="dxa"/>
            <w:vAlign w:val="center"/>
          </w:tcPr>
          <w:p w:rsidR="00F039A5" w:rsidRPr="00275534" w:rsidRDefault="00F039A5" w:rsidP="00F039A5">
            <w:pPr>
              <w:jc w:val="center"/>
              <w:rPr>
                <w:rFonts w:asciiTheme="minorHAnsi" w:hAnsiTheme="minorHAnsi"/>
                <w:color w:val="000000" w:themeColor="text1"/>
                <w:sz w:val="24"/>
                <w:szCs w:val="24"/>
                <w:lang w:val="en-ZA" w:eastAsia="en-ZA"/>
              </w:rPr>
            </w:pPr>
          </w:p>
        </w:tc>
        <w:tc>
          <w:tcPr>
            <w:tcW w:w="2126" w:type="dxa"/>
            <w:vAlign w:val="center"/>
          </w:tcPr>
          <w:p w:rsidR="00F039A5" w:rsidRPr="00275534" w:rsidRDefault="00F039A5" w:rsidP="00F039A5">
            <w:pPr>
              <w:rPr>
                <w:rFonts w:asciiTheme="minorHAnsi" w:hAnsiTheme="minorHAnsi"/>
                <w:b/>
                <w:color w:val="000000" w:themeColor="text1"/>
                <w:sz w:val="24"/>
                <w:szCs w:val="24"/>
                <w:lang w:val="en-ZA" w:eastAsia="en-ZA"/>
              </w:rPr>
            </w:pPr>
          </w:p>
        </w:tc>
      </w:tr>
    </w:tbl>
    <w:p w:rsidR="00C85738" w:rsidRDefault="00C85738" w:rsidP="00205AC5">
      <w:pPr>
        <w:spacing w:after="0" w:line="240" w:lineRule="auto"/>
        <w:rPr>
          <w:color w:val="000000" w:themeColor="text1"/>
          <w:sz w:val="24"/>
          <w:szCs w:val="24"/>
        </w:rPr>
      </w:pPr>
    </w:p>
    <w:p w:rsidR="003056C5" w:rsidRDefault="003056C5" w:rsidP="00205AC5">
      <w:pPr>
        <w:spacing w:after="0" w:line="240" w:lineRule="auto"/>
        <w:rPr>
          <w:color w:val="000000" w:themeColor="text1"/>
          <w:sz w:val="24"/>
          <w:szCs w:val="24"/>
        </w:rPr>
      </w:pPr>
    </w:p>
    <w:p w:rsidR="00205AC5" w:rsidRPr="00275534" w:rsidRDefault="00BF4F66" w:rsidP="00205AC5">
      <w:pPr>
        <w:spacing w:after="0" w:line="240" w:lineRule="auto"/>
        <w:rPr>
          <w:b/>
          <w:sz w:val="24"/>
          <w:szCs w:val="24"/>
        </w:rPr>
      </w:pPr>
      <w:r w:rsidRPr="00275534">
        <w:rPr>
          <w:b/>
          <w:sz w:val="24"/>
          <w:szCs w:val="24"/>
        </w:rPr>
        <w:t>2</w:t>
      </w:r>
      <w:r w:rsidR="00280FBC" w:rsidRPr="00275534">
        <w:rPr>
          <w:b/>
          <w:sz w:val="24"/>
          <w:szCs w:val="24"/>
        </w:rPr>
        <w:t>BLM01</w:t>
      </w:r>
      <w:r w:rsidR="00BF704C" w:rsidRPr="00275534">
        <w:rPr>
          <w:b/>
          <w:sz w:val="24"/>
          <w:szCs w:val="24"/>
        </w:rPr>
        <w:t xml:space="preserve">/CBLM01 </w:t>
      </w:r>
      <w:r w:rsidR="006E31AA" w:rsidRPr="00275534">
        <w:rPr>
          <w:b/>
          <w:sz w:val="24"/>
          <w:szCs w:val="24"/>
        </w:rPr>
        <w:t>Diploma in Logistics Management</w:t>
      </w:r>
    </w:p>
    <w:p w:rsidR="006E31AA" w:rsidRPr="00275534" w:rsidRDefault="006E31AA" w:rsidP="00205AC5">
      <w:pPr>
        <w:spacing w:after="0" w:line="240" w:lineRule="auto"/>
        <w:rPr>
          <w:b/>
          <w:sz w:val="24"/>
          <w:szCs w:val="24"/>
        </w:rPr>
      </w:pPr>
    </w:p>
    <w:p w:rsidR="003F7E45" w:rsidRPr="00275534" w:rsidRDefault="003F7E45" w:rsidP="00205AC5">
      <w:pPr>
        <w:spacing w:after="0" w:line="240" w:lineRule="auto"/>
        <w:rPr>
          <w:b/>
          <w:sz w:val="24"/>
          <w:szCs w:val="24"/>
        </w:rPr>
      </w:pPr>
      <w:r w:rsidRPr="00275534">
        <w:rPr>
          <w:b/>
          <w:sz w:val="24"/>
          <w:szCs w:val="24"/>
        </w:rPr>
        <w:t>MODULE DESCRIPTION</w:t>
      </w:r>
      <w:r w:rsidR="00AA6A6C" w:rsidRPr="00275534">
        <w:rPr>
          <w:b/>
          <w:sz w:val="24"/>
          <w:szCs w:val="24"/>
        </w:rPr>
        <w:t>S</w:t>
      </w:r>
    </w:p>
    <w:p w:rsidR="003F7E45" w:rsidRPr="00275534" w:rsidRDefault="003F7E45" w:rsidP="00480DEC">
      <w:pPr>
        <w:tabs>
          <w:tab w:val="left" w:pos="2160"/>
        </w:tabs>
        <w:spacing w:after="0" w:line="240" w:lineRule="auto"/>
        <w:jc w:val="both"/>
        <w:rPr>
          <w:color w:val="000000" w:themeColor="text1"/>
          <w:sz w:val="24"/>
          <w:szCs w:val="24"/>
        </w:rPr>
      </w:pPr>
    </w:p>
    <w:tbl>
      <w:tblPr>
        <w:tblStyle w:val="TableGrid"/>
        <w:tblW w:w="9776" w:type="dxa"/>
        <w:tblLayout w:type="fixed"/>
        <w:tblLook w:val="04A0" w:firstRow="1" w:lastRow="0" w:firstColumn="1" w:lastColumn="0" w:noHBand="0" w:noVBand="1"/>
      </w:tblPr>
      <w:tblGrid>
        <w:gridCol w:w="1555"/>
        <w:gridCol w:w="2268"/>
        <w:gridCol w:w="5953"/>
      </w:tblGrid>
      <w:tr w:rsidR="003F7E45" w:rsidRPr="00275534" w:rsidTr="006B70BE">
        <w:trPr>
          <w:trHeight w:val="287"/>
        </w:trPr>
        <w:tc>
          <w:tcPr>
            <w:tcW w:w="9776" w:type="dxa"/>
            <w:gridSpan w:val="3"/>
            <w:vAlign w:val="center"/>
          </w:tcPr>
          <w:p w:rsidR="003F7E45" w:rsidRPr="00275534" w:rsidRDefault="003F7E45" w:rsidP="003F7E45">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lastRenderedPageBreak/>
              <w:t xml:space="preserve">DIPLOMA IN LOGISTICS MANAGEMENT </w:t>
            </w:r>
          </w:p>
        </w:tc>
      </w:tr>
      <w:tr w:rsidR="00E723FA" w:rsidRPr="00275534" w:rsidTr="006B70BE">
        <w:trPr>
          <w:trHeight w:val="432"/>
        </w:trPr>
        <w:tc>
          <w:tcPr>
            <w:tcW w:w="9776" w:type="dxa"/>
            <w:gridSpan w:val="3"/>
            <w:vAlign w:val="center"/>
          </w:tcPr>
          <w:p w:rsidR="00E723FA" w:rsidRPr="00275534" w:rsidRDefault="00E723FA" w:rsidP="00E723FA">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r>
      <w:tr w:rsidR="00727BD4" w:rsidRPr="00275534" w:rsidTr="006B70BE">
        <w:trPr>
          <w:trHeight w:val="432"/>
        </w:trPr>
        <w:tc>
          <w:tcPr>
            <w:tcW w:w="1555" w:type="dxa"/>
          </w:tcPr>
          <w:p w:rsidR="00727BD4" w:rsidRPr="00275534" w:rsidRDefault="00727BD4" w:rsidP="00727BD4">
            <w:pPr>
              <w:jc w:val="center"/>
              <w:rPr>
                <w:rFonts w:asciiTheme="minorHAnsi" w:hAnsiTheme="minorHAnsi"/>
                <w:b/>
                <w:sz w:val="24"/>
                <w:szCs w:val="24"/>
              </w:rPr>
            </w:pPr>
            <w:r w:rsidRPr="00275534">
              <w:rPr>
                <w:rFonts w:asciiTheme="minorHAnsi" w:hAnsiTheme="minorHAnsi"/>
                <w:b/>
                <w:sz w:val="24"/>
                <w:szCs w:val="24"/>
              </w:rPr>
              <w:t>MODULE CODE</w:t>
            </w:r>
          </w:p>
        </w:tc>
        <w:tc>
          <w:tcPr>
            <w:tcW w:w="2268" w:type="dxa"/>
          </w:tcPr>
          <w:p w:rsidR="00727BD4" w:rsidRPr="00275534" w:rsidRDefault="00727BD4" w:rsidP="00727BD4">
            <w:pPr>
              <w:jc w:val="center"/>
              <w:rPr>
                <w:rFonts w:asciiTheme="minorHAnsi" w:hAnsiTheme="minorHAnsi"/>
                <w:b/>
                <w:sz w:val="24"/>
                <w:szCs w:val="24"/>
              </w:rPr>
            </w:pPr>
            <w:r w:rsidRPr="00275534">
              <w:rPr>
                <w:rFonts w:asciiTheme="minorHAnsi" w:hAnsiTheme="minorHAnsi"/>
                <w:b/>
                <w:sz w:val="24"/>
                <w:szCs w:val="24"/>
              </w:rPr>
              <w:t>MODULE NAME</w:t>
            </w:r>
          </w:p>
        </w:tc>
        <w:tc>
          <w:tcPr>
            <w:tcW w:w="5953" w:type="dxa"/>
          </w:tcPr>
          <w:p w:rsidR="00727BD4" w:rsidRPr="00275534" w:rsidRDefault="00727BD4" w:rsidP="00727BD4">
            <w:pPr>
              <w:jc w:val="center"/>
              <w:rPr>
                <w:rFonts w:asciiTheme="minorHAnsi" w:hAnsiTheme="minorHAnsi"/>
                <w:b/>
                <w:sz w:val="24"/>
                <w:szCs w:val="24"/>
              </w:rPr>
            </w:pPr>
            <w:r w:rsidRPr="00275534">
              <w:rPr>
                <w:rFonts w:asciiTheme="minorHAnsi" w:hAnsiTheme="minorHAnsi"/>
                <w:b/>
                <w:sz w:val="24"/>
                <w:szCs w:val="24"/>
              </w:rPr>
              <w:t>MODULE DESCRIPTION</w:t>
            </w:r>
          </w:p>
        </w:tc>
      </w:tr>
      <w:tr w:rsidR="00727BD4" w:rsidRPr="00275534" w:rsidTr="006B70BE">
        <w:trPr>
          <w:trHeight w:val="432"/>
        </w:trPr>
        <w:tc>
          <w:tcPr>
            <w:tcW w:w="1555" w:type="dxa"/>
          </w:tcPr>
          <w:p w:rsidR="00D00696" w:rsidRPr="00275534" w:rsidRDefault="00D00696" w:rsidP="00DF1969">
            <w:pPr>
              <w:jc w:val="center"/>
              <w:rPr>
                <w:rFonts w:asciiTheme="minorHAnsi" w:hAnsiTheme="minorHAnsi"/>
                <w:color w:val="000000" w:themeColor="text1"/>
                <w:sz w:val="24"/>
                <w:szCs w:val="24"/>
                <w:lang w:val="en-ZA" w:eastAsia="en-ZA"/>
              </w:rPr>
            </w:pPr>
          </w:p>
          <w:p w:rsidR="00D00696" w:rsidRPr="00275534" w:rsidRDefault="00D00696" w:rsidP="00DF1969">
            <w:pPr>
              <w:jc w:val="center"/>
              <w:rPr>
                <w:rFonts w:asciiTheme="minorHAnsi" w:hAnsiTheme="minorHAnsi"/>
                <w:color w:val="000000" w:themeColor="text1"/>
                <w:sz w:val="24"/>
                <w:szCs w:val="24"/>
                <w:lang w:val="en-ZA" w:eastAsia="en-ZA"/>
              </w:rPr>
            </w:pPr>
          </w:p>
          <w:p w:rsidR="00E723FA" w:rsidRPr="00275534" w:rsidRDefault="00E723FA"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2BTL101/</w:t>
            </w:r>
          </w:p>
          <w:p w:rsidR="00727BD4" w:rsidRPr="00275534" w:rsidRDefault="00E723FA"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CBTL101</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p w:rsidR="00E723FA" w:rsidRPr="00275534" w:rsidRDefault="00E723FA"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Mathematics for Transport and Logistics</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727BD4" w:rsidRPr="00275534" w:rsidRDefault="00E723FA" w:rsidP="00D0069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The purpose of this module is to enable students to get foundation in numeracy and get prepared for the core modules in year two and three. Topics covered include: basic mathematics; percentages; ratios and proportions; algebra; simple interest; compound interest; algebra linear programming; introduction to statistics; elementary probability; probability events; Venn diagrams and probability tree diagrams.</w:t>
            </w:r>
          </w:p>
        </w:tc>
      </w:tr>
      <w:tr w:rsidR="00727BD4" w:rsidRPr="00275534" w:rsidTr="006B70BE">
        <w:trPr>
          <w:trHeight w:val="432"/>
        </w:trPr>
        <w:tc>
          <w:tcPr>
            <w:tcW w:w="1555" w:type="dxa"/>
          </w:tcPr>
          <w:p w:rsidR="00D00696" w:rsidRPr="00275534" w:rsidRDefault="00727BD4" w:rsidP="00DF1969">
            <w:pPr>
              <w:jc w:val="center"/>
              <w:rPr>
                <w:rFonts w:asciiTheme="minorHAnsi" w:hAnsiTheme="minorHAnsi"/>
                <w:sz w:val="24"/>
                <w:szCs w:val="24"/>
              </w:rPr>
            </w:pPr>
            <w:r w:rsidRPr="00275534">
              <w:rPr>
                <w:rFonts w:asciiTheme="minorHAnsi" w:hAnsiTheme="minorHAnsi"/>
                <w:sz w:val="24"/>
                <w:szCs w:val="24"/>
              </w:rPr>
              <w:br w:type="page"/>
            </w:r>
          </w:p>
          <w:p w:rsidR="00D00696" w:rsidRPr="00275534" w:rsidRDefault="00D00696" w:rsidP="00DF1969">
            <w:pPr>
              <w:jc w:val="center"/>
              <w:rPr>
                <w:rFonts w:asciiTheme="minorHAnsi" w:hAnsiTheme="minorHAnsi"/>
                <w:sz w:val="24"/>
                <w:szCs w:val="24"/>
              </w:rPr>
            </w:pPr>
          </w:p>
          <w:p w:rsidR="00C85738" w:rsidRDefault="00C85738" w:rsidP="00DF1969">
            <w:pPr>
              <w:jc w:val="center"/>
              <w:rPr>
                <w:rFonts w:asciiTheme="minorHAnsi" w:hAnsiTheme="minorHAnsi"/>
                <w:color w:val="000000" w:themeColor="text1"/>
                <w:sz w:val="24"/>
                <w:szCs w:val="24"/>
                <w:lang w:val="en-ZA" w:eastAsia="en-ZA"/>
              </w:rPr>
            </w:pPr>
          </w:p>
          <w:p w:rsidR="00C85738" w:rsidRDefault="00C85738" w:rsidP="00DF1969">
            <w:pPr>
              <w:jc w:val="center"/>
              <w:rPr>
                <w:rFonts w:asciiTheme="minorHAnsi" w:hAnsiTheme="minorHAnsi"/>
                <w:color w:val="000000" w:themeColor="text1"/>
                <w:sz w:val="24"/>
                <w:szCs w:val="24"/>
                <w:lang w:val="en-ZA" w:eastAsia="en-ZA"/>
              </w:rPr>
            </w:pPr>
          </w:p>
          <w:p w:rsidR="00C85738" w:rsidRDefault="00C85738" w:rsidP="00DF1969">
            <w:pPr>
              <w:jc w:val="center"/>
              <w:rPr>
                <w:rFonts w:asciiTheme="minorHAnsi" w:hAnsiTheme="minorHAnsi"/>
                <w:color w:val="000000" w:themeColor="text1"/>
                <w:sz w:val="24"/>
                <w:szCs w:val="24"/>
                <w:lang w:val="en-ZA" w:eastAsia="en-ZA"/>
              </w:rPr>
            </w:pPr>
          </w:p>
          <w:p w:rsidR="00C85738" w:rsidRDefault="00C85738" w:rsidP="00DF1969">
            <w:pPr>
              <w:jc w:val="center"/>
              <w:rPr>
                <w:rFonts w:asciiTheme="minorHAnsi" w:hAnsiTheme="minorHAnsi"/>
                <w:color w:val="000000" w:themeColor="text1"/>
                <w:sz w:val="24"/>
                <w:szCs w:val="24"/>
                <w:lang w:val="en-ZA" w:eastAsia="en-ZA"/>
              </w:rPr>
            </w:pPr>
          </w:p>
          <w:p w:rsidR="00E723FA" w:rsidRPr="00275534" w:rsidRDefault="00E723FA"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2BTL111/ CBTL111</w:t>
            </w:r>
          </w:p>
          <w:p w:rsidR="00727BD4" w:rsidRPr="00275534" w:rsidRDefault="00727BD4" w:rsidP="00DF1969">
            <w:pPr>
              <w:jc w:val="center"/>
              <w:rPr>
                <w:rFonts w:asciiTheme="minorHAnsi" w:hAnsiTheme="minorHAnsi"/>
                <w:color w:val="000000" w:themeColor="text1"/>
                <w:sz w:val="24"/>
                <w:szCs w:val="24"/>
                <w:lang w:val="en-ZA" w:eastAsia="en-ZA"/>
              </w:rPr>
            </w:pPr>
          </w:p>
        </w:tc>
        <w:tc>
          <w:tcPr>
            <w:tcW w:w="2268" w:type="dxa"/>
          </w:tcPr>
          <w:p w:rsidR="00D00696" w:rsidRPr="00275534" w:rsidRDefault="00D00696"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E723FA" w:rsidRPr="00275534" w:rsidRDefault="00E723FA"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Economics for Transport and Logistics</w:t>
            </w:r>
          </w:p>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727BD4" w:rsidRPr="00275534" w:rsidRDefault="00E723FA" w:rsidP="00D0069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Upon completing this module, students should be able to explain what economics is; distinguish between microeconomics and macroeconomics; understand the principles of economics; describe the three central economic questions and describe the major differences in various economic systems. Students should also be able to show how demand and supply can be expressed in words, numbers, graphs and equations; explain how the equilibrium price and quantity are determined; explain how government intervention affects markets; explain the determinants of various elasticity of both demand and supply; define the various revenue, cost and profit concepts; and the theoretical differences between the four market structures and the interpretation of graphs thereof.</w:t>
            </w:r>
          </w:p>
        </w:tc>
      </w:tr>
      <w:tr w:rsidR="00727BD4" w:rsidRPr="00275534" w:rsidTr="006B70BE">
        <w:trPr>
          <w:trHeight w:val="432"/>
        </w:trPr>
        <w:tc>
          <w:tcPr>
            <w:tcW w:w="1555" w:type="dxa"/>
          </w:tcPr>
          <w:p w:rsidR="00D00696" w:rsidRPr="00275534" w:rsidRDefault="00D00696" w:rsidP="00DF1969">
            <w:pPr>
              <w:jc w:val="center"/>
              <w:rPr>
                <w:rFonts w:asciiTheme="minorHAnsi" w:hAnsiTheme="minorHAnsi"/>
                <w:color w:val="000000" w:themeColor="text1"/>
                <w:sz w:val="24"/>
                <w:szCs w:val="24"/>
                <w:lang w:val="en-ZA" w:eastAsia="en-ZA"/>
              </w:rPr>
            </w:pPr>
          </w:p>
          <w:p w:rsidR="00D00696" w:rsidRDefault="00D00696" w:rsidP="00DF1969">
            <w:pPr>
              <w:jc w:val="center"/>
              <w:rPr>
                <w:rFonts w:asciiTheme="minorHAnsi" w:hAnsiTheme="minorHAnsi"/>
                <w:color w:val="000000" w:themeColor="text1"/>
                <w:sz w:val="24"/>
                <w:szCs w:val="24"/>
                <w:lang w:val="en-ZA" w:eastAsia="en-ZA"/>
              </w:rPr>
            </w:pPr>
          </w:p>
          <w:p w:rsidR="00C85738" w:rsidRPr="00275534" w:rsidRDefault="00C85738" w:rsidP="00DF1969">
            <w:pPr>
              <w:jc w:val="center"/>
              <w:rPr>
                <w:rFonts w:asciiTheme="minorHAnsi" w:hAnsiTheme="minorHAnsi"/>
                <w:color w:val="000000" w:themeColor="text1"/>
                <w:sz w:val="24"/>
                <w:szCs w:val="24"/>
                <w:lang w:val="en-ZA" w:eastAsia="en-ZA"/>
              </w:rPr>
            </w:pPr>
          </w:p>
          <w:p w:rsidR="00727BD4" w:rsidRPr="00275534" w:rsidRDefault="00CA5A56"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2BTL121/ CBTL121</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CA5A56" w:rsidRPr="00275534" w:rsidRDefault="00CA5A56"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End User Computing</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CA5A56" w:rsidRPr="00275534" w:rsidRDefault="00CA5A56" w:rsidP="00D0069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After completing this module student should be able to</w:t>
            </w:r>
          </w:p>
          <w:p w:rsidR="00727BD4" w:rsidRPr="00275534" w:rsidRDefault="00CA5A56" w:rsidP="00D0069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use Microsoft Word to complete assignments given in other modules; use Microsoft PowerPoint to make presentations in class and perform basic calculations (addition, subtractions, divisions) on a spreadsheet. They should also be able to use the formula functions in Microsoft Excel to insert different formulae; perform calculations involving absolute functions on Microsoft Spread Sheet; analyse data on a spread sheet as well as sort data and format a spread sheet.</w:t>
            </w:r>
          </w:p>
        </w:tc>
      </w:tr>
      <w:tr w:rsidR="00727BD4" w:rsidRPr="00275534" w:rsidTr="006B70BE">
        <w:trPr>
          <w:trHeight w:val="432"/>
        </w:trPr>
        <w:tc>
          <w:tcPr>
            <w:tcW w:w="1555" w:type="dxa"/>
          </w:tcPr>
          <w:p w:rsidR="00D00696" w:rsidRDefault="00D00696" w:rsidP="00DF1969">
            <w:pPr>
              <w:jc w:val="center"/>
              <w:rPr>
                <w:rFonts w:asciiTheme="minorHAnsi" w:hAnsiTheme="minorHAnsi"/>
                <w:color w:val="000000" w:themeColor="text1"/>
                <w:sz w:val="24"/>
                <w:szCs w:val="24"/>
                <w:lang w:val="en-ZA" w:eastAsia="en-ZA"/>
              </w:rPr>
            </w:pPr>
          </w:p>
          <w:p w:rsidR="00C85738" w:rsidRPr="00275534" w:rsidRDefault="00C85738" w:rsidP="00DF1969">
            <w:pPr>
              <w:jc w:val="center"/>
              <w:rPr>
                <w:rFonts w:asciiTheme="minorHAnsi" w:hAnsiTheme="minorHAnsi"/>
                <w:color w:val="000000" w:themeColor="text1"/>
                <w:sz w:val="24"/>
                <w:szCs w:val="24"/>
                <w:lang w:val="en-ZA" w:eastAsia="en-ZA"/>
              </w:rPr>
            </w:pPr>
          </w:p>
          <w:p w:rsidR="00727BD4" w:rsidRPr="00275534" w:rsidRDefault="00CA5A56"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2BTL131/ CBTL131</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CA5A56" w:rsidRPr="00275534" w:rsidRDefault="00CA5A56"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1</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727BD4" w:rsidRPr="00275534" w:rsidRDefault="00CA5A56" w:rsidP="00D0069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After completing this module, students should be able to deliver a professional oral and written presentation report, memo and minutes; participate meaningfully in interactions with others in such a way that the sender of the message feels valued and supported; show through responses and use of written texts that understanding, interpretation and evaluation have taken place; write letters, e-mails, memorandums, faxes, notices, short advertisements and brochures that meet the needs of the </w:t>
            </w:r>
            <w:r w:rsidRPr="00275534">
              <w:rPr>
                <w:rFonts w:asciiTheme="minorHAnsi" w:hAnsiTheme="minorHAnsi"/>
                <w:color w:val="000000" w:themeColor="text1"/>
                <w:sz w:val="24"/>
                <w:szCs w:val="24"/>
                <w:lang w:val="en-ZA" w:eastAsia="en-ZA"/>
              </w:rPr>
              <w:lastRenderedPageBreak/>
              <w:t>intended audience and achieve the desired goals as well as prepare and deliver a speech on a given topical issue.</w:t>
            </w:r>
          </w:p>
        </w:tc>
      </w:tr>
      <w:tr w:rsidR="00DF1969" w:rsidRPr="00275534" w:rsidTr="006B70BE">
        <w:trPr>
          <w:trHeight w:val="432"/>
        </w:trPr>
        <w:tc>
          <w:tcPr>
            <w:tcW w:w="9776" w:type="dxa"/>
            <w:gridSpan w:val="3"/>
          </w:tcPr>
          <w:p w:rsidR="00DF1969" w:rsidRPr="00275534" w:rsidRDefault="00DF1969" w:rsidP="00DF1969">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lastRenderedPageBreak/>
              <w:t>SEMESTER 2</w:t>
            </w:r>
          </w:p>
        </w:tc>
      </w:tr>
      <w:tr w:rsidR="00727BD4" w:rsidRPr="00275534" w:rsidTr="006B70BE">
        <w:trPr>
          <w:trHeight w:val="432"/>
        </w:trPr>
        <w:tc>
          <w:tcPr>
            <w:tcW w:w="1555" w:type="dxa"/>
            <w:vAlign w:val="center"/>
          </w:tcPr>
          <w:p w:rsidR="00727BD4" w:rsidRPr="00275534" w:rsidRDefault="008E52AF"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2ATL132/ CATL132</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EC7DC8" w:rsidRDefault="00EC7DC8"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2</w:t>
            </w:r>
          </w:p>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727BD4" w:rsidRPr="00275534" w:rsidRDefault="00CA5A56" w:rsidP="00D0069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After completing this module, students should be able to apply the concepts of persuasive communication within a number of different social contexts; develop business communication skills; avoid common mistakes made in a formal conversation and listen to his/her audience in order to provide a suitable response. Students should be able to understand audience in different contexts; carry out an audience analysis; develop the skill of delivering both good and bad news as well as carry out an effective presentation making use of both written and oral communication skills.</w:t>
            </w:r>
          </w:p>
        </w:tc>
      </w:tr>
      <w:tr w:rsidR="00727BD4" w:rsidRPr="00275534" w:rsidTr="006B70BE">
        <w:trPr>
          <w:trHeight w:val="432"/>
        </w:trPr>
        <w:tc>
          <w:tcPr>
            <w:tcW w:w="1555" w:type="dxa"/>
          </w:tcPr>
          <w:p w:rsidR="00D00696" w:rsidRPr="00275534" w:rsidRDefault="00D00696" w:rsidP="00DF1969">
            <w:pPr>
              <w:jc w:val="center"/>
              <w:rPr>
                <w:rFonts w:asciiTheme="minorHAnsi" w:hAnsiTheme="minorHAnsi"/>
                <w:color w:val="000000" w:themeColor="text1"/>
                <w:sz w:val="24"/>
                <w:szCs w:val="24"/>
                <w:lang w:val="en-ZA" w:eastAsia="en-ZA"/>
              </w:rPr>
            </w:pPr>
          </w:p>
          <w:p w:rsidR="00D00696" w:rsidRPr="00275534" w:rsidRDefault="00D00696" w:rsidP="00DF1969">
            <w:pPr>
              <w:jc w:val="center"/>
              <w:rPr>
                <w:rFonts w:asciiTheme="minorHAnsi" w:hAnsiTheme="minorHAnsi"/>
                <w:color w:val="000000" w:themeColor="text1"/>
                <w:sz w:val="24"/>
                <w:szCs w:val="24"/>
                <w:lang w:val="en-ZA" w:eastAsia="en-ZA"/>
              </w:rPr>
            </w:pPr>
          </w:p>
          <w:p w:rsidR="00727BD4" w:rsidRPr="00275534" w:rsidRDefault="008E52AF"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2BTL112/ CBTL112</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Accounting</w:t>
            </w:r>
          </w:p>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727BD4" w:rsidRPr="00275534" w:rsidRDefault="008E52AF" w:rsidP="00D0069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After completing the module, students should be able to prepare books of prime entry; post journals; prepare and balance a general ledger; analysing effects of transactions on the accounting equation as well as prepare and adjust the trial balance. They should also be able to prepare the income statement with basic adjustments; prepare the balance sheet using the format of accounting equation; preparing statement of cash flows; calculation of input and output VAT as well as knowledge of principles of internal controls.</w:t>
            </w:r>
          </w:p>
        </w:tc>
      </w:tr>
      <w:tr w:rsidR="00727BD4" w:rsidRPr="00275534" w:rsidTr="006B70BE">
        <w:trPr>
          <w:trHeight w:val="2934"/>
        </w:trPr>
        <w:tc>
          <w:tcPr>
            <w:tcW w:w="1555" w:type="dxa"/>
            <w:vAlign w:val="center"/>
          </w:tcPr>
          <w:p w:rsidR="008E52AF" w:rsidRPr="00275534" w:rsidRDefault="008E52AF" w:rsidP="00DF1969">
            <w:pPr>
              <w:jc w:val="center"/>
              <w:rPr>
                <w:rFonts w:asciiTheme="minorHAnsi" w:hAnsiTheme="minorHAnsi"/>
                <w:color w:val="000000" w:themeColor="text1"/>
                <w:sz w:val="24"/>
                <w:szCs w:val="24"/>
                <w:lang w:val="en-ZA" w:eastAsia="en-ZA"/>
              </w:rPr>
            </w:pPr>
          </w:p>
          <w:p w:rsidR="008E52AF" w:rsidRPr="00275534" w:rsidRDefault="008E52AF" w:rsidP="00DF19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2BTL122/ CBTL122</w:t>
            </w:r>
          </w:p>
          <w:p w:rsidR="00727BD4" w:rsidRPr="00275534" w:rsidRDefault="00727BD4" w:rsidP="00DF1969">
            <w:pPr>
              <w:pStyle w:val="ListParagraph"/>
              <w:ind w:left="0"/>
              <w:jc w:val="center"/>
              <w:rPr>
                <w:rFonts w:asciiTheme="minorHAnsi" w:eastAsiaTheme="minorEastAsia" w:hAnsiTheme="minorHAnsi"/>
                <w:color w:val="000000" w:themeColor="text1"/>
                <w:sz w:val="24"/>
                <w:szCs w:val="24"/>
                <w:lang w:val="en-ZA" w:eastAsia="en-ZA"/>
              </w:rPr>
            </w:pP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Management</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727BD4" w:rsidRPr="00275534" w:rsidRDefault="008E52AF" w:rsidP="00D00696">
            <w:pPr>
              <w:jc w:val="both"/>
              <w:rPr>
                <w:rFonts w:asciiTheme="minorHAnsi" w:hAnsiTheme="minorHAnsi"/>
                <w:color w:val="000000" w:themeColor="text1"/>
                <w:sz w:val="24"/>
                <w:szCs w:val="24"/>
                <w:lang w:val="en-ZA" w:eastAsia="en-ZA"/>
              </w:rPr>
            </w:pPr>
            <w:r w:rsidRPr="00275534">
              <w:rPr>
                <w:rFonts w:asciiTheme="minorHAnsi" w:eastAsiaTheme="minorEastAsia" w:hAnsiTheme="minorHAnsi"/>
                <w:color w:val="000000" w:themeColor="text1"/>
                <w:sz w:val="24"/>
                <w:szCs w:val="24"/>
                <w:lang w:val="en-ZA" w:eastAsia="en-ZA"/>
              </w:rPr>
              <w:t>Upon completing this course, students should be able to</w:t>
            </w:r>
            <w:r w:rsidRPr="00275534">
              <w:rPr>
                <w:rFonts w:asciiTheme="minorHAnsi" w:hAnsiTheme="minorHAnsi"/>
                <w:color w:val="000000" w:themeColor="text1"/>
                <w:sz w:val="24"/>
                <w:szCs w:val="24"/>
                <w:lang w:val="en-ZA" w:eastAsia="en-ZA"/>
              </w:rPr>
              <w:t xml:space="preserve"> apply sound management principles and theories in a real business situation; translate ideas into business opportunities; draw business plans and establish a business enterprise; analyse contemporary management issues which offer competitive advantage as well as analyse micro and macro business environment. They should also analyse the basic role of management in business organisations; analyse classical and contemporary approaches to business; gather and analyse financial information and take decisions on long term investment and capital budgeting as well as analyse case studies on financial decisions and select the optimal capital structure.</w:t>
            </w:r>
          </w:p>
        </w:tc>
      </w:tr>
      <w:tr w:rsidR="00727BD4" w:rsidRPr="00275534" w:rsidTr="006B70BE">
        <w:trPr>
          <w:trHeight w:val="432"/>
        </w:trPr>
        <w:tc>
          <w:tcPr>
            <w:tcW w:w="1555" w:type="dxa"/>
            <w:vAlign w:val="center"/>
          </w:tcPr>
          <w:p w:rsidR="00727BD4" w:rsidRPr="00275534" w:rsidRDefault="008E52AF" w:rsidP="00DF1969">
            <w:pPr>
              <w:jc w:val="center"/>
              <w:rPr>
                <w:rFonts w:asciiTheme="minorHAnsi" w:eastAsia="Calibr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2BTL132/ CBTL132</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953" w:type="dxa"/>
          </w:tcPr>
          <w:p w:rsidR="00727BD4" w:rsidRPr="00275534" w:rsidRDefault="008E52AF"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analyse and apply the following to business situations: strategic marketing; market environmental factors; marketing research; marketing  information systems; market segmentation; products; new product development and innovation; price and pricing strategy; product promotion; marketing distribution channels; competitors and  competitive advantage; market targeting, positioning and brand strategy; management control; financial control as well as performance appraisal and benchmarking.</w:t>
            </w:r>
          </w:p>
        </w:tc>
      </w:tr>
    </w:tbl>
    <w:p w:rsidR="003F7E45" w:rsidRPr="00275534" w:rsidRDefault="003F7E45" w:rsidP="003F7E45">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lastRenderedPageBreak/>
        <w:t>SECOND YEAR</w:t>
      </w:r>
    </w:p>
    <w:tbl>
      <w:tblPr>
        <w:tblStyle w:val="TableGrid"/>
        <w:tblW w:w="9776" w:type="dxa"/>
        <w:tblLayout w:type="fixed"/>
        <w:tblLook w:val="04A0" w:firstRow="1" w:lastRow="0" w:firstColumn="1" w:lastColumn="0" w:noHBand="0" w:noVBand="1"/>
      </w:tblPr>
      <w:tblGrid>
        <w:gridCol w:w="1555"/>
        <w:gridCol w:w="2268"/>
        <w:gridCol w:w="5953"/>
      </w:tblGrid>
      <w:tr w:rsidR="00D00696" w:rsidRPr="00275534" w:rsidTr="006B70BE">
        <w:trPr>
          <w:trHeight w:val="432"/>
        </w:trPr>
        <w:tc>
          <w:tcPr>
            <w:tcW w:w="9776" w:type="dxa"/>
            <w:gridSpan w:val="3"/>
            <w:vAlign w:val="center"/>
          </w:tcPr>
          <w:p w:rsidR="00D00696" w:rsidRPr="00275534" w:rsidRDefault="00D00696" w:rsidP="00D00696">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r>
      <w:tr w:rsidR="008E52AF" w:rsidRPr="00275534" w:rsidTr="006B70BE">
        <w:trPr>
          <w:trHeight w:val="432"/>
        </w:trPr>
        <w:tc>
          <w:tcPr>
            <w:tcW w:w="1555" w:type="dxa"/>
          </w:tcPr>
          <w:p w:rsidR="00D00696" w:rsidRPr="00275534" w:rsidRDefault="00D00696" w:rsidP="00D00696">
            <w:pPr>
              <w:jc w:val="center"/>
              <w:rPr>
                <w:rFonts w:asciiTheme="minorHAnsi" w:hAnsiTheme="minorHAnsi"/>
                <w:color w:val="000000" w:themeColor="text1"/>
                <w:sz w:val="24"/>
                <w:szCs w:val="24"/>
                <w:lang w:val="en-ZA" w:eastAsia="en-ZA"/>
              </w:rPr>
            </w:pPr>
          </w:p>
          <w:p w:rsidR="00D00696" w:rsidRPr="00275534" w:rsidRDefault="00D00696" w:rsidP="00D00696">
            <w:pPr>
              <w:jc w:val="center"/>
              <w:rPr>
                <w:rFonts w:asciiTheme="minorHAnsi" w:hAnsiTheme="minorHAnsi"/>
                <w:color w:val="000000" w:themeColor="text1"/>
                <w:sz w:val="24"/>
                <w:szCs w:val="24"/>
                <w:lang w:val="en-ZA" w:eastAsia="en-ZA"/>
              </w:rPr>
            </w:pPr>
          </w:p>
          <w:p w:rsidR="00D00696" w:rsidRPr="00275534" w:rsidRDefault="008E52AF"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CBLM201/</w:t>
            </w:r>
          </w:p>
          <w:p w:rsidR="008E52AF" w:rsidRPr="00275534" w:rsidRDefault="008E52AF" w:rsidP="00D00696">
            <w:pPr>
              <w:jc w:val="center"/>
              <w:rPr>
                <w:rFonts w:asciiTheme="minorHAnsi" w:eastAsia="Calibr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2BLM201</w:t>
            </w:r>
          </w:p>
        </w:tc>
        <w:tc>
          <w:tcPr>
            <w:tcW w:w="2268" w:type="dxa"/>
          </w:tcPr>
          <w:p w:rsidR="008E52AF" w:rsidRPr="00275534" w:rsidRDefault="008E52AF"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Purchasing Management</w:t>
            </w: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275534" w:rsidRDefault="008E52AF"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analyse and apply the following: the purchasing function in perspective; the task of purchasing and supply management; the purchasing process and procedure; purchasing and supply policies and strategies as well as assessment of selection of supplier and the management of quality in purchasing and supply. They should be able to analyse and apply purchasing price determination and cost analysis; quality and inventory management; material flow activities; negotiation in purchasing and supply management; electronic commerce and electronic procurement applications in supply management; make or buy decisions; in sourcing as well as outsourcing strategies.</w:t>
            </w:r>
          </w:p>
        </w:tc>
      </w:tr>
      <w:tr w:rsidR="008E52AF" w:rsidRPr="00275534" w:rsidTr="006B70BE">
        <w:trPr>
          <w:trHeight w:val="432"/>
        </w:trPr>
        <w:tc>
          <w:tcPr>
            <w:tcW w:w="1555" w:type="dxa"/>
          </w:tcPr>
          <w:p w:rsidR="00D00696" w:rsidRPr="00275534" w:rsidRDefault="00D00696" w:rsidP="00D00696">
            <w:pPr>
              <w:jc w:val="center"/>
              <w:rPr>
                <w:rFonts w:asciiTheme="minorHAnsi" w:hAnsiTheme="minorHAnsi"/>
                <w:color w:val="000000" w:themeColor="text1"/>
                <w:sz w:val="24"/>
                <w:szCs w:val="24"/>
                <w:lang w:val="en-ZA" w:eastAsia="en-ZA"/>
              </w:rPr>
            </w:pPr>
          </w:p>
          <w:p w:rsidR="00D00696" w:rsidRPr="00275534" w:rsidRDefault="00D00696" w:rsidP="00D00696">
            <w:pPr>
              <w:jc w:val="center"/>
              <w:rPr>
                <w:rFonts w:asciiTheme="minorHAnsi" w:hAnsiTheme="minorHAnsi"/>
                <w:color w:val="000000" w:themeColor="text1"/>
                <w:sz w:val="24"/>
                <w:szCs w:val="24"/>
                <w:lang w:val="en-ZA" w:eastAsia="en-ZA"/>
              </w:rPr>
            </w:pPr>
          </w:p>
          <w:p w:rsidR="00D00696" w:rsidRPr="00275534" w:rsidRDefault="008E52AF"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CBLM211/</w:t>
            </w:r>
          </w:p>
          <w:p w:rsidR="008E52AF" w:rsidRPr="00275534" w:rsidRDefault="008E52AF" w:rsidP="00D00696">
            <w:pPr>
              <w:jc w:val="center"/>
              <w:rPr>
                <w:rFonts w:asciiTheme="minorHAnsi" w:hAnsiTheme="minorHAnsi" w:cs="Arial"/>
                <w:color w:val="000000" w:themeColor="text1"/>
                <w:sz w:val="24"/>
                <w:szCs w:val="24"/>
              </w:rPr>
            </w:pPr>
            <w:r w:rsidRPr="00275534">
              <w:rPr>
                <w:rFonts w:asciiTheme="minorHAnsi" w:hAnsiTheme="minorHAnsi"/>
                <w:color w:val="000000" w:themeColor="text1"/>
                <w:sz w:val="24"/>
                <w:szCs w:val="24"/>
                <w:lang w:val="en-ZA" w:eastAsia="en-ZA"/>
              </w:rPr>
              <w:t>2BLM211</w:t>
            </w:r>
          </w:p>
        </w:tc>
        <w:tc>
          <w:tcPr>
            <w:tcW w:w="2268" w:type="dxa"/>
          </w:tcPr>
          <w:p w:rsidR="008E52AF" w:rsidRPr="00275534" w:rsidRDefault="008E52AF"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Financial Management</w:t>
            </w: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887D0A" w:rsidRDefault="008E52AF"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the student should be able to analyse and apply the role and environment of managerial finance; financial statements and cash flow; financial planning; time value of money; risk and return on income; capital budgeting cash flows; the cost of capital; working capital and current assets as well as international managerial finance.</w:t>
            </w:r>
          </w:p>
        </w:tc>
      </w:tr>
      <w:tr w:rsidR="008E52AF" w:rsidRPr="00275534" w:rsidTr="006B70BE">
        <w:trPr>
          <w:trHeight w:val="432"/>
        </w:trPr>
        <w:tc>
          <w:tcPr>
            <w:tcW w:w="1555" w:type="dxa"/>
          </w:tcPr>
          <w:p w:rsidR="00D00696" w:rsidRPr="00275534" w:rsidRDefault="00D00696" w:rsidP="00D00696">
            <w:pPr>
              <w:jc w:val="center"/>
              <w:rPr>
                <w:rFonts w:asciiTheme="minorHAnsi" w:hAnsiTheme="minorHAnsi"/>
                <w:color w:val="000000" w:themeColor="text1"/>
                <w:sz w:val="24"/>
                <w:szCs w:val="24"/>
                <w:lang w:val="en-ZA" w:eastAsia="en-ZA"/>
              </w:rPr>
            </w:pPr>
          </w:p>
          <w:p w:rsidR="00D00696" w:rsidRDefault="00D00696" w:rsidP="00D00696">
            <w:pPr>
              <w:jc w:val="center"/>
              <w:rPr>
                <w:rFonts w:asciiTheme="minorHAnsi" w:hAnsiTheme="minorHAnsi"/>
                <w:color w:val="000000" w:themeColor="text1"/>
                <w:sz w:val="24"/>
                <w:szCs w:val="24"/>
                <w:lang w:val="en-ZA" w:eastAsia="en-ZA"/>
              </w:rPr>
            </w:pPr>
          </w:p>
          <w:p w:rsidR="00C85738" w:rsidRDefault="00C85738" w:rsidP="00D00696">
            <w:pPr>
              <w:jc w:val="center"/>
              <w:rPr>
                <w:rFonts w:asciiTheme="minorHAnsi" w:hAnsiTheme="minorHAnsi"/>
                <w:color w:val="000000" w:themeColor="text1"/>
                <w:sz w:val="24"/>
                <w:szCs w:val="24"/>
                <w:lang w:val="en-ZA" w:eastAsia="en-ZA"/>
              </w:rPr>
            </w:pPr>
          </w:p>
          <w:p w:rsidR="00C85738" w:rsidRPr="00275534" w:rsidRDefault="00C85738" w:rsidP="00D00696">
            <w:pPr>
              <w:jc w:val="center"/>
              <w:rPr>
                <w:rFonts w:asciiTheme="minorHAnsi" w:hAnsiTheme="minorHAnsi"/>
                <w:color w:val="000000" w:themeColor="text1"/>
                <w:sz w:val="24"/>
                <w:szCs w:val="24"/>
                <w:lang w:val="en-ZA" w:eastAsia="en-ZA"/>
              </w:rPr>
            </w:pPr>
          </w:p>
          <w:p w:rsidR="00BF3AB0" w:rsidRPr="00275534" w:rsidRDefault="00BF3AB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CBTL201/</w:t>
            </w:r>
          </w:p>
          <w:p w:rsidR="008E52AF" w:rsidRPr="00275534" w:rsidRDefault="00BF3AB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2BTL201</w:t>
            </w:r>
          </w:p>
        </w:tc>
        <w:tc>
          <w:tcPr>
            <w:tcW w:w="2268" w:type="dxa"/>
          </w:tcPr>
          <w:p w:rsidR="008E52AF" w:rsidRPr="00275534" w:rsidRDefault="008E52AF" w:rsidP="00145D72">
            <w:pPr>
              <w:jc w:val="center"/>
              <w:rPr>
                <w:rFonts w:asciiTheme="minorHAnsi" w:hAnsiTheme="minorHAnsi"/>
                <w:color w:val="000000" w:themeColor="text1"/>
                <w:sz w:val="24"/>
                <w:szCs w:val="24"/>
                <w:lang w:val="en-ZA" w:eastAsia="en-ZA"/>
              </w:rPr>
            </w:pPr>
          </w:p>
          <w:p w:rsidR="008E52AF" w:rsidRDefault="008E52AF"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Pr="00275534" w:rsidRDefault="00C85738" w:rsidP="00145D72">
            <w:pPr>
              <w:jc w:val="center"/>
              <w:rPr>
                <w:rFonts w:asciiTheme="minorHAnsi" w:hAnsiTheme="minorHAnsi"/>
                <w:color w:val="000000" w:themeColor="text1"/>
                <w:sz w:val="24"/>
                <w:szCs w:val="24"/>
                <w:lang w:val="en-ZA" w:eastAsia="en-ZA"/>
              </w:rPr>
            </w:pPr>
          </w:p>
          <w:p w:rsidR="00BF3AB0" w:rsidRPr="00275534" w:rsidRDefault="00BF3AB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2A</w:t>
            </w: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887D0A" w:rsidRDefault="00BF3AB0"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the student should be able to analyse and apply business logistics management; competitive advantage created by logistics; logistics and supply chain strategy planning; tactical logistics management and supply chain management; financial aspects of logistics and supply chain management; forecasting and supply chain requirements; Supply Chain Network integration, production and operations management; procurement management and inventory management.</w:t>
            </w:r>
          </w:p>
        </w:tc>
      </w:tr>
      <w:tr w:rsidR="008E52AF" w:rsidRPr="00275534" w:rsidTr="006B70BE">
        <w:trPr>
          <w:trHeight w:val="432"/>
        </w:trPr>
        <w:tc>
          <w:tcPr>
            <w:tcW w:w="1555" w:type="dxa"/>
          </w:tcPr>
          <w:p w:rsidR="00D00696" w:rsidRPr="00275534" w:rsidRDefault="00D00696" w:rsidP="00D00696">
            <w:pPr>
              <w:jc w:val="center"/>
              <w:rPr>
                <w:rFonts w:asciiTheme="minorHAnsi" w:hAnsiTheme="minorHAnsi"/>
                <w:color w:val="000000" w:themeColor="text1"/>
                <w:sz w:val="24"/>
                <w:szCs w:val="24"/>
                <w:lang w:val="en-ZA" w:eastAsia="en-ZA"/>
              </w:rPr>
            </w:pPr>
          </w:p>
          <w:p w:rsidR="00D00696" w:rsidRDefault="00D00696" w:rsidP="00D00696">
            <w:pPr>
              <w:jc w:val="center"/>
              <w:rPr>
                <w:rFonts w:asciiTheme="minorHAnsi" w:hAnsiTheme="minorHAnsi"/>
                <w:color w:val="000000" w:themeColor="text1"/>
                <w:sz w:val="24"/>
                <w:szCs w:val="24"/>
                <w:lang w:val="en-ZA" w:eastAsia="en-ZA"/>
              </w:rPr>
            </w:pPr>
          </w:p>
          <w:p w:rsidR="00C85738" w:rsidRPr="00275534" w:rsidRDefault="00C85738" w:rsidP="00D00696">
            <w:pPr>
              <w:jc w:val="center"/>
              <w:rPr>
                <w:rFonts w:asciiTheme="minorHAnsi" w:hAnsiTheme="minorHAnsi"/>
                <w:color w:val="000000" w:themeColor="text1"/>
                <w:sz w:val="24"/>
                <w:szCs w:val="24"/>
                <w:lang w:val="en-ZA" w:eastAsia="en-ZA"/>
              </w:rPr>
            </w:pPr>
          </w:p>
          <w:p w:rsidR="00D00696" w:rsidRPr="00275534" w:rsidRDefault="00BF3AB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CBTL211/</w:t>
            </w:r>
          </w:p>
          <w:p w:rsidR="008E52AF" w:rsidRPr="00275534" w:rsidRDefault="00BF3AB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2BTL211</w:t>
            </w:r>
          </w:p>
        </w:tc>
        <w:tc>
          <w:tcPr>
            <w:tcW w:w="2268" w:type="dxa"/>
          </w:tcPr>
          <w:p w:rsidR="008E52AF" w:rsidRDefault="008E52AF" w:rsidP="00145D72">
            <w:pPr>
              <w:jc w:val="center"/>
              <w:rPr>
                <w:rFonts w:asciiTheme="minorHAnsi" w:hAnsiTheme="minorHAnsi"/>
                <w:color w:val="000000" w:themeColor="text1"/>
                <w:sz w:val="24"/>
                <w:szCs w:val="24"/>
                <w:lang w:val="en-ZA" w:eastAsia="en-ZA"/>
              </w:rPr>
            </w:pPr>
          </w:p>
          <w:p w:rsidR="00C85738" w:rsidRPr="00275534" w:rsidRDefault="00C85738"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655477" w:rsidRPr="00275534" w:rsidRDefault="00655477"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Research Methods</w:t>
            </w:r>
          </w:p>
          <w:p w:rsidR="008E52AF" w:rsidRPr="00275534" w:rsidRDefault="008E52AF"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275534" w:rsidRDefault="00BF3AB0"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the student should be able to analyse and apply factors which influence research; research topic/project topic and stating the research problem; conceptualisation in qualitative research; writing literature review; population sampling methods; qualitative and quantitate research designs; data collection and data analysis; data interpretation; report writing as well as ethics in research.</w:t>
            </w:r>
          </w:p>
        </w:tc>
      </w:tr>
      <w:tr w:rsidR="00D00696" w:rsidRPr="00275534" w:rsidTr="006B70BE">
        <w:trPr>
          <w:trHeight w:val="432"/>
        </w:trPr>
        <w:tc>
          <w:tcPr>
            <w:tcW w:w="9776" w:type="dxa"/>
            <w:gridSpan w:val="3"/>
          </w:tcPr>
          <w:p w:rsidR="00D00696" w:rsidRPr="00275534" w:rsidRDefault="00D00696" w:rsidP="00D00696">
            <w:pPr>
              <w:jc w:val="both"/>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r>
      <w:tr w:rsidR="008E52AF" w:rsidRPr="00275534" w:rsidTr="006B70BE">
        <w:trPr>
          <w:trHeight w:val="432"/>
        </w:trPr>
        <w:tc>
          <w:tcPr>
            <w:tcW w:w="1555" w:type="dxa"/>
            <w:vAlign w:val="center"/>
          </w:tcPr>
          <w:p w:rsidR="00D00696" w:rsidRPr="00275534" w:rsidRDefault="00655477"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CBLM202/</w:t>
            </w:r>
          </w:p>
          <w:p w:rsidR="008E52AF" w:rsidRPr="00275534" w:rsidRDefault="00655477" w:rsidP="00D00696">
            <w:pPr>
              <w:jc w:val="center"/>
              <w:rPr>
                <w:rFonts w:asciiTheme="minorHAnsi" w:eastAsia="Calibr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2BLM202</w:t>
            </w:r>
          </w:p>
        </w:tc>
        <w:tc>
          <w:tcPr>
            <w:tcW w:w="2268" w:type="dxa"/>
          </w:tcPr>
          <w:p w:rsidR="008E52AF" w:rsidRPr="00275534" w:rsidRDefault="008E52AF"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655477" w:rsidRPr="00275534" w:rsidRDefault="00655477"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lastRenderedPageBreak/>
              <w:t>Costing for Transportation</w:t>
            </w:r>
          </w:p>
          <w:p w:rsidR="008E52AF" w:rsidRPr="00275534" w:rsidRDefault="008E52AF"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275534" w:rsidRDefault="00655477"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lastRenderedPageBreak/>
              <w:t xml:space="preserve">After completing the module, the student should be able to analyse and apply cost and management accounting; costs classification; systems for costing, products and services; variable and absorption costing; costing jobs; processes </w:t>
            </w:r>
            <w:r w:rsidRPr="00275534">
              <w:rPr>
                <w:rFonts w:asciiTheme="minorHAnsi" w:eastAsia="Calibri" w:hAnsiTheme="minorHAnsi"/>
                <w:color w:val="000000" w:themeColor="text1"/>
                <w:sz w:val="24"/>
                <w:szCs w:val="24"/>
                <w:lang w:val="en-ZA" w:eastAsia="en-ZA"/>
              </w:rPr>
              <w:lastRenderedPageBreak/>
              <w:t>and services; activity based costing; standard costing and budgetary control; profit planning in the short term as well as relevant costing and methods of estimating cost.</w:t>
            </w:r>
          </w:p>
        </w:tc>
      </w:tr>
      <w:tr w:rsidR="008E52AF" w:rsidRPr="00275534" w:rsidTr="006B70BE">
        <w:trPr>
          <w:trHeight w:val="432"/>
        </w:trPr>
        <w:tc>
          <w:tcPr>
            <w:tcW w:w="1555" w:type="dxa"/>
            <w:vAlign w:val="center"/>
          </w:tcPr>
          <w:p w:rsidR="00655477" w:rsidRPr="00275534" w:rsidRDefault="00655477"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lastRenderedPageBreak/>
              <w:t>CBTL202/</w:t>
            </w:r>
          </w:p>
          <w:p w:rsidR="00655477" w:rsidRPr="00275534" w:rsidRDefault="00655477"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2BTL202</w:t>
            </w:r>
          </w:p>
          <w:p w:rsidR="008E52AF" w:rsidRPr="00275534" w:rsidRDefault="008E52AF" w:rsidP="00D00696">
            <w:pPr>
              <w:jc w:val="center"/>
              <w:rPr>
                <w:rFonts w:asciiTheme="minorHAnsi" w:eastAsia="Calibri" w:hAnsiTheme="minorHAnsi"/>
                <w:color w:val="000000" w:themeColor="text1"/>
                <w:sz w:val="24"/>
                <w:szCs w:val="24"/>
                <w:lang w:val="en-ZA" w:eastAsia="en-ZA"/>
              </w:rPr>
            </w:pPr>
          </w:p>
        </w:tc>
        <w:tc>
          <w:tcPr>
            <w:tcW w:w="2268" w:type="dxa"/>
          </w:tcPr>
          <w:p w:rsidR="008E52AF" w:rsidRPr="00275534" w:rsidRDefault="008E52AF" w:rsidP="00145D72">
            <w:pPr>
              <w:jc w:val="center"/>
              <w:rPr>
                <w:rFonts w:asciiTheme="minorHAnsi" w:hAnsiTheme="minorHAnsi"/>
                <w:color w:val="000000" w:themeColor="text1"/>
                <w:sz w:val="24"/>
                <w:szCs w:val="24"/>
                <w:lang w:val="en-ZA" w:eastAsia="en-ZA"/>
              </w:rPr>
            </w:pPr>
          </w:p>
          <w:p w:rsidR="008E52AF" w:rsidRPr="00275534" w:rsidRDefault="008E52AF"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4B5ACD" w:rsidRDefault="004B5ACD" w:rsidP="00145D72">
            <w:pPr>
              <w:jc w:val="center"/>
              <w:rPr>
                <w:rFonts w:asciiTheme="minorHAnsi" w:hAnsiTheme="minorHAnsi"/>
                <w:color w:val="000000" w:themeColor="text1"/>
                <w:sz w:val="24"/>
                <w:szCs w:val="24"/>
                <w:lang w:val="en-ZA" w:eastAsia="en-ZA"/>
              </w:rPr>
            </w:pPr>
          </w:p>
          <w:p w:rsidR="004B5ACD" w:rsidRDefault="004B5ACD" w:rsidP="00145D72">
            <w:pPr>
              <w:jc w:val="center"/>
              <w:rPr>
                <w:rFonts w:asciiTheme="minorHAnsi" w:hAnsiTheme="minorHAnsi"/>
                <w:color w:val="000000" w:themeColor="text1"/>
                <w:sz w:val="24"/>
                <w:szCs w:val="24"/>
                <w:lang w:val="en-ZA" w:eastAsia="en-ZA"/>
              </w:rPr>
            </w:pPr>
          </w:p>
          <w:p w:rsidR="00655477" w:rsidRPr="00275534" w:rsidRDefault="00655477"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2B</w:t>
            </w: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275534" w:rsidRDefault="00655477"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design and establish storage and handling facilities; understand the principles of packaging and its role in the supply chain; select the appropriate handling equipment to be used in particular facilities; to give an outline of efficient operations in a warehouse; analyse the operational characteristics of the various modes of freight transport; analyse transport cost structures and apply transport pricing principles; outline the principles of transport management; understand how international supply chains are managed; understand and apply reverse logistics in supply chains as well as apply controls in logistics/supply chains.</w:t>
            </w:r>
          </w:p>
        </w:tc>
      </w:tr>
      <w:tr w:rsidR="008E52AF" w:rsidRPr="00275534" w:rsidTr="006B70BE">
        <w:trPr>
          <w:trHeight w:val="432"/>
        </w:trPr>
        <w:tc>
          <w:tcPr>
            <w:tcW w:w="1555" w:type="dxa"/>
            <w:vAlign w:val="center"/>
          </w:tcPr>
          <w:p w:rsidR="00D00696" w:rsidRPr="00275534" w:rsidRDefault="00655477"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CBTL212/</w:t>
            </w:r>
          </w:p>
          <w:p w:rsidR="008E52AF" w:rsidRPr="00275534" w:rsidRDefault="00655477" w:rsidP="00D00696">
            <w:pPr>
              <w:jc w:val="center"/>
              <w:rPr>
                <w:rFonts w:asciiTheme="minorHAnsi" w:eastAsia="Calibr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2BTL212</w:t>
            </w:r>
          </w:p>
        </w:tc>
        <w:tc>
          <w:tcPr>
            <w:tcW w:w="2268" w:type="dxa"/>
          </w:tcPr>
          <w:p w:rsidR="00D00696" w:rsidRPr="00275534" w:rsidRDefault="00D00696" w:rsidP="00145D72">
            <w:pPr>
              <w:jc w:val="center"/>
              <w:rPr>
                <w:rFonts w:asciiTheme="minorHAnsi" w:hAnsiTheme="minorHAnsi"/>
                <w:color w:val="000000" w:themeColor="text1"/>
                <w:sz w:val="24"/>
                <w:szCs w:val="24"/>
                <w:lang w:val="en-ZA" w:eastAsia="en-ZA"/>
              </w:rPr>
            </w:pPr>
          </w:p>
          <w:p w:rsidR="00655477" w:rsidRPr="00275534" w:rsidRDefault="00655477"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Managerial Problem Solving Techniques</w:t>
            </w: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275534" w:rsidRDefault="00655477"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analyse business cases using modelling techniques with Microsoft Excel spreadsheet. Case problems will be solved with optimisation modelling; linear programming models; network models; simulation modelling; inventory models as well as queueing models.</w:t>
            </w:r>
          </w:p>
        </w:tc>
      </w:tr>
      <w:tr w:rsidR="008E52AF" w:rsidRPr="00275534" w:rsidTr="006B70BE">
        <w:trPr>
          <w:trHeight w:val="432"/>
        </w:trPr>
        <w:tc>
          <w:tcPr>
            <w:tcW w:w="1555" w:type="dxa"/>
            <w:vAlign w:val="center"/>
          </w:tcPr>
          <w:p w:rsidR="00D00696" w:rsidRPr="00275534" w:rsidRDefault="00655477"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CBTL222/</w:t>
            </w:r>
          </w:p>
          <w:p w:rsidR="008E52AF" w:rsidRPr="00275534" w:rsidRDefault="00655477"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2BTL222</w:t>
            </w:r>
          </w:p>
        </w:tc>
        <w:tc>
          <w:tcPr>
            <w:tcW w:w="2268" w:type="dxa"/>
          </w:tcPr>
          <w:p w:rsidR="008E52AF" w:rsidRPr="00275534" w:rsidRDefault="008E52AF" w:rsidP="00145D72">
            <w:pPr>
              <w:jc w:val="center"/>
              <w:rPr>
                <w:rFonts w:asciiTheme="minorHAnsi" w:hAnsiTheme="minorHAnsi"/>
                <w:color w:val="000000" w:themeColor="text1"/>
                <w:sz w:val="24"/>
                <w:szCs w:val="24"/>
                <w:lang w:val="en-ZA" w:eastAsia="en-ZA"/>
              </w:rPr>
            </w:pPr>
          </w:p>
          <w:p w:rsidR="008E52AF" w:rsidRDefault="008E52AF"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Pr="00275534" w:rsidRDefault="00C85738"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D00696" w:rsidRPr="00275534" w:rsidRDefault="00D00696"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Commercial Law</w:t>
            </w:r>
          </w:p>
          <w:p w:rsidR="008E52AF" w:rsidRPr="00275534" w:rsidRDefault="008E52AF" w:rsidP="00145D72">
            <w:pPr>
              <w:jc w:val="center"/>
              <w:rPr>
                <w:rFonts w:asciiTheme="minorHAnsi" w:hAnsiTheme="minorHAnsi"/>
                <w:color w:val="000000" w:themeColor="text1"/>
                <w:sz w:val="24"/>
                <w:szCs w:val="24"/>
                <w:lang w:val="en-ZA" w:eastAsia="en-ZA"/>
              </w:rPr>
            </w:pPr>
          </w:p>
        </w:tc>
        <w:tc>
          <w:tcPr>
            <w:tcW w:w="5953" w:type="dxa"/>
          </w:tcPr>
          <w:p w:rsidR="008E52AF" w:rsidRPr="00275534" w:rsidRDefault="00655477"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The module will equip students with sound knowledge and understanding of the legal rules in commercial transactions as well as principles of commercial law and ethics relating to commercial law.</w:t>
            </w:r>
            <w:r w:rsidRPr="00275534">
              <w:rPr>
                <w:rFonts w:asciiTheme="minorHAnsi" w:hAnsiTheme="minorHAnsi"/>
                <w:color w:val="000000" w:themeColor="text1"/>
                <w:sz w:val="24"/>
                <w:szCs w:val="24"/>
                <w:lang w:val="en-ZA" w:eastAsia="en-ZA"/>
              </w:rPr>
              <w:t xml:space="preserve"> </w:t>
            </w:r>
            <w:r w:rsidRPr="00275534">
              <w:rPr>
                <w:rFonts w:asciiTheme="minorHAnsi" w:eastAsia="Calibri" w:hAnsiTheme="minorHAnsi"/>
                <w:color w:val="000000" w:themeColor="text1"/>
                <w:sz w:val="24"/>
                <w:szCs w:val="24"/>
                <w:lang w:val="en-ZA" w:eastAsia="en-ZA"/>
              </w:rPr>
              <w:t>The students should also be able to analyse cases in the law of contracts; define and analyse valid contracts; types of contracts; nature of contracts; writing of contracts, accepting an offer; consensus and defect in contracts; capacity to perform a juristic act as well as breach of contracts and remedies. The students should be able to distinguish between the types of contracts, that is sale, lease and service. The mechanism to impose fairness on employment relationships will also be outlined.</w:t>
            </w:r>
          </w:p>
        </w:tc>
      </w:tr>
    </w:tbl>
    <w:p w:rsidR="003F7E45" w:rsidRPr="00275534" w:rsidRDefault="003F7E45" w:rsidP="003F7E45">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THIRD YEAR</w:t>
      </w:r>
    </w:p>
    <w:tbl>
      <w:tblPr>
        <w:tblStyle w:val="TableGrid"/>
        <w:tblW w:w="9493" w:type="dxa"/>
        <w:tblLayout w:type="fixed"/>
        <w:tblLook w:val="04A0" w:firstRow="1" w:lastRow="0" w:firstColumn="1" w:lastColumn="0" w:noHBand="0" w:noVBand="1"/>
      </w:tblPr>
      <w:tblGrid>
        <w:gridCol w:w="1555"/>
        <w:gridCol w:w="2268"/>
        <w:gridCol w:w="5670"/>
      </w:tblGrid>
      <w:tr w:rsidR="00D00696" w:rsidRPr="00275534" w:rsidTr="004C2DF6">
        <w:trPr>
          <w:trHeight w:val="432"/>
        </w:trPr>
        <w:tc>
          <w:tcPr>
            <w:tcW w:w="9493" w:type="dxa"/>
            <w:gridSpan w:val="3"/>
            <w:vAlign w:val="center"/>
          </w:tcPr>
          <w:p w:rsidR="00D00696" w:rsidRPr="00275534" w:rsidRDefault="00D00696" w:rsidP="00D00696">
            <w:pPr>
              <w:jc w:val="both"/>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r>
      <w:tr w:rsidR="00727BD4" w:rsidRPr="00275534" w:rsidTr="00D00696">
        <w:trPr>
          <w:trHeight w:val="2239"/>
        </w:trPr>
        <w:tc>
          <w:tcPr>
            <w:tcW w:w="1555" w:type="dxa"/>
          </w:tcPr>
          <w:p w:rsidR="00164197" w:rsidRDefault="00164197" w:rsidP="00D00696">
            <w:pPr>
              <w:jc w:val="center"/>
              <w:rPr>
                <w:rFonts w:asciiTheme="minorHAnsi" w:hAnsiTheme="minorHAnsi"/>
                <w:color w:val="000000" w:themeColor="text1"/>
                <w:sz w:val="24"/>
                <w:szCs w:val="24"/>
                <w:lang w:val="en-ZA" w:eastAsia="en-ZA"/>
              </w:rPr>
            </w:pPr>
          </w:p>
          <w:p w:rsidR="00C85738" w:rsidRDefault="00C85738" w:rsidP="00D00696">
            <w:pPr>
              <w:jc w:val="center"/>
              <w:rPr>
                <w:rFonts w:asciiTheme="minorHAnsi" w:hAnsiTheme="minorHAnsi"/>
                <w:color w:val="000000" w:themeColor="text1"/>
                <w:sz w:val="24"/>
                <w:szCs w:val="24"/>
                <w:lang w:val="en-ZA" w:eastAsia="en-ZA"/>
              </w:rPr>
            </w:pPr>
          </w:p>
          <w:p w:rsidR="00C85738" w:rsidRPr="00275534" w:rsidRDefault="00C85738" w:rsidP="00D00696">
            <w:pPr>
              <w:jc w:val="center"/>
              <w:rPr>
                <w:rFonts w:asciiTheme="minorHAnsi" w:hAnsiTheme="minorHAnsi"/>
                <w:color w:val="000000" w:themeColor="text1"/>
                <w:sz w:val="24"/>
                <w:szCs w:val="24"/>
                <w:lang w:val="en-ZA" w:eastAsia="en-ZA"/>
              </w:rPr>
            </w:pPr>
          </w:p>
          <w:p w:rsidR="00727BD4" w:rsidRPr="00275534" w:rsidRDefault="00DF4CE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CBTL301</w:t>
            </w:r>
            <w:r w:rsidR="00F039A5">
              <w:rPr>
                <w:rFonts w:asciiTheme="minorHAnsi" w:hAnsiTheme="minorHAnsi"/>
                <w:color w:val="000000" w:themeColor="text1"/>
                <w:sz w:val="24"/>
                <w:szCs w:val="24"/>
                <w:lang w:val="en-ZA" w:eastAsia="en-ZA"/>
              </w:rPr>
              <w:t>/ 2BTL301</w:t>
            </w:r>
          </w:p>
        </w:tc>
        <w:tc>
          <w:tcPr>
            <w:tcW w:w="2268" w:type="dxa"/>
          </w:tcPr>
          <w:p w:rsidR="00727BD4" w:rsidRDefault="00727BD4"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Pr="00275534" w:rsidRDefault="00C85738"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3A</w:t>
            </w:r>
          </w:p>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tc>
        <w:tc>
          <w:tcPr>
            <w:tcW w:w="5670" w:type="dxa"/>
          </w:tcPr>
          <w:p w:rsidR="00727BD4" w:rsidRPr="00887D0A" w:rsidRDefault="00DF4CE0"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Upon completing the module, students should be able to analyse and apply supply chain problems; formulate supply chain strategies as well as product and customer service strategies. Students will also evaluate order processing approaches and information systems in supply chains.  Transport modes, multimodal transport and transport decisions will be analysed.  Forecasting supply chain needs and inventory policy decisions will also be analysed and applied.</w:t>
            </w:r>
          </w:p>
        </w:tc>
      </w:tr>
      <w:tr w:rsidR="00727BD4" w:rsidRPr="00275534" w:rsidTr="00D00696">
        <w:trPr>
          <w:trHeight w:val="432"/>
        </w:trPr>
        <w:tc>
          <w:tcPr>
            <w:tcW w:w="1555" w:type="dxa"/>
          </w:tcPr>
          <w:p w:rsidR="00164197" w:rsidRPr="00275534" w:rsidRDefault="00727BD4" w:rsidP="00D00696">
            <w:pPr>
              <w:jc w:val="center"/>
              <w:rPr>
                <w:rFonts w:asciiTheme="minorHAnsi" w:hAnsiTheme="minorHAnsi"/>
                <w:sz w:val="24"/>
                <w:szCs w:val="24"/>
              </w:rPr>
            </w:pPr>
            <w:r w:rsidRPr="00275534">
              <w:rPr>
                <w:rFonts w:asciiTheme="minorHAnsi" w:hAnsiTheme="minorHAnsi"/>
                <w:sz w:val="24"/>
                <w:szCs w:val="24"/>
              </w:rPr>
              <w:lastRenderedPageBreak/>
              <w:br w:type="page"/>
            </w:r>
          </w:p>
          <w:p w:rsidR="003864D2" w:rsidRDefault="00DF4CE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CBTL311</w:t>
            </w:r>
            <w:r w:rsidR="003864D2">
              <w:rPr>
                <w:rFonts w:asciiTheme="minorHAnsi" w:hAnsiTheme="minorHAnsi"/>
                <w:color w:val="000000" w:themeColor="text1"/>
                <w:sz w:val="24"/>
                <w:szCs w:val="24"/>
                <w:lang w:val="en-ZA" w:eastAsia="en-ZA"/>
              </w:rPr>
              <w:t>/</w:t>
            </w:r>
          </w:p>
          <w:p w:rsidR="00727BD4" w:rsidRPr="00275534" w:rsidRDefault="003864D2" w:rsidP="00D0069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2BTL311</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International Business</w:t>
            </w:r>
          </w:p>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tc>
        <w:tc>
          <w:tcPr>
            <w:tcW w:w="5670" w:type="dxa"/>
          </w:tcPr>
          <w:p w:rsidR="00DF4CE0" w:rsidRPr="00275534" w:rsidRDefault="00DF4CE0"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analyse and apply merits of trading overseas; characteristics of international transport; freight rates; export cargo packaging, stowage, marking and dangerous goods cargo shipments; export customs practice freight/cargo insurance; as well as credit insurance and transport distribution analysis. The learner should be able to assemble export documentation for a particular transaction.</w:t>
            </w:r>
          </w:p>
          <w:p w:rsidR="00727BD4" w:rsidRPr="00275534" w:rsidRDefault="00727BD4" w:rsidP="00D00696">
            <w:pPr>
              <w:jc w:val="both"/>
              <w:rPr>
                <w:rFonts w:asciiTheme="minorHAnsi" w:hAnsiTheme="minorHAnsi"/>
                <w:color w:val="000000" w:themeColor="text1"/>
                <w:sz w:val="24"/>
                <w:szCs w:val="24"/>
                <w:lang w:val="en-ZA" w:eastAsia="en-ZA"/>
              </w:rPr>
            </w:pPr>
          </w:p>
        </w:tc>
      </w:tr>
      <w:tr w:rsidR="00727BD4" w:rsidRPr="00275534" w:rsidTr="00D00696">
        <w:trPr>
          <w:trHeight w:val="1429"/>
        </w:trPr>
        <w:tc>
          <w:tcPr>
            <w:tcW w:w="1555" w:type="dxa"/>
          </w:tcPr>
          <w:p w:rsidR="00164197" w:rsidRPr="00275534" w:rsidRDefault="00164197" w:rsidP="00D00696">
            <w:pPr>
              <w:jc w:val="center"/>
              <w:rPr>
                <w:rFonts w:asciiTheme="minorHAnsi" w:hAnsiTheme="minorHAnsi"/>
                <w:color w:val="000000" w:themeColor="text1"/>
                <w:sz w:val="24"/>
                <w:szCs w:val="24"/>
                <w:lang w:val="en-ZA" w:eastAsia="en-ZA"/>
              </w:rPr>
            </w:pPr>
          </w:p>
          <w:p w:rsidR="00164197" w:rsidRPr="00275534" w:rsidRDefault="00164197" w:rsidP="00D00696">
            <w:pPr>
              <w:jc w:val="center"/>
              <w:rPr>
                <w:rFonts w:asciiTheme="minorHAnsi" w:hAnsiTheme="minorHAnsi"/>
                <w:color w:val="000000" w:themeColor="text1"/>
                <w:sz w:val="24"/>
                <w:szCs w:val="24"/>
                <w:lang w:val="en-ZA" w:eastAsia="en-ZA"/>
              </w:rPr>
            </w:pPr>
          </w:p>
          <w:p w:rsidR="003864D2" w:rsidRDefault="00DF4CE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CBTL321</w:t>
            </w:r>
            <w:r w:rsidR="003864D2">
              <w:rPr>
                <w:rFonts w:asciiTheme="minorHAnsi" w:hAnsiTheme="minorHAnsi"/>
                <w:color w:val="000000" w:themeColor="text1"/>
                <w:sz w:val="24"/>
                <w:szCs w:val="24"/>
                <w:lang w:val="en-ZA" w:eastAsia="en-ZA"/>
              </w:rPr>
              <w:t>/</w:t>
            </w:r>
          </w:p>
          <w:p w:rsidR="00727BD4" w:rsidRPr="00275534" w:rsidRDefault="003864D2" w:rsidP="00D0069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2BTL321</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Risk Management</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670" w:type="dxa"/>
          </w:tcPr>
          <w:p w:rsidR="00727BD4" w:rsidRPr="00887D0A" w:rsidRDefault="00DF4CE0"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Upon completing this module, students should be able to identify and work with risk as well as analyse and apply trends affecting the supply chain; the supply chain management context; approaches to risk; responding to risks; a network view of risk; creating resilient supply chains and business continuity management.</w:t>
            </w:r>
          </w:p>
        </w:tc>
      </w:tr>
      <w:tr w:rsidR="00727BD4" w:rsidRPr="00275534" w:rsidTr="00D00696">
        <w:trPr>
          <w:trHeight w:val="432"/>
        </w:trPr>
        <w:tc>
          <w:tcPr>
            <w:tcW w:w="1555" w:type="dxa"/>
          </w:tcPr>
          <w:p w:rsidR="00164197" w:rsidRDefault="00164197" w:rsidP="00D00696">
            <w:pPr>
              <w:jc w:val="center"/>
              <w:rPr>
                <w:rFonts w:asciiTheme="minorHAnsi" w:hAnsiTheme="minorHAnsi"/>
                <w:color w:val="000000" w:themeColor="text1"/>
                <w:sz w:val="24"/>
                <w:szCs w:val="24"/>
                <w:lang w:val="en-ZA" w:eastAsia="en-ZA"/>
              </w:rPr>
            </w:pPr>
          </w:p>
          <w:p w:rsidR="00C85738" w:rsidRPr="00275534" w:rsidRDefault="00C85738" w:rsidP="00D00696">
            <w:pPr>
              <w:jc w:val="center"/>
              <w:rPr>
                <w:rFonts w:asciiTheme="minorHAnsi" w:hAnsiTheme="minorHAnsi"/>
                <w:color w:val="000000" w:themeColor="text1"/>
                <w:sz w:val="24"/>
                <w:szCs w:val="24"/>
                <w:lang w:val="en-ZA" w:eastAsia="en-ZA"/>
              </w:rPr>
            </w:pPr>
          </w:p>
          <w:p w:rsidR="00727BD4" w:rsidRPr="00275534" w:rsidRDefault="00DF4CE0" w:rsidP="00164197">
            <w:pPr>
              <w:jc w:val="center"/>
              <w:rPr>
                <w:rFonts w:asciiTheme="minorHAnsi" w:eastAsia="Calibr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CBLM301</w:t>
            </w:r>
            <w:r w:rsidR="003864D2">
              <w:rPr>
                <w:rFonts w:asciiTheme="minorHAnsi" w:hAnsiTheme="minorHAnsi"/>
                <w:color w:val="000000" w:themeColor="text1"/>
                <w:sz w:val="24"/>
                <w:szCs w:val="24"/>
                <w:lang w:val="en-ZA" w:eastAsia="en-ZA"/>
              </w:rPr>
              <w:t>/ 2BLM301</w:t>
            </w:r>
          </w:p>
        </w:tc>
        <w:tc>
          <w:tcPr>
            <w:tcW w:w="2268" w:type="dxa"/>
          </w:tcPr>
          <w:p w:rsidR="00727BD4" w:rsidRDefault="00727BD4" w:rsidP="00145D72">
            <w:pPr>
              <w:jc w:val="center"/>
              <w:rPr>
                <w:rFonts w:asciiTheme="minorHAnsi" w:hAnsiTheme="minorHAnsi"/>
                <w:color w:val="000000" w:themeColor="text1"/>
                <w:sz w:val="24"/>
                <w:szCs w:val="24"/>
                <w:lang w:val="en-ZA" w:eastAsia="en-ZA"/>
              </w:rPr>
            </w:pPr>
          </w:p>
          <w:p w:rsidR="00C85738" w:rsidRPr="00275534" w:rsidRDefault="00C85738"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Project Management</w:t>
            </w:r>
          </w:p>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tc>
        <w:tc>
          <w:tcPr>
            <w:tcW w:w="5670" w:type="dxa"/>
          </w:tcPr>
          <w:p w:rsidR="00727BD4" w:rsidRPr="00887D0A" w:rsidRDefault="00DF4CE0"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Upon completion of this module, students should understand project selection through strategic alignment; project management processes; project initiation definition and planning; project execution; monitoring and control; stakeholder management as well as project communication and project closure.  Students will assess project risks and design plans to mitigate project risks.</w:t>
            </w:r>
          </w:p>
        </w:tc>
      </w:tr>
      <w:tr w:rsidR="00D00696" w:rsidRPr="00275534" w:rsidTr="00D00696">
        <w:trPr>
          <w:trHeight w:val="432"/>
        </w:trPr>
        <w:tc>
          <w:tcPr>
            <w:tcW w:w="9493" w:type="dxa"/>
            <w:gridSpan w:val="3"/>
          </w:tcPr>
          <w:p w:rsidR="00D00696" w:rsidRPr="00275534" w:rsidRDefault="007C4A67" w:rsidP="00D00696">
            <w:pPr>
              <w:jc w:val="both"/>
              <w:rPr>
                <w:rFonts w:asciiTheme="minorHAnsi" w:hAnsiTheme="minorHAnsi"/>
                <w:b/>
                <w:color w:val="000000" w:themeColor="text1"/>
                <w:sz w:val="24"/>
                <w:szCs w:val="24"/>
                <w:lang w:val="en-ZA" w:eastAsia="en-ZA"/>
              </w:rPr>
            </w:pPr>
            <w:r>
              <w:br w:type="page"/>
            </w:r>
            <w:r w:rsidR="00D00696" w:rsidRPr="00275534">
              <w:rPr>
                <w:rFonts w:asciiTheme="minorHAnsi" w:hAnsiTheme="minorHAnsi"/>
                <w:b/>
                <w:color w:val="000000" w:themeColor="text1"/>
                <w:sz w:val="24"/>
                <w:szCs w:val="24"/>
                <w:lang w:val="en-ZA" w:eastAsia="en-ZA"/>
              </w:rPr>
              <w:t>SEMESTER 2</w:t>
            </w:r>
          </w:p>
        </w:tc>
      </w:tr>
      <w:tr w:rsidR="00727BD4" w:rsidRPr="00275534" w:rsidTr="004B5ACD">
        <w:trPr>
          <w:trHeight w:val="1243"/>
        </w:trPr>
        <w:tc>
          <w:tcPr>
            <w:tcW w:w="1555" w:type="dxa"/>
          </w:tcPr>
          <w:p w:rsidR="004B5ACD" w:rsidRDefault="004B5ACD" w:rsidP="004B5ACD">
            <w:pPr>
              <w:jc w:val="center"/>
              <w:rPr>
                <w:rFonts w:asciiTheme="minorHAnsi" w:hAnsiTheme="minorHAnsi"/>
                <w:color w:val="000000" w:themeColor="text1"/>
                <w:sz w:val="24"/>
                <w:szCs w:val="24"/>
                <w:lang w:val="en-ZA" w:eastAsia="en-ZA"/>
              </w:rPr>
            </w:pPr>
          </w:p>
          <w:p w:rsidR="004B5ACD" w:rsidRDefault="004B5ACD" w:rsidP="004B5ACD">
            <w:pPr>
              <w:jc w:val="center"/>
              <w:rPr>
                <w:rFonts w:asciiTheme="minorHAnsi" w:hAnsiTheme="minorHAnsi"/>
                <w:color w:val="000000" w:themeColor="text1"/>
                <w:sz w:val="24"/>
                <w:szCs w:val="24"/>
                <w:lang w:val="en-ZA" w:eastAsia="en-ZA"/>
              </w:rPr>
            </w:pPr>
          </w:p>
          <w:p w:rsidR="00727BD4" w:rsidRDefault="00DF4CE0" w:rsidP="004B5AC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CBTL302</w:t>
            </w:r>
            <w:r w:rsidR="003864D2">
              <w:rPr>
                <w:rFonts w:asciiTheme="minorHAnsi" w:hAnsiTheme="minorHAnsi"/>
                <w:color w:val="000000" w:themeColor="text1"/>
                <w:sz w:val="24"/>
                <w:szCs w:val="24"/>
                <w:lang w:val="en-ZA" w:eastAsia="en-ZA"/>
              </w:rPr>
              <w:t>/</w:t>
            </w:r>
          </w:p>
          <w:p w:rsidR="003864D2" w:rsidRPr="00275534" w:rsidRDefault="003864D2" w:rsidP="004B5ACD">
            <w:pPr>
              <w:jc w:val="center"/>
              <w:rPr>
                <w:rFonts w:asciiTheme="minorHAnsi" w:eastAsia="Calibri" w:hAnsiTheme="minorHAnsi"/>
                <w:color w:val="000000" w:themeColor="text1"/>
                <w:sz w:val="24"/>
                <w:szCs w:val="24"/>
                <w:lang w:val="en-ZA" w:eastAsia="en-ZA"/>
              </w:rPr>
            </w:pPr>
            <w:r>
              <w:rPr>
                <w:rFonts w:asciiTheme="minorHAnsi" w:hAnsiTheme="minorHAnsi"/>
                <w:color w:val="000000" w:themeColor="text1"/>
                <w:sz w:val="24"/>
                <w:szCs w:val="24"/>
                <w:lang w:val="en-ZA" w:eastAsia="en-ZA"/>
              </w:rPr>
              <w:t>2BTL302</w:t>
            </w:r>
          </w:p>
        </w:tc>
        <w:tc>
          <w:tcPr>
            <w:tcW w:w="2268" w:type="dxa"/>
          </w:tcPr>
          <w:p w:rsidR="00727BD4" w:rsidRPr="00275534" w:rsidRDefault="00727BD4" w:rsidP="004B5ACD">
            <w:pPr>
              <w:jc w:val="center"/>
              <w:rPr>
                <w:rFonts w:asciiTheme="minorHAnsi" w:hAnsiTheme="minorHAnsi"/>
                <w:color w:val="000000" w:themeColor="text1"/>
                <w:sz w:val="24"/>
                <w:szCs w:val="24"/>
                <w:lang w:val="en-ZA" w:eastAsia="en-ZA"/>
              </w:rPr>
            </w:pPr>
          </w:p>
          <w:p w:rsidR="00727BD4" w:rsidRPr="00275534" w:rsidRDefault="00727BD4" w:rsidP="004B5ACD">
            <w:pPr>
              <w:jc w:val="center"/>
              <w:rPr>
                <w:rFonts w:asciiTheme="minorHAnsi" w:hAnsiTheme="minorHAnsi"/>
                <w:color w:val="000000" w:themeColor="text1"/>
                <w:sz w:val="24"/>
                <w:szCs w:val="24"/>
                <w:lang w:val="en-ZA" w:eastAsia="en-ZA"/>
              </w:rPr>
            </w:pPr>
          </w:p>
          <w:p w:rsidR="00DF4CE0" w:rsidRPr="00275534" w:rsidRDefault="00DF4CE0" w:rsidP="004B5AC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3B</w:t>
            </w:r>
          </w:p>
          <w:p w:rsidR="00727BD4" w:rsidRPr="00275534" w:rsidRDefault="00727BD4" w:rsidP="004B5ACD">
            <w:pPr>
              <w:jc w:val="center"/>
              <w:rPr>
                <w:rFonts w:asciiTheme="minorHAnsi" w:hAnsiTheme="minorHAnsi"/>
                <w:color w:val="000000" w:themeColor="text1"/>
                <w:sz w:val="24"/>
                <w:szCs w:val="24"/>
                <w:lang w:val="en-ZA" w:eastAsia="en-ZA"/>
              </w:rPr>
            </w:pPr>
          </w:p>
        </w:tc>
        <w:tc>
          <w:tcPr>
            <w:tcW w:w="5670" w:type="dxa"/>
          </w:tcPr>
          <w:p w:rsidR="00727BD4" w:rsidRPr="00887D0A" w:rsidRDefault="00DF4CE0"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analyse and apply the following to logistics and supply chains: inventory policy decisions; purchasing and supply policies; storage and handling systems; facility location decisions and network planning. Students will also be able to apply logistics supply chain controls.</w:t>
            </w:r>
          </w:p>
        </w:tc>
      </w:tr>
      <w:tr w:rsidR="00727BD4" w:rsidRPr="00275534" w:rsidTr="00887D0A">
        <w:trPr>
          <w:trHeight w:val="2054"/>
        </w:trPr>
        <w:tc>
          <w:tcPr>
            <w:tcW w:w="1555" w:type="dxa"/>
          </w:tcPr>
          <w:p w:rsidR="00164197" w:rsidRPr="00275534" w:rsidRDefault="00164197" w:rsidP="00D00696">
            <w:pPr>
              <w:jc w:val="center"/>
              <w:rPr>
                <w:rFonts w:asciiTheme="minorHAnsi" w:hAnsiTheme="minorHAnsi"/>
                <w:color w:val="000000" w:themeColor="text1"/>
                <w:sz w:val="24"/>
                <w:szCs w:val="24"/>
                <w:lang w:val="en-ZA" w:eastAsia="en-ZA"/>
              </w:rPr>
            </w:pPr>
          </w:p>
          <w:p w:rsidR="00164197" w:rsidRPr="00275534" w:rsidRDefault="00164197" w:rsidP="00D00696">
            <w:pPr>
              <w:jc w:val="center"/>
              <w:rPr>
                <w:rFonts w:asciiTheme="minorHAnsi" w:hAnsiTheme="minorHAnsi"/>
                <w:color w:val="000000" w:themeColor="text1"/>
                <w:sz w:val="24"/>
                <w:szCs w:val="24"/>
                <w:lang w:val="en-ZA" w:eastAsia="en-ZA"/>
              </w:rPr>
            </w:pPr>
          </w:p>
          <w:p w:rsidR="00727BD4" w:rsidRDefault="00DF4CE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CBLM302</w:t>
            </w:r>
            <w:r w:rsidR="003864D2">
              <w:rPr>
                <w:rFonts w:asciiTheme="minorHAnsi" w:hAnsiTheme="minorHAnsi"/>
                <w:color w:val="000000" w:themeColor="text1"/>
                <w:sz w:val="24"/>
                <w:szCs w:val="24"/>
                <w:lang w:val="en-ZA" w:eastAsia="en-ZA"/>
              </w:rPr>
              <w:t>/</w:t>
            </w:r>
          </w:p>
          <w:p w:rsidR="003864D2" w:rsidRPr="00275534" w:rsidRDefault="003864D2" w:rsidP="00D0069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2BLM302</w:t>
            </w:r>
          </w:p>
        </w:tc>
        <w:tc>
          <w:tcPr>
            <w:tcW w:w="2268" w:type="dxa"/>
          </w:tcPr>
          <w:p w:rsidR="00727BD4" w:rsidRPr="00275534" w:rsidRDefault="00727BD4" w:rsidP="00145D72">
            <w:pPr>
              <w:jc w:val="center"/>
              <w:rPr>
                <w:rFonts w:asciiTheme="minorHAnsi" w:hAnsiTheme="minorHAnsi"/>
                <w:color w:val="000000" w:themeColor="text1"/>
                <w:sz w:val="24"/>
                <w:szCs w:val="24"/>
                <w:lang w:val="en-ZA" w:eastAsia="en-ZA"/>
              </w:rPr>
            </w:pPr>
          </w:p>
          <w:p w:rsidR="00727BD4" w:rsidRPr="00275534" w:rsidRDefault="00727BD4"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Production Planning and Control</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670" w:type="dxa"/>
          </w:tcPr>
          <w:p w:rsidR="00727BD4" w:rsidRPr="00887D0A" w:rsidRDefault="00DF4CE0" w:rsidP="00D0069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This module seeks to help students to analyse and apply the following to production and operations management: business forecasting; the design of goods and services, process design, strategy and management; quality tools and techniques as well as capacity planning. The students will also evaluate operations management challenges in South Africa.</w:t>
            </w:r>
          </w:p>
        </w:tc>
      </w:tr>
      <w:tr w:rsidR="00727BD4" w:rsidRPr="00275534" w:rsidTr="00D00696">
        <w:trPr>
          <w:trHeight w:val="432"/>
        </w:trPr>
        <w:tc>
          <w:tcPr>
            <w:tcW w:w="1555" w:type="dxa"/>
            <w:vAlign w:val="center"/>
          </w:tcPr>
          <w:p w:rsidR="00DF4CE0" w:rsidRDefault="00727BD4" w:rsidP="00D00696">
            <w:pPr>
              <w:jc w:val="center"/>
              <w:rPr>
                <w:rFonts w:asciiTheme="minorHAnsi" w:hAnsiTheme="minorHAnsi"/>
                <w:color w:val="000000" w:themeColor="text1"/>
                <w:sz w:val="24"/>
                <w:szCs w:val="24"/>
                <w:lang w:val="en-ZA" w:eastAsia="en-ZA"/>
              </w:rPr>
            </w:pPr>
            <w:r w:rsidRPr="00275534">
              <w:rPr>
                <w:rFonts w:asciiTheme="minorHAnsi" w:hAnsiTheme="minorHAnsi"/>
                <w:sz w:val="24"/>
                <w:szCs w:val="24"/>
              </w:rPr>
              <w:br w:type="page"/>
            </w:r>
            <w:r w:rsidR="00DF4CE0" w:rsidRPr="00275534">
              <w:rPr>
                <w:rFonts w:asciiTheme="minorHAnsi" w:hAnsiTheme="minorHAnsi"/>
                <w:color w:val="000000" w:themeColor="text1"/>
                <w:sz w:val="24"/>
                <w:szCs w:val="24"/>
                <w:lang w:val="en-ZA" w:eastAsia="en-ZA"/>
              </w:rPr>
              <w:t>CBLM312</w:t>
            </w:r>
            <w:r w:rsidR="003864D2">
              <w:rPr>
                <w:rFonts w:asciiTheme="minorHAnsi" w:hAnsiTheme="minorHAnsi"/>
                <w:color w:val="000000" w:themeColor="text1"/>
                <w:sz w:val="24"/>
                <w:szCs w:val="24"/>
                <w:lang w:val="en-ZA" w:eastAsia="en-ZA"/>
              </w:rPr>
              <w:t>/</w:t>
            </w:r>
          </w:p>
          <w:p w:rsidR="003864D2" w:rsidRPr="00275534" w:rsidRDefault="003864D2" w:rsidP="00D00696">
            <w:pPr>
              <w:jc w:val="center"/>
              <w:rPr>
                <w:rFonts w:asciiTheme="minorHAnsi" w:eastAsia="Calibri" w:hAnsiTheme="minorHAnsi"/>
                <w:color w:val="000000" w:themeColor="text1"/>
                <w:sz w:val="24"/>
                <w:szCs w:val="24"/>
                <w:lang w:val="en-ZA" w:eastAsia="en-ZA"/>
              </w:rPr>
            </w:pPr>
            <w:r>
              <w:rPr>
                <w:rFonts w:asciiTheme="minorHAnsi" w:hAnsiTheme="minorHAnsi"/>
                <w:color w:val="000000" w:themeColor="text1"/>
                <w:sz w:val="24"/>
                <w:szCs w:val="24"/>
                <w:lang w:val="en-ZA" w:eastAsia="en-ZA"/>
              </w:rPr>
              <w:t>2BLM312</w:t>
            </w:r>
          </w:p>
          <w:p w:rsidR="00727BD4" w:rsidRPr="00275534" w:rsidRDefault="00727BD4" w:rsidP="00D00696">
            <w:pPr>
              <w:jc w:val="center"/>
              <w:rPr>
                <w:rFonts w:asciiTheme="minorHAnsi" w:eastAsia="Calibri" w:hAnsiTheme="minorHAnsi"/>
                <w:color w:val="000000" w:themeColor="text1"/>
                <w:sz w:val="24"/>
                <w:szCs w:val="24"/>
                <w:lang w:val="en-ZA" w:eastAsia="en-ZA"/>
              </w:rPr>
            </w:pPr>
          </w:p>
        </w:tc>
        <w:tc>
          <w:tcPr>
            <w:tcW w:w="2268" w:type="dxa"/>
          </w:tcPr>
          <w:p w:rsidR="00727BD4" w:rsidRDefault="00727BD4"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Logistics A</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670" w:type="dxa"/>
          </w:tcPr>
          <w:p w:rsidR="00727BD4" w:rsidRPr="00275534" w:rsidRDefault="00DF4CE0"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During this period, students will acquire practical training or work integrated learning in a transport company or in an organisation dealing in logistics supply chain activities.</w:t>
            </w:r>
          </w:p>
        </w:tc>
      </w:tr>
      <w:tr w:rsidR="00727BD4" w:rsidRPr="00275534" w:rsidTr="00D00696">
        <w:trPr>
          <w:trHeight w:val="432"/>
        </w:trPr>
        <w:tc>
          <w:tcPr>
            <w:tcW w:w="1555" w:type="dxa"/>
          </w:tcPr>
          <w:p w:rsidR="00164197" w:rsidRPr="00275534" w:rsidRDefault="00164197" w:rsidP="00D00696">
            <w:pPr>
              <w:jc w:val="center"/>
              <w:rPr>
                <w:rFonts w:asciiTheme="minorHAnsi" w:hAnsiTheme="minorHAnsi"/>
                <w:color w:val="000000" w:themeColor="text1"/>
                <w:sz w:val="24"/>
                <w:szCs w:val="24"/>
                <w:lang w:val="en-ZA" w:eastAsia="en-ZA"/>
              </w:rPr>
            </w:pPr>
          </w:p>
          <w:p w:rsidR="00727BD4" w:rsidRDefault="00DF4CE0" w:rsidP="00D0069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CBLM322</w:t>
            </w:r>
            <w:r w:rsidR="003864D2">
              <w:rPr>
                <w:rFonts w:asciiTheme="minorHAnsi" w:hAnsiTheme="minorHAnsi"/>
                <w:color w:val="000000" w:themeColor="text1"/>
                <w:sz w:val="24"/>
                <w:szCs w:val="24"/>
                <w:lang w:val="en-ZA" w:eastAsia="en-ZA"/>
              </w:rPr>
              <w:t>/</w:t>
            </w:r>
          </w:p>
          <w:p w:rsidR="003864D2" w:rsidRPr="00275534" w:rsidRDefault="003864D2" w:rsidP="00D0069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2BLM322</w:t>
            </w:r>
          </w:p>
        </w:tc>
        <w:tc>
          <w:tcPr>
            <w:tcW w:w="2268" w:type="dxa"/>
          </w:tcPr>
          <w:p w:rsidR="00164197" w:rsidRPr="00275534" w:rsidRDefault="00164197" w:rsidP="00145D72">
            <w:pPr>
              <w:jc w:val="center"/>
              <w:rPr>
                <w:rFonts w:asciiTheme="minorHAnsi" w:hAnsiTheme="minorHAnsi"/>
                <w:color w:val="000000" w:themeColor="text1"/>
                <w:sz w:val="24"/>
                <w:szCs w:val="24"/>
                <w:lang w:val="en-ZA" w:eastAsia="en-ZA"/>
              </w:rPr>
            </w:pPr>
          </w:p>
          <w:p w:rsidR="00DF4CE0" w:rsidRPr="00275534" w:rsidRDefault="00DF4CE0"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Logistics B</w:t>
            </w:r>
          </w:p>
          <w:p w:rsidR="00727BD4" w:rsidRPr="00275534" w:rsidRDefault="00727BD4" w:rsidP="00145D72">
            <w:pPr>
              <w:jc w:val="center"/>
              <w:rPr>
                <w:rFonts w:asciiTheme="minorHAnsi" w:hAnsiTheme="minorHAnsi"/>
                <w:color w:val="000000" w:themeColor="text1"/>
                <w:sz w:val="24"/>
                <w:szCs w:val="24"/>
                <w:lang w:val="en-ZA" w:eastAsia="en-ZA"/>
              </w:rPr>
            </w:pPr>
          </w:p>
        </w:tc>
        <w:tc>
          <w:tcPr>
            <w:tcW w:w="5670" w:type="dxa"/>
          </w:tcPr>
          <w:p w:rsidR="00727BD4" w:rsidRPr="00275534" w:rsidRDefault="00DF4CE0" w:rsidP="00D0069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During this period, students will acquire practical training or work integrated learning in a transport company or in an organisation dealing in logistics supply chain activities.</w:t>
            </w:r>
          </w:p>
        </w:tc>
      </w:tr>
    </w:tbl>
    <w:p w:rsidR="003864D2" w:rsidRDefault="003864D2" w:rsidP="00480DEC">
      <w:pPr>
        <w:tabs>
          <w:tab w:val="left" w:pos="2160"/>
        </w:tabs>
        <w:spacing w:after="0" w:line="240" w:lineRule="auto"/>
        <w:jc w:val="both"/>
        <w:rPr>
          <w:sz w:val="24"/>
          <w:szCs w:val="24"/>
        </w:rPr>
      </w:pPr>
    </w:p>
    <w:p w:rsidR="003864D2" w:rsidRDefault="003864D2" w:rsidP="00480DEC">
      <w:pPr>
        <w:tabs>
          <w:tab w:val="left" w:pos="2160"/>
        </w:tabs>
        <w:spacing w:after="0" w:line="240" w:lineRule="auto"/>
        <w:jc w:val="both"/>
        <w:rPr>
          <w:sz w:val="24"/>
          <w:szCs w:val="24"/>
        </w:rPr>
      </w:pPr>
    </w:p>
    <w:p w:rsidR="002A3996" w:rsidRPr="00275534" w:rsidRDefault="00BF4F66" w:rsidP="00480DEC">
      <w:pPr>
        <w:spacing w:after="0" w:line="240" w:lineRule="auto"/>
        <w:rPr>
          <w:b/>
          <w:sz w:val="24"/>
          <w:szCs w:val="24"/>
        </w:rPr>
      </w:pPr>
      <w:r w:rsidRPr="00275534">
        <w:rPr>
          <w:b/>
          <w:sz w:val="24"/>
          <w:szCs w:val="24"/>
        </w:rPr>
        <w:t>2</w:t>
      </w:r>
      <w:r w:rsidR="002A3996" w:rsidRPr="00275534">
        <w:rPr>
          <w:b/>
          <w:sz w:val="24"/>
          <w:szCs w:val="24"/>
        </w:rPr>
        <w:t>BTM01</w:t>
      </w:r>
      <w:r w:rsidR="00BF704C" w:rsidRPr="00275534">
        <w:rPr>
          <w:b/>
          <w:sz w:val="24"/>
          <w:szCs w:val="24"/>
        </w:rPr>
        <w:t>/CBTM01</w:t>
      </w:r>
      <w:r w:rsidR="002A3996" w:rsidRPr="00275534">
        <w:rPr>
          <w:b/>
          <w:sz w:val="24"/>
          <w:szCs w:val="24"/>
        </w:rPr>
        <w:tab/>
        <w:t>Diploma in Transport Management</w:t>
      </w:r>
    </w:p>
    <w:p w:rsidR="00E53CE7" w:rsidRPr="00275534" w:rsidRDefault="00E53CE7" w:rsidP="00480DEC">
      <w:pPr>
        <w:spacing w:after="0" w:line="240" w:lineRule="auto"/>
        <w:rPr>
          <w:b/>
          <w:sz w:val="24"/>
          <w:szCs w:val="24"/>
          <w:lang w:val="en-GB"/>
        </w:rPr>
      </w:pPr>
    </w:p>
    <w:p w:rsidR="00055735" w:rsidRPr="00275534" w:rsidRDefault="002A3996" w:rsidP="00480DEC">
      <w:pPr>
        <w:spacing w:after="0" w:line="240" w:lineRule="auto"/>
        <w:jc w:val="both"/>
        <w:rPr>
          <w:sz w:val="24"/>
          <w:szCs w:val="24"/>
        </w:rPr>
      </w:pPr>
      <w:r w:rsidRPr="00275534">
        <w:rPr>
          <w:sz w:val="24"/>
          <w:szCs w:val="24"/>
        </w:rPr>
        <w:t xml:space="preserve">This qualification is aimed at producing entry-level employees who intend to pursue careers in the field of </w:t>
      </w:r>
      <w:r w:rsidR="00A008F7" w:rsidRPr="00275534">
        <w:rPr>
          <w:sz w:val="24"/>
          <w:szCs w:val="24"/>
        </w:rPr>
        <w:t>t</w:t>
      </w:r>
      <w:r w:rsidRPr="00275534">
        <w:rPr>
          <w:sz w:val="24"/>
          <w:szCs w:val="24"/>
        </w:rPr>
        <w:t xml:space="preserve">ransport and </w:t>
      </w:r>
      <w:r w:rsidR="00A008F7" w:rsidRPr="00275534">
        <w:rPr>
          <w:sz w:val="24"/>
          <w:szCs w:val="24"/>
        </w:rPr>
        <w:t>s</w:t>
      </w:r>
      <w:r w:rsidRPr="00275534">
        <w:rPr>
          <w:sz w:val="24"/>
          <w:szCs w:val="24"/>
        </w:rPr>
        <w:t xml:space="preserve">upply </w:t>
      </w:r>
      <w:r w:rsidR="00A008F7" w:rsidRPr="00275534">
        <w:rPr>
          <w:sz w:val="24"/>
          <w:szCs w:val="24"/>
        </w:rPr>
        <w:t>c</w:t>
      </w:r>
      <w:r w:rsidRPr="00275534">
        <w:rPr>
          <w:sz w:val="24"/>
          <w:szCs w:val="24"/>
        </w:rPr>
        <w:t xml:space="preserve">hain </w:t>
      </w:r>
      <w:r w:rsidR="00A008F7" w:rsidRPr="00275534">
        <w:rPr>
          <w:sz w:val="24"/>
          <w:szCs w:val="24"/>
        </w:rPr>
        <w:t>m</w:t>
      </w:r>
      <w:r w:rsidRPr="00275534">
        <w:rPr>
          <w:sz w:val="24"/>
          <w:szCs w:val="24"/>
        </w:rPr>
        <w:t xml:space="preserve">anagement. Successful students will be qualified to work in a </w:t>
      </w:r>
      <w:r w:rsidR="00A008F7" w:rsidRPr="00275534">
        <w:rPr>
          <w:sz w:val="24"/>
          <w:szCs w:val="24"/>
        </w:rPr>
        <w:t>t</w:t>
      </w:r>
      <w:r w:rsidRPr="00275534">
        <w:rPr>
          <w:sz w:val="24"/>
          <w:szCs w:val="24"/>
        </w:rPr>
        <w:t>ransportation related business operation</w:t>
      </w:r>
      <w:r w:rsidR="00A008F7" w:rsidRPr="00275534">
        <w:rPr>
          <w:sz w:val="24"/>
          <w:szCs w:val="24"/>
        </w:rPr>
        <w:t xml:space="preserve">, </w:t>
      </w:r>
      <w:r w:rsidR="00CF4944" w:rsidRPr="00275534">
        <w:rPr>
          <w:sz w:val="24"/>
          <w:szCs w:val="24"/>
        </w:rPr>
        <w:t>specializing in</w:t>
      </w:r>
      <w:r w:rsidR="00A008F7" w:rsidRPr="00275534">
        <w:rPr>
          <w:sz w:val="24"/>
          <w:szCs w:val="24"/>
        </w:rPr>
        <w:t xml:space="preserve"> r</w:t>
      </w:r>
      <w:r w:rsidRPr="00275534">
        <w:rPr>
          <w:sz w:val="24"/>
          <w:szCs w:val="24"/>
        </w:rPr>
        <w:t xml:space="preserve">oad </w:t>
      </w:r>
      <w:r w:rsidR="00A008F7" w:rsidRPr="00275534">
        <w:rPr>
          <w:sz w:val="24"/>
          <w:szCs w:val="24"/>
        </w:rPr>
        <w:t>t</w:t>
      </w:r>
      <w:r w:rsidRPr="00275534">
        <w:rPr>
          <w:sz w:val="24"/>
          <w:szCs w:val="24"/>
        </w:rPr>
        <w:t xml:space="preserve">ransport </w:t>
      </w:r>
      <w:r w:rsidR="00A008F7" w:rsidRPr="00275534">
        <w:rPr>
          <w:sz w:val="24"/>
          <w:szCs w:val="24"/>
        </w:rPr>
        <w:t>o</w:t>
      </w:r>
      <w:r w:rsidRPr="00275534">
        <w:rPr>
          <w:sz w:val="24"/>
          <w:szCs w:val="24"/>
        </w:rPr>
        <w:t xml:space="preserve">perations - </w:t>
      </w:r>
      <w:r w:rsidR="00A008F7" w:rsidRPr="00275534">
        <w:rPr>
          <w:sz w:val="24"/>
          <w:szCs w:val="24"/>
        </w:rPr>
        <w:t>n</w:t>
      </w:r>
      <w:r w:rsidRPr="00275534">
        <w:rPr>
          <w:sz w:val="24"/>
          <w:szCs w:val="24"/>
        </w:rPr>
        <w:t xml:space="preserve">ational and </w:t>
      </w:r>
      <w:r w:rsidR="00A008F7" w:rsidRPr="00275534">
        <w:rPr>
          <w:sz w:val="24"/>
          <w:szCs w:val="24"/>
        </w:rPr>
        <w:t>i</w:t>
      </w:r>
      <w:r w:rsidRPr="00275534">
        <w:rPr>
          <w:sz w:val="24"/>
          <w:szCs w:val="24"/>
        </w:rPr>
        <w:t>nternational</w:t>
      </w:r>
      <w:r w:rsidR="00A008F7" w:rsidRPr="00275534">
        <w:rPr>
          <w:sz w:val="24"/>
          <w:szCs w:val="24"/>
        </w:rPr>
        <w:t xml:space="preserve">; </w:t>
      </w:r>
      <w:r w:rsidR="00CF4944" w:rsidRPr="00275534">
        <w:rPr>
          <w:sz w:val="24"/>
          <w:szCs w:val="24"/>
        </w:rPr>
        <w:t xml:space="preserve">and </w:t>
      </w:r>
      <w:r w:rsidR="00A008F7" w:rsidRPr="00275534">
        <w:rPr>
          <w:sz w:val="24"/>
          <w:szCs w:val="24"/>
        </w:rPr>
        <w:t>m</w:t>
      </w:r>
      <w:r w:rsidRPr="00275534">
        <w:rPr>
          <w:sz w:val="24"/>
          <w:szCs w:val="24"/>
        </w:rPr>
        <w:t xml:space="preserve">unicipal </w:t>
      </w:r>
      <w:r w:rsidR="00A008F7" w:rsidRPr="00275534">
        <w:rPr>
          <w:sz w:val="24"/>
          <w:szCs w:val="24"/>
        </w:rPr>
        <w:t>t</w:t>
      </w:r>
      <w:r w:rsidR="00CF4944" w:rsidRPr="00275534">
        <w:rPr>
          <w:sz w:val="24"/>
          <w:szCs w:val="24"/>
        </w:rPr>
        <w:t>ransport</w:t>
      </w:r>
      <w:r w:rsidRPr="00275534">
        <w:rPr>
          <w:sz w:val="24"/>
          <w:szCs w:val="24"/>
        </w:rPr>
        <w:t>/</w:t>
      </w:r>
      <w:r w:rsidR="00A008F7" w:rsidRPr="00275534">
        <w:rPr>
          <w:sz w:val="24"/>
          <w:szCs w:val="24"/>
        </w:rPr>
        <w:t>m</w:t>
      </w:r>
      <w:r w:rsidR="00CF4944" w:rsidRPr="00275534">
        <w:rPr>
          <w:sz w:val="24"/>
          <w:szCs w:val="24"/>
        </w:rPr>
        <w:t>anagement. Serving as</w:t>
      </w:r>
      <w:r w:rsidR="00A008F7" w:rsidRPr="00275534">
        <w:rPr>
          <w:sz w:val="24"/>
          <w:szCs w:val="24"/>
        </w:rPr>
        <w:t xml:space="preserve"> t</w:t>
      </w:r>
      <w:r w:rsidRPr="00275534">
        <w:rPr>
          <w:sz w:val="24"/>
          <w:szCs w:val="24"/>
        </w:rPr>
        <w:t xml:space="preserve">ransportation </w:t>
      </w:r>
      <w:r w:rsidR="00A008F7" w:rsidRPr="00275534">
        <w:rPr>
          <w:sz w:val="24"/>
          <w:szCs w:val="24"/>
        </w:rPr>
        <w:t>p</w:t>
      </w:r>
      <w:r w:rsidRPr="00275534">
        <w:rPr>
          <w:sz w:val="24"/>
          <w:szCs w:val="24"/>
        </w:rPr>
        <w:t xml:space="preserve">rojects </w:t>
      </w:r>
      <w:r w:rsidR="00A008F7" w:rsidRPr="00275534">
        <w:rPr>
          <w:sz w:val="24"/>
          <w:szCs w:val="24"/>
        </w:rPr>
        <w:t>m</w:t>
      </w:r>
      <w:r w:rsidRPr="00275534">
        <w:rPr>
          <w:sz w:val="24"/>
          <w:szCs w:val="24"/>
        </w:rPr>
        <w:t>anager</w:t>
      </w:r>
      <w:r w:rsidR="00A008F7" w:rsidRPr="00275534">
        <w:rPr>
          <w:sz w:val="24"/>
          <w:szCs w:val="24"/>
        </w:rPr>
        <w:t>; i</w:t>
      </w:r>
      <w:r w:rsidRPr="00275534">
        <w:rPr>
          <w:sz w:val="24"/>
          <w:szCs w:val="24"/>
        </w:rPr>
        <w:t xml:space="preserve">n-house </w:t>
      </w:r>
      <w:r w:rsidR="00A008F7" w:rsidRPr="00275534">
        <w:rPr>
          <w:sz w:val="24"/>
          <w:szCs w:val="24"/>
        </w:rPr>
        <w:t>t</w:t>
      </w:r>
      <w:r w:rsidRPr="00275534">
        <w:rPr>
          <w:sz w:val="24"/>
          <w:szCs w:val="24"/>
        </w:rPr>
        <w:t xml:space="preserve">ransport </w:t>
      </w:r>
      <w:r w:rsidR="00A008F7" w:rsidRPr="00275534">
        <w:rPr>
          <w:sz w:val="24"/>
          <w:szCs w:val="24"/>
        </w:rPr>
        <w:t>m</w:t>
      </w:r>
      <w:r w:rsidRPr="00275534">
        <w:rPr>
          <w:sz w:val="24"/>
          <w:szCs w:val="24"/>
        </w:rPr>
        <w:t xml:space="preserve">anager for </w:t>
      </w:r>
      <w:r w:rsidR="00A008F7" w:rsidRPr="00275534">
        <w:rPr>
          <w:sz w:val="24"/>
          <w:szCs w:val="24"/>
        </w:rPr>
        <w:t>o</w:t>
      </w:r>
      <w:r w:rsidRPr="00275534">
        <w:rPr>
          <w:sz w:val="24"/>
          <w:szCs w:val="24"/>
        </w:rPr>
        <w:t>rganisations</w:t>
      </w:r>
      <w:r w:rsidR="00A008F7" w:rsidRPr="00275534">
        <w:rPr>
          <w:sz w:val="24"/>
          <w:szCs w:val="24"/>
        </w:rPr>
        <w:t>; l</w:t>
      </w:r>
      <w:r w:rsidRPr="00275534">
        <w:rPr>
          <w:sz w:val="24"/>
          <w:szCs w:val="24"/>
        </w:rPr>
        <w:t xml:space="preserve">ogistics </w:t>
      </w:r>
      <w:r w:rsidR="00A008F7" w:rsidRPr="00275534">
        <w:rPr>
          <w:sz w:val="24"/>
          <w:szCs w:val="24"/>
        </w:rPr>
        <w:t>s</w:t>
      </w:r>
      <w:r w:rsidRPr="00275534">
        <w:rPr>
          <w:sz w:val="24"/>
          <w:szCs w:val="24"/>
        </w:rPr>
        <w:t xml:space="preserve">ervice </w:t>
      </w:r>
      <w:r w:rsidR="00A008F7" w:rsidRPr="00275534">
        <w:rPr>
          <w:sz w:val="24"/>
          <w:szCs w:val="24"/>
        </w:rPr>
        <w:t>p</w:t>
      </w:r>
      <w:r w:rsidRPr="00275534">
        <w:rPr>
          <w:sz w:val="24"/>
          <w:szCs w:val="24"/>
        </w:rPr>
        <w:t>rovider</w:t>
      </w:r>
      <w:r w:rsidR="00342F53" w:rsidRPr="00275534">
        <w:rPr>
          <w:sz w:val="24"/>
          <w:szCs w:val="24"/>
        </w:rPr>
        <w:t xml:space="preserve">. Graduates will qualify to fill positions in </w:t>
      </w:r>
      <w:r w:rsidR="00A008F7" w:rsidRPr="00275534">
        <w:rPr>
          <w:sz w:val="24"/>
          <w:szCs w:val="24"/>
        </w:rPr>
        <w:t>w</w:t>
      </w:r>
      <w:r w:rsidRPr="00275534">
        <w:rPr>
          <w:sz w:val="24"/>
          <w:szCs w:val="24"/>
        </w:rPr>
        <w:t xml:space="preserve">arehousing and </w:t>
      </w:r>
      <w:r w:rsidR="00A008F7" w:rsidRPr="00275534">
        <w:rPr>
          <w:sz w:val="24"/>
          <w:szCs w:val="24"/>
        </w:rPr>
        <w:t>d</w:t>
      </w:r>
      <w:r w:rsidRPr="00275534">
        <w:rPr>
          <w:sz w:val="24"/>
          <w:szCs w:val="24"/>
        </w:rPr>
        <w:t xml:space="preserve">istribution, </w:t>
      </w:r>
      <w:r w:rsidR="00A008F7" w:rsidRPr="00275534">
        <w:rPr>
          <w:sz w:val="24"/>
          <w:szCs w:val="24"/>
        </w:rPr>
        <w:t>s</w:t>
      </w:r>
      <w:r w:rsidRPr="00275534">
        <w:rPr>
          <w:sz w:val="24"/>
          <w:szCs w:val="24"/>
        </w:rPr>
        <w:t xml:space="preserve">upply </w:t>
      </w:r>
      <w:r w:rsidR="00A008F7" w:rsidRPr="00275534">
        <w:rPr>
          <w:sz w:val="24"/>
          <w:szCs w:val="24"/>
        </w:rPr>
        <w:t>c</w:t>
      </w:r>
      <w:r w:rsidRPr="00275534">
        <w:rPr>
          <w:sz w:val="24"/>
          <w:szCs w:val="24"/>
        </w:rPr>
        <w:t xml:space="preserve">hain </w:t>
      </w:r>
      <w:r w:rsidR="00A008F7" w:rsidRPr="00275534">
        <w:rPr>
          <w:sz w:val="24"/>
          <w:szCs w:val="24"/>
        </w:rPr>
        <w:t>m</w:t>
      </w:r>
      <w:r w:rsidRPr="00275534">
        <w:rPr>
          <w:sz w:val="24"/>
          <w:szCs w:val="24"/>
        </w:rPr>
        <w:t xml:space="preserve">anagement, </w:t>
      </w:r>
      <w:r w:rsidR="000D65E2" w:rsidRPr="00275534">
        <w:rPr>
          <w:sz w:val="24"/>
          <w:szCs w:val="24"/>
        </w:rPr>
        <w:t>c</w:t>
      </w:r>
      <w:r w:rsidRPr="00275534">
        <w:rPr>
          <w:sz w:val="24"/>
          <w:szCs w:val="24"/>
        </w:rPr>
        <w:t xml:space="preserve">learing and </w:t>
      </w:r>
      <w:r w:rsidR="000D65E2" w:rsidRPr="00275534">
        <w:rPr>
          <w:sz w:val="24"/>
          <w:szCs w:val="24"/>
        </w:rPr>
        <w:t>f</w:t>
      </w:r>
      <w:r w:rsidRPr="00275534">
        <w:rPr>
          <w:sz w:val="24"/>
          <w:szCs w:val="24"/>
        </w:rPr>
        <w:t>orwarding</w:t>
      </w:r>
      <w:r w:rsidR="00342F53" w:rsidRPr="00275534">
        <w:rPr>
          <w:sz w:val="24"/>
          <w:szCs w:val="24"/>
        </w:rPr>
        <w:t xml:space="preserve"> as well as </w:t>
      </w:r>
      <w:r w:rsidR="000D65E2" w:rsidRPr="00275534">
        <w:rPr>
          <w:sz w:val="24"/>
          <w:szCs w:val="24"/>
        </w:rPr>
        <w:t>e</w:t>
      </w:r>
      <w:r w:rsidRPr="00275534">
        <w:rPr>
          <w:sz w:val="24"/>
          <w:szCs w:val="24"/>
        </w:rPr>
        <w:t xml:space="preserve">xport and </w:t>
      </w:r>
      <w:r w:rsidR="000D65E2" w:rsidRPr="00275534">
        <w:rPr>
          <w:sz w:val="24"/>
          <w:szCs w:val="24"/>
        </w:rPr>
        <w:t>i</w:t>
      </w:r>
      <w:r w:rsidRPr="00275534">
        <w:rPr>
          <w:sz w:val="24"/>
          <w:szCs w:val="24"/>
        </w:rPr>
        <w:t xml:space="preserve">mport </w:t>
      </w:r>
      <w:r w:rsidR="000D65E2" w:rsidRPr="00275534">
        <w:rPr>
          <w:sz w:val="24"/>
          <w:szCs w:val="24"/>
        </w:rPr>
        <w:t>t</w:t>
      </w:r>
      <w:r w:rsidRPr="00275534">
        <w:rPr>
          <w:sz w:val="24"/>
          <w:szCs w:val="24"/>
        </w:rPr>
        <w:t>rade.</w:t>
      </w:r>
    </w:p>
    <w:p w:rsidR="00300D08" w:rsidRPr="00275534" w:rsidRDefault="00300D08" w:rsidP="00AB557A">
      <w:pPr>
        <w:tabs>
          <w:tab w:val="left" w:pos="643"/>
          <w:tab w:val="left" w:pos="720"/>
        </w:tabs>
        <w:contextualSpacing/>
        <w:jc w:val="both"/>
        <w:rPr>
          <w:rFonts w:cs="Times New Roman"/>
          <w:sz w:val="24"/>
          <w:szCs w:val="24"/>
          <w:lang w:val="en-GB"/>
        </w:rPr>
      </w:pPr>
    </w:p>
    <w:tbl>
      <w:tblPr>
        <w:tblStyle w:val="TableGrid"/>
        <w:tblW w:w="0" w:type="auto"/>
        <w:tblLayout w:type="fixed"/>
        <w:tblLook w:val="04A0" w:firstRow="1" w:lastRow="0" w:firstColumn="1" w:lastColumn="0" w:noHBand="0" w:noVBand="1"/>
      </w:tblPr>
      <w:tblGrid>
        <w:gridCol w:w="3369"/>
        <w:gridCol w:w="6207"/>
      </w:tblGrid>
      <w:tr w:rsidR="00AB557A" w:rsidRPr="00275534" w:rsidTr="003B3C2F">
        <w:tc>
          <w:tcPr>
            <w:tcW w:w="3369" w:type="dxa"/>
            <w:tcBorders>
              <w:right w:val="single" w:sz="4" w:space="0" w:color="auto"/>
            </w:tcBorders>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tcBorders>
              <w:top w:val="single" w:sz="4" w:space="0" w:color="auto"/>
              <w:left w:val="single" w:sz="4" w:space="0" w:color="auto"/>
              <w:bottom w:val="single" w:sz="4" w:space="0" w:color="auto"/>
              <w:right w:val="single" w:sz="4" w:space="0" w:color="auto"/>
            </w:tcBorders>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sz w:val="24"/>
                <w:szCs w:val="24"/>
              </w:rPr>
              <w:t>Commerce, Administration and Law</w:t>
            </w:r>
          </w:p>
        </w:tc>
      </w:tr>
      <w:tr w:rsidR="00AB557A" w:rsidRPr="00275534" w:rsidTr="003B3C2F">
        <w:tc>
          <w:tcPr>
            <w:tcW w:w="3369" w:type="dxa"/>
            <w:tcBorders>
              <w:right w:val="single" w:sz="4" w:space="0" w:color="auto"/>
            </w:tcBorders>
          </w:tcPr>
          <w:p w:rsidR="00AB557A" w:rsidRPr="00275534" w:rsidRDefault="004B4D1E"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tcBorders>
              <w:top w:val="single" w:sz="4" w:space="0" w:color="auto"/>
              <w:left w:val="single" w:sz="4" w:space="0" w:color="auto"/>
              <w:bottom w:val="single" w:sz="4" w:space="0" w:color="auto"/>
              <w:right w:val="single" w:sz="4" w:space="0" w:color="auto"/>
            </w:tcBorders>
          </w:tcPr>
          <w:p w:rsidR="00AB557A" w:rsidRPr="00275534" w:rsidRDefault="00AB557A"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Business Management</w:t>
            </w:r>
          </w:p>
        </w:tc>
      </w:tr>
      <w:tr w:rsidR="00AB557A" w:rsidRPr="00275534" w:rsidTr="003B3C2F">
        <w:tc>
          <w:tcPr>
            <w:tcW w:w="3369" w:type="dxa"/>
            <w:tcBorders>
              <w:right w:val="single" w:sz="4" w:space="0" w:color="auto"/>
            </w:tcBorders>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Qualifier </w:t>
            </w:r>
          </w:p>
        </w:tc>
        <w:tc>
          <w:tcPr>
            <w:tcW w:w="6207" w:type="dxa"/>
            <w:tcBorders>
              <w:top w:val="single" w:sz="4" w:space="0" w:color="auto"/>
              <w:left w:val="single" w:sz="4" w:space="0" w:color="auto"/>
              <w:bottom w:val="single" w:sz="4" w:space="0" w:color="auto"/>
              <w:right w:val="single" w:sz="4" w:space="0" w:color="auto"/>
            </w:tcBorders>
          </w:tcPr>
          <w:p w:rsidR="00AB557A" w:rsidRPr="00275534" w:rsidRDefault="000041AE"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Diploma in T</w:t>
            </w:r>
            <w:r w:rsidR="00AB557A" w:rsidRPr="00275534">
              <w:rPr>
                <w:rFonts w:asciiTheme="minorHAnsi" w:hAnsiTheme="minorHAnsi" w:cstheme="minorHAnsi"/>
                <w:color w:val="000000" w:themeColor="text1"/>
                <w:sz w:val="24"/>
                <w:szCs w:val="24"/>
              </w:rPr>
              <w:t>ransport  Management</w:t>
            </w:r>
          </w:p>
        </w:tc>
      </w:tr>
      <w:tr w:rsidR="00AB557A" w:rsidRPr="00275534" w:rsidTr="003B3C2F">
        <w:tc>
          <w:tcPr>
            <w:tcW w:w="3369" w:type="dxa"/>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6207" w:type="dxa"/>
            <w:tcBorders>
              <w:top w:val="single" w:sz="4" w:space="0" w:color="auto"/>
            </w:tcBorders>
          </w:tcPr>
          <w:p w:rsidR="00AB557A" w:rsidRPr="00275534" w:rsidRDefault="003E5B45" w:rsidP="003E5B45">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R</w:t>
            </w:r>
            <w:r w:rsidR="000041AE" w:rsidRPr="00275534">
              <w:rPr>
                <w:rFonts w:asciiTheme="minorHAnsi" w:hAnsiTheme="minorHAnsi" w:cstheme="minorHAnsi"/>
                <w:color w:val="000000" w:themeColor="text1"/>
                <w:sz w:val="24"/>
                <w:szCs w:val="24"/>
              </w:rPr>
              <w:t>isk Manage</w:t>
            </w:r>
            <w:r w:rsidRPr="00275534">
              <w:rPr>
                <w:rFonts w:asciiTheme="minorHAnsi" w:hAnsiTheme="minorHAnsi" w:cstheme="minorHAnsi"/>
                <w:color w:val="000000" w:themeColor="text1"/>
                <w:sz w:val="24"/>
                <w:szCs w:val="24"/>
              </w:rPr>
              <w:t>ment, Logistics 2A, 2B, 3A, 3B, International Busine</w:t>
            </w:r>
            <w:r w:rsidR="00CF4944" w:rsidRPr="00275534">
              <w:rPr>
                <w:rFonts w:asciiTheme="minorHAnsi" w:hAnsiTheme="minorHAnsi" w:cstheme="minorHAnsi"/>
                <w:color w:val="000000" w:themeColor="text1"/>
                <w:sz w:val="24"/>
                <w:szCs w:val="24"/>
              </w:rPr>
              <w:t>ss, Research Methods, Managerial</w:t>
            </w:r>
            <w:r w:rsidRPr="00275534">
              <w:rPr>
                <w:rFonts w:asciiTheme="minorHAnsi" w:hAnsiTheme="minorHAnsi" w:cstheme="minorHAnsi"/>
                <w:color w:val="000000" w:themeColor="text1"/>
                <w:sz w:val="24"/>
                <w:szCs w:val="24"/>
              </w:rPr>
              <w:t xml:space="preserve"> Problem Solving Techniques, Commercial Law, Transportation 2A, 2B, 3A, 3B, Transport field Specialization,  Practical Logistics 3A, 3B</w:t>
            </w:r>
          </w:p>
        </w:tc>
      </w:tr>
      <w:tr w:rsidR="00AB557A" w:rsidRPr="00275534" w:rsidTr="003B3C2F">
        <w:tc>
          <w:tcPr>
            <w:tcW w:w="3369" w:type="dxa"/>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tcPr>
          <w:p w:rsidR="00AB557A" w:rsidRPr="00275534" w:rsidRDefault="00BF4F66"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2</w:t>
            </w:r>
            <w:r w:rsidR="00AB557A" w:rsidRPr="00275534">
              <w:rPr>
                <w:rFonts w:asciiTheme="minorHAnsi" w:hAnsiTheme="minorHAnsi" w:cstheme="minorHAnsi"/>
                <w:color w:val="000000" w:themeColor="text1"/>
                <w:sz w:val="24"/>
                <w:szCs w:val="24"/>
              </w:rPr>
              <w:t>BTM01</w:t>
            </w:r>
            <w:r w:rsidR="00BF704C" w:rsidRPr="00275534">
              <w:rPr>
                <w:rFonts w:asciiTheme="minorHAnsi" w:hAnsiTheme="minorHAnsi" w:cstheme="minorHAnsi"/>
                <w:color w:val="000000" w:themeColor="text1"/>
                <w:sz w:val="24"/>
                <w:szCs w:val="24"/>
              </w:rPr>
              <w:t>/CBTM01</w:t>
            </w:r>
          </w:p>
        </w:tc>
      </w:tr>
      <w:tr w:rsidR="00872DFB" w:rsidRPr="00275534" w:rsidTr="003B3C2F">
        <w:tc>
          <w:tcPr>
            <w:tcW w:w="3369" w:type="dxa"/>
          </w:tcPr>
          <w:p w:rsidR="00872DFB" w:rsidRPr="00275534" w:rsidRDefault="00872DFB"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207" w:type="dxa"/>
          </w:tcPr>
          <w:p w:rsidR="00872DFB" w:rsidRPr="00275534" w:rsidRDefault="00872DFB"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79266</w:t>
            </w:r>
          </w:p>
        </w:tc>
      </w:tr>
      <w:tr w:rsidR="00AB557A" w:rsidRPr="00275534" w:rsidTr="003B3C2F">
        <w:tc>
          <w:tcPr>
            <w:tcW w:w="3369" w:type="dxa"/>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tcBorders>
              <w:bottom w:val="single" w:sz="4" w:space="0" w:color="auto"/>
            </w:tcBorders>
          </w:tcPr>
          <w:p w:rsidR="00AB557A" w:rsidRPr="00275534" w:rsidRDefault="00AB557A"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AB557A" w:rsidRPr="00275534" w:rsidTr="003B3C2F">
        <w:tc>
          <w:tcPr>
            <w:tcW w:w="3369" w:type="dxa"/>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tcBorders>
              <w:top w:val="single" w:sz="4" w:space="0" w:color="auto"/>
              <w:bottom w:val="single" w:sz="4" w:space="0" w:color="auto"/>
            </w:tcBorders>
          </w:tcPr>
          <w:p w:rsidR="00AB557A" w:rsidRPr="00275534" w:rsidRDefault="00AB557A"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Day </w:t>
            </w:r>
            <w:r w:rsidR="00CD4FD9" w:rsidRPr="00275534">
              <w:rPr>
                <w:rFonts w:asciiTheme="minorHAnsi" w:hAnsiTheme="minorHAnsi" w:cstheme="minorHAnsi"/>
                <w:color w:val="000000" w:themeColor="text1"/>
                <w:sz w:val="24"/>
                <w:szCs w:val="24"/>
              </w:rPr>
              <w:t>c</w:t>
            </w:r>
            <w:r w:rsidRPr="00275534">
              <w:rPr>
                <w:rFonts w:asciiTheme="minorHAnsi" w:hAnsiTheme="minorHAnsi" w:cstheme="minorHAnsi"/>
                <w:color w:val="000000" w:themeColor="text1"/>
                <w:sz w:val="24"/>
                <w:szCs w:val="24"/>
              </w:rPr>
              <w:t>lasses</w:t>
            </w:r>
          </w:p>
        </w:tc>
      </w:tr>
      <w:tr w:rsidR="00AB557A" w:rsidRPr="00275534" w:rsidTr="003B3C2F">
        <w:tc>
          <w:tcPr>
            <w:tcW w:w="3369" w:type="dxa"/>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tcBorders>
              <w:top w:val="single" w:sz="4" w:space="0" w:color="auto"/>
              <w:bottom w:val="single" w:sz="4" w:space="0" w:color="auto"/>
            </w:tcBorders>
          </w:tcPr>
          <w:p w:rsidR="00AB557A" w:rsidRPr="00275534" w:rsidRDefault="00AB557A"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AB557A" w:rsidRPr="00275534" w:rsidTr="003B3C2F">
        <w:tc>
          <w:tcPr>
            <w:tcW w:w="3369" w:type="dxa"/>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625688"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207" w:type="dxa"/>
            <w:tcBorders>
              <w:top w:val="single" w:sz="4" w:space="0" w:color="auto"/>
              <w:bottom w:val="single" w:sz="4" w:space="0" w:color="auto"/>
            </w:tcBorders>
          </w:tcPr>
          <w:p w:rsidR="00AB557A" w:rsidRPr="00275534" w:rsidRDefault="00AB557A"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AB557A" w:rsidRPr="00275534" w:rsidTr="003B3C2F">
        <w:tc>
          <w:tcPr>
            <w:tcW w:w="3369" w:type="dxa"/>
          </w:tcPr>
          <w:p w:rsidR="00AB557A" w:rsidRPr="00275534" w:rsidRDefault="00AB557A"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Total credits to </w:t>
            </w:r>
            <w:r w:rsidR="00625688"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207" w:type="dxa"/>
            <w:tcBorders>
              <w:top w:val="single" w:sz="4" w:space="0" w:color="auto"/>
              <w:bottom w:val="single" w:sz="4" w:space="0" w:color="auto"/>
            </w:tcBorders>
          </w:tcPr>
          <w:p w:rsidR="00AB557A" w:rsidRPr="00275534" w:rsidRDefault="00747E43"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384</w:t>
            </w:r>
          </w:p>
        </w:tc>
      </w:tr>
    </w:tbl>
    <w:p w:rsidR="00AB557A" w:rsidRPr="00275534" w:rsidRDefault="00AB557A" w:rsidP="00AB557A">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34" w:type="dxa"/>
        <w:tblLook w:val="04A0" w:firstRow="1" w:lastRow="0" w:firstColumn="1" w:lastColumn="0" w:noHBand="0" w:noVBand="1"/>
      </w:tblPr>
      <w:tblGrid>
        <w:gridCol w:w="2993"/>
        <w:gridCol w:w="1066"/>
        <w:gridCol w:w="1164"/>
        <w:gridCol w:w="1163"/>
        <w:gridCol w:w="1157"/>
        <w:gridCol w:w="2091"/>
      </w:tblGrid>
      <w:tr w:rsidR="007923D7" w:rsidRPr="00275534" w:rsidTr="00DF4CE0">
        <w:tc>
          <w:tcPr>
            <w:tcW w:w="3032" w:type="dxa"/>
            <w:vAlign w:val="center"/>
          </w:tcPr>
          <w:p w:rsidR="007923D7" w:rsidRPr="00275534" w:rsidRDefault="007923D7"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008" w:type="dxa"/>
            <w:vAlign w:val="center"/>
          </w:tcPr>
          <w:p w:rsidR="007923D7" w:rsidRPr="00275534" w:rsidRDefault="007923D7" w:rsidP="00E86B8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7923D7" w:rsidRPr="00275534" w:rsidRDefault="007923D7" w:rsidP="00E86B8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67" w:type="dxa"/>
            <w:vAlign w:val="center"/>
          </w:tcPr>
          <w:p w:rsidR="007923D7" w:rsidRPr="00275534" w:rsidRDefault="007923D7"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7923D7" w:rsidRPr="00275534" w:rsidRDefault="007923D7"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66" w:type="dxa"/>
            <w:vAlign w:val="center"/>
          </w:tcPr>
          <w:p w:rsidR="007923D7" w:rsidRPr="00275534" w:rsidRDefault="007923D7"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167" w:type="dxa"/>
            <w:vAlign w:val="center"/>
          </w:tcPr>
          <w:p w:rsidR="00164197" w:rsidRPr="00275534" w:rsidRDefault="00164197" w:rsidP="00164197">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7923D7" w:rsidRPr="00275534" w:rsidRDefault="007923D7" w:rsidP="00164197">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094" w:type="dxa"/>
            <w:vAlign w:val="center"/>
          </w:tcPr>
          <w:p w:rsidR="007923D7" w:rsidRPr="00275534" w:rsidRDefault="007923D7"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164197"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7923D7" w:rsidRPr="00275534" w:rsidTr="00DF4CE0">
        <w:tc>
          <w:tcPr>
            <w:tcW w:w="3032" w:type="dxa"/>
            <w:vAlign w:val="center"/>
          </w:tcPr>
          <w:p w:rsidR="007923D7" w:rsidRPr="00275534" w:rsidRDefault="007923D7" w:rsidP="003B3C2F">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008" w:type="dxa"/>
            <w:vAlign w:val="center"/>
          </w:tcPr>
          <w:p w:rsidR="007923D7" w:rsidRPr="00275534" w:rsidRDefault="007923D7" w:rsidP="00E86B81">
            <w:pPr>
              <w:jc w:val="center"/>
              <w:rPr>
                <w:rFonts w:asciiTheme="minorHAnsi" w:hAnsiTheme="minorHAnsi"/>
                <w:b/>
                <w:color w:val="000000" w:themeColor="text1"/>
                <w:sz w:val="24"/>
                <w:szCs w:val="24"/>
              </w:rPr>
            </w:pPr>
          </w:p>
        </w:tc>
        <w:tc>
          <w:tcPr>
            <w:tcW w:w="1167" w:type="dxa"/>
            <w:vAlign w:val="center"/>
          </w:tcPr>
          <w:p w:rsidR="007923D7" w:rsidRPr="00275534" w:rsidRDefault="007923D7" w:rsidP="003B3C2F">
            <w:pPr>
              <w:jc w:val="center"/>
              <w:rPr>
                <w:rFonts w:asciiTheme="minorHAnsi" w:hAnsiTheme="minorHAnsi"/>
                <w:b/>
                <w:color w:val="000000" w:themeColor="text1"/>
                <w:sz w:val="24"/>
                <w:szCs w:val="24"/>
              </w:rPr>
            </w:pPr>
          </w:p>
        </w:tc>
        <w:tc>
          <w:tcPr>
            <w:tcW w:w="1166" w:type="dxa"/>
            <w:vAlign w:val="center"/>
          </w:tcPr>
          <w:p w:rsidR="007923D7" w:rsidRPr="00275534" w:rsidRDefault="007923D7" w:rsidP="003B3C2F">
            <w:pPr>
              <w:jc w:val="center"/>
              <w:rPr>
                <w:rFonts w:asciiTheme="minorHAnsi" w:hAnsiTheme="minorHAnsi"/>
                <w:b/>
                <w:color w:val="000000" w:themeColor="text1"/>
                <w:sz w:val="24"/>
                <w:szCs w:val="24"/>
              </w:rPr>
            </w:pPr>
          </w:p>
        </w:tc>
        <w:tc>
          <w:tcPr>
            <w:tcW w:w="1167" w:type="dxa"/>
            <w:vAlign w:val="center"/>
          </w:tcPr>
          <w:p w:rsidR="007923D7" w:rsidRPr="00275534" w:rsidRDefault="007923D7" w:rsidP="003B3C2F">
            <w:pPr>
              <w:jc w:val="center"/>
              <w:rPr>
                <w:rFonts w:asciiTheme="minorHAnsi" w:hAnsiTheme="minorHAnsi"/>
                <w:b/>
                <w:color w:val="000000" w:themeColor="text1"/>
                <w:sz w:val="24"/>
                <w:szCs w:val="24"/>
              </w:rPr>
            </w:pPr>
          </w:p>
        </w:tc>
        <w:tc>
          <w:tcPr>
            <w:tcW w:w="2094" w:type="dxa"/>
            <w:vAlign w:val="center"/>
          </w:tcPr>
          <w:p w:rsidR="007923D7" w:rsidRPr="00275534" w:rsidRDefault="007923D7" w:rsidP="003B3C2F">
            <w:pPr>
              <w:jc w:val="center"/>
              <w:rPr>
                <w:rFonts w:asciiTheme="minorHAnsi" w:hAnsiTheme="minorHAnsi"/>
                <w:b/>
                <w:color w:val="000000" w:themeColor="text1"/>
                <w:sz w:val="24"/>
                <w:szCs w:val="24"/>
              </w:rPr>
            </w:pPr>
          </w:p>
        </w:tc>
      </w:tr>
      <w:tr w:rsidR="007923D7" w:rsidRPr="00275534" w:rsidTr="00613917">
        <w:tc>
          <w:tcPr>
            <w:tcW w:w="3032" w:type="dxa"/>
          </w:tcPr>
          <w:p w:rsidR="007923D7" w:rsidRPr="00275534" w:rsidRDefault="007923D7"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Mathematics for Transport and Logistics</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CBTL101</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2BTL101</w:t>
            </w:r>
          </w:p>
        </w:tc>
        <w:tc>
          <w:tcPr>
            <w:tcW w:w="1166" w:type="dxa"/>
            <w:vAlign w:val="center"/>
          </w:tcPr>
          <w:p w:rsidR="007923D7"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7923D7" w:rsidRPr="00275534" w:rsidTr="00613917">
        <w:tc>
          <w:tcPr>
            <w:tcW w:w="3032" w:type="dxa"/>
          </w:tcPr>
          <w:p w:rsidR="007923D7" w:rsidRPr="00275534" w:rsidRDefault="007923D7"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Economics for Transport and Logistics</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CBTL111</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2BTL111</w:t>
            </w:r>
          </w:p>
        </w:tc>
        <w:tc>
          <w:tcPr>
            <w:tcW w:w="1166" w:type="dxa"/>
            <w:vAlign w:val="center"/>
          </w:tcPr>
          <w:p w:rsidR="007923D7"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7923D7" w:rsidRPr="00275534" w:rsidTr="00613917">
        <w:tc>
          <w:tcPr>
            <w:tcW w:w="3032" w:type="dxa"/>
          </w:tcPr>
          <w:p w:rsidR="007923D7" w:rsidRPr="00275534" w:rsidRDefault="007923D7"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1A</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CATL131</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2ATL131</w:t>
            </w:r>
          </w:p>
        </w:tc>
        <w:tc>
          <w:tcPr>
            <w:tcW w:w="1166" w:type="dxa"/>
            <w:vAlign w:val="center"/>
          </w:tcPr>
          <w:p w:rsidR="007923D7"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Equivalent to CBTL131</w:t>
            </w:r>
            <w:r w:rsidR="00F123C9" w:rsidRPr="00275534">
              <w:rPr>
                <w:rFonts w:asciiTheme="minorHAnsi" w:hAnsiTheme="minorHAnsi"/>
                <w:color w:val="000000" w:themeColor="text1"/>
                <w:sz w:val="24"/>
                <w:szCs w:val="24"/>
                <w:lang w:val="en-ZA" w:eastAsia="en-ZA"/>
              </w:rPr>
              <w:t>/2BTL131</w:t>
            </w:r>
          </w:p>
        </w:tc>
      </w:tr>
      <w:tr w:rsidR="007923D7" w:rsidRPr="00275534" w:rsidTr="00613917">
        <w:tc>
          <w:tcPr>
            <w:tcW w:w="3032" w:type="dxa"/>
          </w:tcPr>
          <w:p w:rsidR="007923D7" w:rsidRPr="00275534" w:rsidRDefault="007923D7" w:rsidP="000041AE">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End User Computing </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CBTL121</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2BTL121</w:t>
            </w:r>
          </w:p>
        </w:tc>
        <w:tc>
          <w:tcPr>
            <w:tcW w:w="1166" w:type="dxa"/>
            <w:vAlign w:val="center"/>
          </w:tcPr>
          <w:p w:rsidR="007923D7"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7923D7" w:rsidRPr="00275534" w:rsidTr="00DF4CE0">
        <w:tc>
          <w:tcPr>
            <w:tcW w:w="3032" w:type="dxa"/>
          </w:tcPr>
          <w:p w:rsidR="007923D7" w:rsidRPr="00275534" w:rsidRDefault="007923D7" w:rsidP="003B3C2F">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008" w:type="dxa"/>
          </w:tcPr>
          <w:p w:rsidR="007923D7" w:rsidRPr="00275534" w:rsidRDefault="007923D7" w:rsidP="007923D7">
            <w:pPr>
              <w:rPr>
                <w:rFonts w:asciiTheme="minorHAnsi" w:hAnsiTheme="minorHAnsi"/>
                <w:b/>
                <w:color w:val="000000" w:themeColor="text1"/>
                <w:sz w:val="24"/>
                <w:szCs w:val="24"/>
                <w:lang w:val="en-ZA" w:eastAsia="en-ZA"/>
              </w:rPr>
            </w:pPr>
          </w:p>
        </w:tc>
        <w:tc>
          <w:tcPr>
            <w:tcW w:w="1167" w:type="dxa"/>
          </w:tcPr>
          <w:p w:rsidR="007923D7" w:rsidRPr="00275534" w:rsidRDefault="007923D7" w:rsidP="003B3C2F">
            <w:pPr>
              <w:jc w:val="center"/>
              <w:rPr>
                <w:rFonts w:asciiTheme="minorHAnsi" w:hAnsiTheme="minorHAnsi"/>
                <w:b/>
                <w:color w:val="000000" w:themeColor="text1"/>
                <w:sz w:val="24"/>
                <w:szCs w:val="24"/>
                <w:lang w:val="en-ZA" w:eastAsia="en-ZA"/>
              </w:rPr>
            </w:pPr>
          </w:p>
        </w:tc>
        <w:tc>
          <w:tcPr>
            <w:tcW w:w="1166" w:type="dxa"/>
          </w:tcPr>
          <w:p w:rsidR="007923D7" w:rsidRPr="00275534" w:rsidRDefault="007923D7" w:rsidP="003B3C2F">
            <w:pPr>
              <w:jc w:val="center"/>
              <w:rPr>
                <w:rFonts w:asciiTheme="minorHAnsi" w:hAnsiTheme="minorHAnsi"/>
                <w:b/>
                <w:color w:val="000000" w:themeColor="text1"/>
                <w:sz w:val="24"/>
                <w:szCs w:val="24"/>
                <w:lang w:val="en-ZA" w:eastAsia="en-ZA"/>
              </w:rPr>
            </w:pPr>
          </w:p>
        </w:tc>
        <w:tc>
          <w:tcPr>
            <w:tcW w:w="1167" w:type="dxa"/>
            <w:vAlign w:val="center"/>
          </w:tcPr>
          <w:p w:rsidR="007923D7" w:rsidRPr="00275534" w:rsidRDefault="007923D7" w:rsidP="003B3C2F">
            <w:pPr>
              <w:jc w:val="center"/>
              <w:rPr>
                <w:rFonts w:asciiTheme="minorHAnsi" w:hAnsiTheme="minorHAnsi"/>
                <w:b/>
                <w:color w:val="000000" w:themeColor="text1"/>
                <w:sz w:val="24"/>
                <w:szCs w:val="24"/>
                <w:lang w:val="en-ZA" w:eastAsia="en-ZA"/>
              </w:rPr>
            </w:pPr>
          </w:p>
        </w:tc>
        <w:tc>
          <w:tcPr>
            <w:tcW w:w="2094" w:type="dxa"/>
            <w:vAlign w:val="center"/>
          </w:tcPr>
          <w:p w:rsidR="007923D7" w:rsidRPr="00275534" w:rsidRDefault="007923D7" w:rsidP="003B3C2F">
            <w:pPr>
              <w:rPr>
                <w:rFonts w:asciiTheme="minorHAnsi" w:hAnsiTheme="minorHAnsi"/>
                <w:color w:val="000000" w:themeColor="text1"/>
                <w:sz w:val="24"/>
                <w:szCs w:val="24"/>
                <w:lang w:val="en-ZA" w:eastAsia="en-ZA"/>
              </w:rPr>
            </w:pPr>
          </w:p>
        </w:tc>
      </w:tr>
      <w:tr w:rsidR="007923D7" w:rsidRPr="00275534" w:rsidTr="00613917">
        <w:tc>
          <w:tcPr>
            <w:tcW w:w="3032" w:type="dxa"/>
            <w:vAlign w:val="center"/>
          </w:tcPr>
          <w:p w:rsidR="007923D7" w:rsidRPr="00275534" w:rsidRDefault="007923D7" w:rsidP="000041AE">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1B</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CATL132</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2ATL132</w:t>
            </w:r>
          </w:p>
        </w:tc>
        <w:tc>
          <w:tcPr>
            <w:tcW w:w="1166" w:type="dxa"/>
            <w:vAlign w:val="center"/>
          </w:tcPr>
          <w:p w:rsidR="007923D7"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Equivalent to CBTL102</w:t>
            </w:r>
            <w:r w:rsidR="00F123C9" w:rsidRPr="00275534">
              <w:rPr>
                <w:rFonts w:asciiTheme="minorHAnsi" w:hAnsiTheme="minorHAnsi"/>
                <w:color w:val="000000" w:themeColor="text1"/>
                <w:sz w:val="24"/>
                <w:szCs w:val="24"/>
                <w:lang w:val="en-ZA" w:eastAsia="en-ZA"/>
              </w:rPr>
              <w:t>/2BTL102</w:t>
            </w:r>
          </w:p>
        </w:tc>
      </w:tr>
      <w:tr w:rsidR="007923D7" w:rsidRPr="00275534" w:rsidTr="00613917">
        <w:tc>
          <w:tcPr>
            <w:tcW w:w="3032" w:type="dxa"/>
          </w:tcPr>
          <w:p w:rsidR="007923D7" w:rsidRPr="00275534" w:rsidRDefault="007923D7"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Accounting</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CBTL112</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2BTL112</w:t>
            </w:r>
          </w:p>
        </w:tc>
        <w:tc>
          <w:tcPr>
            <w:tcW w:w="1166" w:type="dxa"/>
            <w:vAlign w:val="center"/>
          </w:tcPr>
          <w:p w:rsidR="000A2675"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7923D7" w:rsidRPr="00275534" w:rsidTr="00613917">
        <w:tc>
          <w:tcPr>
            <w:tcW w:w="3032" w:type="dxa"/>
            <w:vAlign w:val="center"/>
          </w:tcPr>
          <w:p w:rsidR="007923D7" w:rsidRPr="00275534" w:rsidRDefault="007923D7"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Management</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CBTL122</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2BTL122</w:t>
            </w:r>
          </w:p>
        </w:tc>
        <w:tc>
          <w:tcPr>
            <w:tcW w:w="1166" w:type="dxa"/>
            <w:vAlign w:val="center"/>
          </w:tcPr>
          <w:p w:rsidR="007923D7"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7923D7" w:rsidRPr="00275534" w:rsidTr="00613917">
        <w:tc>
          <w:tcPr>
            <w:tcW w:w="3032" w:type="dxa"/>
            <w:vAlign w:val="center"/>
          </w:tcPr>
          <w:p w:rsidR="007923D7" w:rsidRPr="00275534" w:rsidRDefault="007923D7"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Marketing </w:t>
            </w:r>
          </w:p>
        </w:tc>
        <w:tc>
          <w:tcPr>
            <w:tcW w:w="1008"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CBTL132</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2BTL132</w:t>
            </w:r>
          </w:p>
        </w:tc>
        <w:tc>
          <w:tcPr>
            <w:tcW w:w="1166" w:type="dxa"/>
            <w:vAlign w:val="center"/>
          </w:tcPr>
          <w:p w:rsidR="007923D7" w:rsidRPr="00275534" w:rsidRDefault="000A2675"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167"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094" w:type="dxa"/>
            <w:vAlign w:val="center"/>
          </w:tcPr>
          <w:p w:rsidR="007923D7" w:rsidRPr="00275534" w:rsidRDefault="007923D7"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7923D7" w:rsidRPr="00275534" w:rsidTr="00DF4CE0">
        <w:tc>
          <w:tcPr>
            <w:tcW w:w="3032" w:type="dxa"/>
            <w:vAlign w:val="center"/>
          </w:tcPr>
          <w:p w:rsidR="007923D7" w:rsidRPr="00275534" w:rsidRDefault="007923D7" w:rsidP="003B3C2F">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008" w:type="dxa"/>
          </w:tcPr>
          <w:p w:rsidR="007923D7" w:rsidRPr="00275534" w:rsidRDefault="007923D7" w:rsidP="003B3C2F">
            <w:pPr>
              <w:rPr>
                <w:rFonts w:asciiTheme="minorHAnsi" w:hAnsiTheme="minorHAnsi"/>
                <w:b/>
                <w:color w:val="000000" w:themeColor="text1"/>
                <w:sz w:val="24"/>
                <w:szCs w:val="24"/>
                <w:lang w:val="en-ZA" w:eastAsia="en-ZA"/>
              </w:rPr>
            </w:pPr>
          </w:p>
        </w:tc>
        <w:tc>
          <w:tcPr>
            <w:tcW w:w="1167" w:type="dxa"/>
            <w:vAlign w:val="center"/>
          </w:tcPr>
          <w:p w:rsidR="007923D7" w:rsidRPr="00275534" w:rsidRDefault="007923D7" w:rsidP="003B3C2F">
            <w:pPr>
              <w:rPr>
                <w:rFonts w:asciiTheme="minorHAnsi" w:hAnsiTheme="minorHAnsi"/>
                <w:b/>
                <w:color w:val="000000" w:themeColor="text1"/>
                <w:sz w:val="24"/>
                <w:szCs w:val="24"/>
                <w:lang w:val="en-ZA" w:eastAsia="en-ZA"/>
              </w:rPr>
            </w:pPr>
          </w:p>
        </w:tc>
        <w:tc>
          <w:tcPr>
            <w:tcW w:w="1166" w:type="dxa"/>
            <w:vAlign w:val="center"/>
          </w:tcPr>
          <w:p w:rsidR="007923D7" w:rsidRPr="00275534" w:rsidRDefault="000A2675" w:rsidP="003B3C2F">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128</w:t>
            </w:r>
          </w:p>
        </w:tc>
        <w:tc>
          <w:tcPr>
            <w:tcW w:w="1167" w:type="dxa"/>
            <w:vAlign w:val="center"/>
          </w:tcPr>
          <w:p w:rsidR="007923D7" w:rsidRPr="00275534" w:rsidRDefault="007923D7" w:rsidP="003B3C2F">
            <w:pPr>
              <w:jc w:val="center"/>
              <w:rPr>
                <w:rFonts w:asciiTheme="minorHAnsi" w:hAnsiTheme="minorHAnsi"/>
                <w:color w:val="000000" w:themeColor="text1"/>
                <w:sz w:val="24"/>
                <w:szCs w:val="24"/>
                <w:lang w:val="en-ZA" w:eastAsia="en-ZA"/>
              </w:rPr>
            </w:pPr>
          </w:p>
        </w:tc>
        <w:tc>
          <w:tcPr>
            <w:tcW w:w="2094" w:type="dxa"/>
            <w:vAlign w:val="center"/>
          </w:tcPr>
          <w:p w:rsidR="007923D7" w:rsidRPr="00275534" w:rsidRDefault="007923D7" w:rsidP="003B3C2F">
            <w:pPr>
              <w:rPr>
                <w:rFonts w:asciiTheme="minorHAnsi" w:hAnsiTheme="minorHAnsi"/>
                <w:b/>
                <w:color w:val="000000" w:themeColor="text1"/>
                <w:sz w:val="24"/>
                <w:szCs w:val="24"/>
                <w:lang w:val="en-ZA" w:eastAsia="en-ZA"/>
              </w:rPr>
            </w:pPr>
          </w:p>
        </w:tc>
      </w:tr>
    </w:tbl>
    <w:p w:rsidR="00AB557A" w:rsidRPr="00275534" w:rsidRDefault="00AB557A" w:rsidP="00AB557A">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lastRenderedPageBreak/>
        <w:t>SECOND YEAR</w:t>
      </w:r>
    </w:p>
    <w:tbl>
      <w:tblPr>
        <w:tblStyle w:val="TableGrid"/>
        <w:tblW w:w="9776" w:type="dxa"/>
        <w:tblLook w:val="04A0" w:firstRow="1" w:lastRow="0" w:firstColumn="1" w:lastColumn="0" w:noHBand="0" w:noVBand="1"/>
      </w:tblPr>
      <w:tblGrid>
        <w:gridCol w:w="2870"/>
        <w:gridCol w:w="1292"/>
        <w:gridCol w:w="1322"/>
        <w:gridCol w:w="1064"/>
        <w:gridCol w:w="1085"/>
        <w:gridCol w:w="2143"/>
      </w:tblGrid>
      <w:tr w:rsidR="00164197" w:rsidRPr="00275534" w:rsidTr="004C4382">
        <w:tc>
          <w:tcPr>
            <w:tcW w:w="2870" w:type="dxa"/>
            <w:vAlign w:val="center"/>
          </w:tcPr>
          <w:p w:rsidR="008254AF" w:rsidRPr="00275534" w:rsidRDefault="008254AF" w:rsidP="008254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92" w:type="dxa"/>
            <w:vAlign w:val="center"/>
          </w:tcPr>
          <w:p w:rsidR="008254AF" w:rsidRPr="00275534" w:rsidRDefault="008254AF" w:rsidP="008254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8254AF" w:rsidRPr="00275534" w:rsidRDefault="008254AF" w:rsidP="008254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322" w:type="dxa"/>
            <w:vAlign w:val="center"/>
          </w:tcPr>
          <w:p w:rsidR="008254AF" w:rsidRPr="00275534" w:rsidRDefault="008254AF" w:rsidP="008254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8254AF" w:rsidRPr="00275534" w:rsidRDefault="008254AF" w:rsidP="008254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064" w:type="dxa"/>
            <w:vAlign w:val="center"/>
          </w:tcPr>
          <w:p w:rsidR="008254AF" w:rsidRPr="00275534" w:rsidRDefault="008254AF" w:rsidP="008254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085" w:type="dxa"/>
            <w:vAlign w:val="center"/>
          </w:tcPr>
          <w:p w:rsidR="00164197" w:rsidRPr="00275534" w:rsidRDefault="00164197" w:rsidP="00164197">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8254AF" w:rsidRPr="00275534" w:rsidRDefault="008254AF" w:rsidP="00164197">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143" w:type="dxa"/>
            <w:vAlign w:val="center"/>
          </w:tcPr>
          <w:p w:rsidR="008254AF" w:rsidRPr="00275534" w:rsidRDefault="008254AF" w:rsidP="008254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164197"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164197" w:rsidRPr="00275534" w:rsidTr="004C4382">
        <w:tc>
          <w:tcPr>
            <w:tcW w:w="2870" w:type="dxa"/>
            <w:vAlign w:val="center"/>
          </w:tcPr>
          <w:p w:rsidR="008254AF" w:rsidRPr="00275534" w:rsidRDefault="008254AF" w:rsidP="008254AF">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92" w:type="dxa"/>
            <w:vAlign w:val="center"/>
          </w:tcPr>
          <w:p w:rsidR="008254AF" w:rsidRPr="00275534" w:rsidRDefault="008254AF" w:rsidP="008254AF">
            <w:pPr>
              <w:jc w:val="center"/>
              <w:rPr>
                <w:rFonts w:asciiTheme="minorHAnsi" w:hAnsiTheme="minorHAnsi"/>
                <w:b/>
                <w:color w:val="000000" w:themeColor="text1"/>
                <w:sz w:val="24"/>
                <w:szCs w:val="24"/>
              </w:rPr>
            </w:pPr>
          </w:p>
        </w:tc>
        <w:tc>
          <w:tcPr>
            <w:tcW w:w="1322" w:type="dxa"/>
            <w:vAlign w:val="center"/>
          </w:tcPr>
          <w:p w:rsidR="008254AF" w:rsidRPr="00275534" w:rsidRDefault="008254AF" w:rsidP="008254AF">
            <w:pPr>
              <w:jc w:val="center"/>
              <w:rPr>
                <w:rFonts w:asciiTheme="minorHAnsi" w:hAnsiTheme="minorHAnsi"/>
                <w:b/>
                <w:color w:val="000000" w:themeColor="text1"/>
                <w:sz w:val="24"/>
                <w:szCs w:val="24"/>
              </w:rPr>
            </w:pPr>
          </w:p>
        </w:tc>
        <w:tc>
          <w:tcPr>
            <w:tcW w:w="1064" w:type="dxa"/>
            <w:vAlign w:val="center"/>
          </w:tcPr>
          <w:p w:rsidR="008254AF" w:rsidRPr="00275534" w:rsidRDefault="008254AF" w:rsidP="008254AF">
            <w:pPr>
              <w:jc w:val="center"/>
              <w:rPr>
                <w:rFonts w:asciiTheme="minorHAnsi" w:hAnsiTheme="minorHAnsi"/>
                <w:b/>
                <w:color w:val="000000" w:themeColor="text1"/>
                <w:sz w:val="24"/>
                <w:szCs w:val="24"/>
              </w:rPr>
            </w:pPr>
          </w:p>
        </w:tc>
        <w:tc>
          <w:tcPr>
            <w:tcW w:w="1085" w:type="dxa"/>
            <w:vAlign w:val="center"/>
          </w:tcPr>
          <w:p w:rsidR="008254AF" w:rsidRPr="00275534" w:rsidRDefault="008254AF" w:rsidP="008254AF">
            <w:pPr>
              <w:jc w:val="center"/>
              <w:rPr>
                <w:rFonts w:asciiTheme="minorHAnsi" w:hAnsiTheme="minorHAnsi"/>
                <w:b/>
                <w:color w:val="000000" w:themeColor="text1"/>
                <w:sz w:val="24"/>
                <w:szCs w:val="24"/>
              </w:rPr>
            </w:pPr>
          </w:p>
        </w:tc>
        <w:tc>
          <w:tcPr>
            <w:tcW w:w="2143" w:type="dxa"/>
            <w:vAlign w:val="center"/>
          </w:tcPr>
          <w:p w:rsidR="008254AF" w:rsidRPr="00275534" w:rsidRDefault="008254AF" w:rsidP="008254AF">
            <w:pPr>
              <w:jc w:val="center"/>
              <w:rPr>
                <w:rFonts w:asciiTheme="minorHAnsi" w:hAnsiTheme="minorHAnsi"/>
                <w:b/>
                <w:color w:val="000000" w:themeColor="text1"/>
                <w:sz w:val="24"/>
                <w:szCs w:val="24"/>
              </w:rPr>
            </w:pPr>
          </w:p>
        </w:tc>
      </w:tr>
      <w:tr w:rsidR="00164197" w:rsidRPr="00275534" w:rsidTr="004C4382">
        <w:tc>
          <w:tcPr>
            <w:tcW w:w="2870" w:type="dxa"/>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Transportation 2A </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CBTM201</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2BTM201</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Transport Field Specialization</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CBTM211</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2BTM211</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2A</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CBTL201</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2BTL201</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Research Methods </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CBTL211</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2BTL211</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tcPr>
          <w:p w:rsidR="008254AF" w:rsidRPr="00275534" w:rsidRDefault="008254AF" w:rsidP="008254AF">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92" w:type="dxa"/>
          </w:tcPr>
          <w:p w:rsidR="008254AF" w:rsidRPr="00275534" w:rsidRDefault="008254AF" w:rsidP="008254AF">
            <w:pPr>
              <w:jc w:val="center"/>
              <w:rPr>
                <w:rFonts w:asciiTheme="minorHAnsi" w:hAnsiTheme="minorHAnsi"/>
                <w:b/>
                <w:color w:val="000000" w:themeColor="text1"/>
                <w:sz w:val="24"/>
                <w:szCs w:val="24"/>
                <w:lang w:val="en-ZA" w:eastAsia="en-ZA"/>
              </w:rPr>
            </w:pPr>
          </w:p>
        </w:tc>
        <w:tc>
          <w:tcPr>
            <w:tcW w:w="1322" w:type="dxa"/>
          </w:tcPr>
          <w:p w:rsidR="008254AF" w:rsidRPr="00275534" w:rsidRDefault="008254AF" w:rsidP="006B70BE">
            <w:pPr>
              <w:jc w:val="center"/>
              <w:rPr>
                <w:rFonts w:asciiTheme="minorHAnsi" w:hAnsiTheme="minorHAnsi"/>
                <w:b/>
                <w:color w:val="000000" w:themeColor="text1"/>
                <w:sz w:val="24"/>
                <w:szCs w:val="24"/>
                <w:lang w:val="en-ZA" w:eastAsia="en-ZA"/>
              </w:rPr>
            </w:pPr>
          </w:p>
        </w:tc>
        <w:tc>
          <w:tcPr>
            <w:tcW w:w="1064" w:type="dxa"/>
          </w:tcPr>
          <w:p w:rsidR="008254AF" w:rsidRPr="00275534" w:rsidRDefault="008254AF" w:rsidP="008254AF">
            <w:pPr>
              <w:jc w:val="center"/>
              <w:rPr>
                <w:rFonts w:asciiTheme="minorHAnsi" w:hAnsiTheme="minorHAnsi"/>
                <w:b/>
                <w:color w:val="000000" w:themeColor="text1"/>
                <w:sz w:val="24"/>
                <w:szCs w:val="24"/>
                <w:lang w:val="en-ZA" w:eastAsia="en-ZA"/>
              </w:rPr>
            </w:pPr>
          </w:p>
        </w:tc>
        <w:tc>
          <w:tcPr>
            <w:tcW w:w="1085" w:type="dxa"/>
            <w:vAlign w:val="center"/>
          </w:tcPr>
          <w:p w:rsidR="008254AF" w:rsidRPr="00275534" w:rsidRDefault="008254AF" w:rsidP="008254AF">
            <w:pPr>
              <w:jc w:val="center"/>
              <w:rPr>
                <w:rFonts w:asciiTheme="minorHAnsi" w:hAnsiTheme="minorHAnsi"/>
                <w:b/>
                <w:color w:val="000000" w:themeColor="text1"/>
                <w:sz w:val="24"/>
                <w:szCs w:val="24"/>
                <w:lang w:val="en-ZA" w:eastAsia="en-ZA"/>
              </w:rPr>
            </w:pPr>
          </w:p>
        </w:tc>
        <w:tc>
          <w:tcPr>
            <w:tcW w:w="2143" w:type="dxa"/>
            <w:vAlign w:val="center"/>
          </w:tcPr>
          <w:p w:rsidR="008254AF" w:rsidRPr="00275534" w:rsidRDefault="008254AF" w:rsidP="008254AF">
            <w:pPr>
              <w:rPr>
                <w:rFonts w:asciiTheme="minorHAnsi" w:hAnsiTheme="minorHAnsi"/>
                <w:b/>
                <w:color w:val="000000" w:themeColor="text1"/>
                <w:sz w:val="24"/>
                <w:szCs w:val="24"/>
                <w:lang w:val="en-ZA" w:eastAsia="en-ZA"/>
              </w:rPr>
            </w:pPr>
          </w:p>
        </w:tc>
      </w:tr>
      <w:tr w:rsidR="00164197" w:rsidRPr="00275534" w:rsidTr="004C4382">
        <w:tc>
          <w:tcPr>
            <w:tcW w:w="2870" w:type="dxa"/>
            <w:vAlign w:val="center"/>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Transportation 2B</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CBTM202</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2BTM202</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vAlign w:val="center"/>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2B</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CBTL202</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2BTL202</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vAlign w:val="center"/>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Managerial Problem Solving Techniques</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CBTL212</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2BTL212</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vAlign w:val="center"/>
          </w:tcPr>
          <w:p w:rsidR="008254AF" w:rsidRPr="00275534" w:rsidRDefault="008254AF" w:rsidP="008254A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Commercial Law</w:t>
            </w:r>
          </w:p>
        </w:tc>
        <w:tc>
          <w:tcPr>
            <w:tcW w:w="1292"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CBTL222</w:t>
            </w:r>
          </w:p>
        </w:tc>
        <w:tc>
          <w:tcPr>
            <w:tcW w:w="1322" w:type="dxa"/>
            <w:vAlign w:val="center"/>
          </w:tcPr>
          <w:p w:rsidR="008254AF" w:rsidRPr="00275534" w:rsidRDefault="008254AF" w:rsidP="006B70BE">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2BTL222</w:t>
            </w:r>
          </w:p>
        </w:tc>
        <w:tc>
          <w:tcPr>
            <w:tcW w:w="1064"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1085"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143" w:type="dxa"/>
            <w:vAlign w:val="center"/>
          </w:tcPr>
          <w:p w:rsidR="008254AF" w:rsidRPr="00275534" w:rsidRDefault="008254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164197" w:rsidRPr="00275534" w:rsidTr="004C4382">
        <w:tc>
          <w:tcPr>
            <w:tcW w:w="2870" w:type="dxa"/>
            <w:vAlign w:val="center"/>
          </w:tcPr>
          <w:p w:rsidR="008254AF" w:rsidRPr="00275534" w:rsidRDefault="008254AF" w:rsidP="008254AF">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92" w:type="dxa"/>
            <w:vAlign w:val="center"/>
          </w:tcPr>
          <w:p w:rsidR="008254AF" w:rsidRPr="00275534" w:rsidRDefault="008254AF" w:rsidP="008254AF">
            <w:pPr>
              <w:rPr>
                <w:rFonts w:asciiTheme="minorHAnsi" w:hAnsiTheme="minorHAnsi"/>
                <w:b/>
                <w:color w:val="000000" w:themeColor="text1"/>
                <w:sz w:val="24"/>
                <w:szCs w:val="24"/>
                <w:lang w:val="en-ZA" w:eastAsia="en-ZA"/>
              </w:rPr>
            </w:pPr>
          </w:p>
        </w:tc>
        <w:tc>
          <w:tcPr>
            <w:tcW w:w="1322" w:type="dxa"/>
            <w:vAlign w:val="center"/>
          </w:tcPr>
          <w:p w:rsidR="008254AF" w:rsidRPr="00275534" w:rsidRDefault="008254AF" w:rsidP="008254AF">
            <w:pPr>
              <w:rPr>
                <w:rFonts w:asciiTheme="minorHAnsi" w:hAnsiTheme="minorHAnsi"/>
                <w:b/>
                <w:color w:val="000000" w:themeColor="text1"/>
                <w:sz w:val="24"/>
                <w:szCs w:val="24"/>
                <w:lang w:val="en-ZA" w:eastAsia="en-ZA"/>
              </w:rPr>
            </w:pPr>
          </w:p>
        </w:tc>
        <w:tc>
          <w:tcPr>
            <w:tcW w:w="1064" w:type="dxa"/>
            <w:vAlign w:val="center"/>
          </w:tcPr>
          <w:p w:rsidR="008254AF" w:rsidRPr="00275534" w:rsidRDefault="008254AF" w:rsidP="008254AF">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128</w:t>
            </w:r>
          </w:p>
        </w:tc>
        <w:tc>
          <w:tcPr>
            <w:tcW w:w="1085" w:type="dxa"/>
            <w:vAlign w:val="center"/>
          </w:tcPr>
          <w:p w:rsidR="008254AF" w:rsidRPr="00275534" w:rsidRDefault="008254AF" w:rsidP="008254AF">
            <w:pPr>
              <w:jc w:val="center"/>
              <w:rPr>
                <w:rFonts w:asciiTheme="minorHAnsi" w:hAnsiTheme="minorHAnsi"/>
                <w:color w:val="000000" w:themeColor="text1"/>
                <w:sz w:val="24"/>
                <w:szCs w:val="24"/>
                <w:lang w:val="en-ZA" w:eastAsia="en-ZA"/>
              </w:rPr>
            </w:pPr>
          </w:p>
        </w:tc>
        <w:tc>
          <w:tcPr>
            <w:tcW w:w="2143" w:type="dxa"/>
            <w:vAlign w:val="center"/>
          </w:tcPr>
          <w:p w:rsidR="008254AF" w:rsidRPr="00275534" w:rsidRDefault="008254AF" w:rsidP="008254AF">
            <w:pPr>
              <w:rPr>
                <w:rFonts w:asciiTheme="minorHAnsi" w:hAnsiTheme="minorHAnsi"/>
                <w:b/>
                <w:color w:val="000000" w:themeColor="text1"/>
                <w:sz w:val="24"/>
                <w:szCs w:val="24"/>
                <w:lang w:val="en-ZA" w:eastAsia="en-ZA"/>
              </w:rPr>
            </w:pPr>
          </w:p>
        </w:tc>
      </w:tr>
    </w:tbl>
    <w:p w:rsidR="004B5ACD" w:rsidRDefault="004B5ACD" w:rsidP="00AB557A">
      <w:pPr>
        <w:spacing w:after="0" w:line="240" w:lineRule="auto"/>
        <w:jc w:val="center"/>
        <w:rPr>
          <w:rFonts w:cstheme="minorHAnsi"/>
          <w:b/>
          <w:color w:val="000000" w:themeColor="text1"/>
          <w:sz w:val="24"/>
          <w:szCs w:val="24"/>
        </w:rPr>
      </w:pPr>
    </w:p>
    <w:p w:rsidR="00AB557A" w:rsidRPr="00275534" w:rsidRDefault="00AB557A" w:rsidP="00AB557A">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THIRD YEAR</w:t>
      </w:r>
    </w:p>
    <w:tbl>
      <w:tblPr>
        <w:tblStyle w:val="TableGrid"/>
        <w:tblW w:w="9776" w:type="dxa"/>
        <w:tblLayout w:type="fixed"/>
        <w:tblLook w:val="04A0" w:firstRow="1" w:lastRow="0" w:firstColumn="1" w:lastColumn="0" w:noHBand="0" w:noVBand="1"/>
      </w:tblPr>
      <w:tblGrid>
        <w:gridCol w:w="2972"/>
        <w:gridCol w:w="1276"/>
        <w:gridCol w:w="1276"/>
        <w:gridCol w:w="1134"/>
        <w:gridCol w:w="850"/>
        <w:gridCol w:w="2268"/>
      </w:tblGrid>
      <w:tr w:rsidR="004C4382" w:rsidRPr="00275534" w:rsidTr="004C4382">
        <w:tc>
          <w:tcPr>
            <w:tcW w:w="2972"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6" w:type="dxa"/>
            <w:vAlign w:val="center"/>
          </w:tcPr>
          <w:p w:rsidR="003864D2" w:rsidRDefault="003864D2" w:rsidP="003864D2">
            <w:pPr>
              <w:jc w:val="center"/>
              <w:rPr>
                <w:rFonts w:asciiTheme="minorHAnsi" w:hAnsiTheme="minorHAnsi"/>
                <w:b/>
                <w:color w:val="000000" w:themeColor="text1"/>
                <w:sz w:val="24"/>
                <w:szCs w:val="24"/>
              </w:rPr>
            </w:pPr>
            <w:r>
              <w:rPr>
                <w:rFonts w:asciiTheme="minorHAnsi" w:hAnsiTheme="minorHAnsi"/>
                <w:b/>
                <w:color w:val="000000" w:themeColor="text1"/>
                <w:sz w:val="24"/>
                <w:szCs w:val="24"/>
              </w:rPr>
              <w:t>OLD</w:t>
            </w:r>
          </w:p>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3864D2" w:rsidRDefault="003864D2" w:rsidP="003864D2">
            <w:pPr>
              <w:jc w:val="center"/>
              <w:rPr>
                <w:rFonts w:asciiTheme="minorHAnsi" w:hAnsiTheme="minorHAnsi"/>
                <w:b/>
                <w:color w:val="000000" w:themeColor="text1"/>
                <w:sz w:val="24"/>
                <w:szCs w:val="24"/>
              </w:rPr>
            </w:pPr>
            <w:r>
              <w:rPr>
                <w:rFonts w:asciiTheme="minorHAnsi" w:hAnsiTheme="minorHAnsi"/>
                <w:b/>
                <w:color w:val="000000" w:themeColor="text1"/>
                <w:sz w:val="24"/>
                <w:szCs w:val="24"/>
              </w:rPr>
              <w:t>NEW</w:t>
            </w:r>
          </w:p>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0"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  LEVEL</w:t>
            </w:r>
          </w:p>
        </w:tc>
        <w:tc>
          <w:tcPr>
            <w:tcW w:w="2268"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4C4382" w:rsidRPr="00275534" w:rsidTr="004C4382">
        <w:tc>
          <w:tcPr>
            <w:tcW w:w="2972" w:type="dxa"/>
            <w:vAlign w:val="center"/>
          </w:tcPr>
          <w:p w:rsidR="003864D2" w:rsidRPr="00275534" w:rsidRDefault="003864D2" w:rsidP="003864D2">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6"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1276"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1134"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850"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2268" w:type="dxa"/>
            <w:vAlign w:val="center"/>
          </w:tcPr>
          <w:p w:rsidR="003864D2" w:rsidRPr="00275534" w:rsidRDefault="003864D2" w:rsidP="003864D2">
            <w:pPr>
              <w:jc w:val="center"/>
              <w:rPr>
                <w:rFonts w:asciiTheme="minorHAnsi" w:hAnsiTheme="minorHAnsi"/>
                <w:b/>
                <w:color w:val="000000" w:themeColor="text1"/>
                <w:sz w:val="24"/>
                <w:szCs w:val="24"/>
              </w:rPr>
            </w:pPr>
          </w:p>
        </w:tc>
      </w:tr>
      <w:tr w:rsidR="004C4382" w:rsidRPr="00275534" w:rsidTr="004C4382">
        <w:tc>
          <w:tcPr>
            <w:tcW w:w="2972" w:type="dxa"/>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3A</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CBTL301</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BTL301</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3864D2" w:rsidRPr="00275534" w:rsidRDefault="003864D2" w:rsidP="004C4382">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CBTL201</w:t>
            </w:r>
            <w:r>
              <w:rPr>
                <w:rFonts w:asciiTheme="minorHAnsi" w:hAnsiTheme="minorHAnsi"/>
                <w:color w:val="000000" w:themeColor="text1"/>
                <w:sz w:val="24"/>
                <w:szCs w:val="24"/>
                <w:lang w:val="en-ZA" w:eastAsia="en-ZA"/>
              </w:rPr>
              <w:t>/2BTL201</w:t>
            </w:r>
            <w:r w:rsidRPr="00275534">
              <w:rPr>
                <w:rFonts w:asciiTheme="minorHAnsi" w:hAnsiTheme="minorHAnsi"/>
                <w:color w:val="000000" w:themeColor="text1"/>
                <w:sz w:val="24"/>
                <w:szCs w:val="24"/>
                <w:lang w:val="en-ZA" w:eastAsia="en-ZA"/>
              </w:rPr>
              <w:t>; CBTL202</w:t>
            </w:r>
            <w:r>
              <w:rPr>
                <w:rFonts w:asciiTheme="minorHAnsi" w:hAnsiTheme="minorHAnsi"/>
                <w:color w:val="000000" w:themeColor="text1"/>
                <w:sz w:val="24"/>
                <w:szCs w:val="24"/>
                <w:lang w:val="en-ZA" w:eastAsia="en-ZA"/>
              </w:rPr>
              <w:t>/2BTL202</w:t>
            </w:r>
          </w:p>
        </w:tc>
      </w:tr>
      <w:tr w:rsidR="004C4382" w:rsidRPr="00275534" w:rsidTr="004C4382">
        <w:tc>
          <w:tcPr>
            <w:tcW w:w="2972" w:type="dxa"/>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International Business </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CBTL311</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BTL311</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3864D2" w:rsidRPr="00275534" w:rsidRDefault="003864D2" w:rsidP="004C4382">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4C4382" w:rsidRPr="00275534" w:rsidTr="004C4382">
        <w:tc>
          <w:tcPr>
            <w:tcW w:w="2972" w:type="dxa"/>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Risk Management</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CBTL321</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BTL321</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3864D2" w:rsidRPr="00275534" w:rsidRDefault="003864D2" w:rsidP="004C4382">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4C4382" w:rsidRPr="00275534" w:rsidTr="004C4382">
        <w:tc>
          <w:tcPr>
            <w:tcW w:w="2972" w:type="dxa"/>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Transportation 3A</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CBTM301</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BTM301</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3864D2" w:rsidRPr="00275534" w:rsidRDefault="003864D2" w:rsidP="004C4382">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CBTM201</w:t>
            </w:r>
            <w:r>
              <w:rPr>
                <w:rFonts w:asciiTheme="minorHAnsi" w:hAnsiTheme="minorHAnsi"/>
                <w:color w:val="000000" w:themeColor="text1"/>
                <w:sz w:val="24"/>
                <w:szCs w:val="24"/>
                <w:lang w:val="en-ZA" w:eastAsia="en-ZA"/>
              </w:rPr>
              <w:t>/2BTM201</w:t>
            </w:r>
            <w:r w:rsidRPr="00275534">
              <w:rPr>
                <w:rFonts w:asciiTheme="minorHAnsi" w:hAnsiTheme="minorHAnsi"/>
                <w:color w:val="000000" w:themeColor="text1"/>
                <w:sz w:val="24"/>
                <w:szCs w:val="24"/>
                <w:lang w:val="en-ZA" w:eastAsia="en-ZA"/>
              </w:rPr>
              <w:t>; CBTM202</w:t>
            </w:r>
            <w:r>
              <w:rPr>
                <w:rFonts w:asciiTheme="minorHAnsi" w:hAnsiTheme="minorHAnsi"/>
                <w:color w:val="000000" w:themeColor="text1"/>
                <w:sz w:val="24"/>
                <w:szCs w:val="24"/>
                <w:lang w:val="en-ZA" w:eastAsia="en-ZA"/>
              </w:rPr>
              <w:t>/2BTM202</w:t>
            </w:r>
          </w:p>
        </w:tc>
      </w:tr>
      <w:tr w:rsidR="004C4382" w:rsidRPr="00275534" w:rsidTr="004C4382">
        <w:tc>
          <w:tcPr>
            <w:tcW w:w="2972" w:type="dxa"/>
          </w:tcPr>
          <w:p w:rsidR="003864D2" w:rsidRPr="00275534" w:rsidRDefault="003864D2" w:rsidP="003864D2">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c>
          <w:tcPr>
            <w:tcW w:w="1276" w:type="dxa"/>
          </w:tcPr>
          <w:p w:rsidR="003864D2" w:rsidRPr="00275534" w:rsidRDefault="003864D2" w:rsidP="003864D2">
            <w:pPr>
              <w:jc w:val="center"/>
              <w:rPr>
                <w:rFonts w:asciiTheme="minorHAnsi" w:hAnsiTheme="minorHAnsi"/>
                <w:b/>
                <w:color w:val="000000" w:themeColor="text1"/>
                <w:sz w:val="24"/>
                <w:szCs w:val="24"/>
                <w:lang w:val="en-ZA" w:eastAsia="en-ZA"/>
              </w:rPr>
            </w:pPr>
          </w:p>
        </w:tc>
        <w:tc>
          <w:tcPr>
            <w:tcW w:w="1276" w:type="dxa"/>
          </w:tcPr>
          <w:p w:rsidR="003864D2" w:rsidRPr="00275534" w:rsidRDefault="003864D2" w:rsidP="003864D2">
            <w:pPr>
              <w:jc w:val="center"/>
              <w:rPr>
                <w:rFonts w:asciiTheme="minorHAnsi" w:hAnsiTheme="minorHAnsi"/>
                <w:b/>
                <w:color w:val="000000" w:themeColor="text1"/>
                <w:sz w:val="24"/>
                <w:szCs w:val="24"/>
                <w:lang w:val="en-ZA" w:eastAsia="en-ZA"/>
              </w:rPr>
            </w:pPr>
          </w:p>
        </w:tc>
        <w:tc>
          <w:tcPr>
            <w:tcW w:w="1134" w:type="dxa"/>
          </w:tcPr>
          <w:p w:rsidR="003864D2" w:rsidRPr="00275534" w:rsidRDefault="003864D2" w:rsidP="003864D2">
            <w:pPr>
              <w:jc w:val="center"/>
              <w:rPr>
                <w:rFonts w:asciiTheme="minorHAnsi" w:hAnsiTheme="minorHAnsi"/>
                <w:b/>
                <w:color w:val="000000" w:themeColor="text1"/>
                <w:sz w:val="24"/>
                <w:szCs w:val="24"/>
                <w:lang w:val="en-ZA" w:eastAsia="en-ZA"/>
              </w:rPr>
            </w:pPr>
          </w:p>
        </w:tc>
        <w:tc>
          <w:tcPr>
            <w:tcW w:w="850" w:type="dxa"/>
            <w:vAlign w:val="center"/>
          </w:tcPr>
          <w:p w:rsidR="003864D2" w:rsidRPr="00275534" w:rsidRDefault="003864D2" w:rsidP="003864D2">
            <w:pPr>
              <w:jc w:val="center"/>
              <w:rPr>
                <w:rFonts w:asciiTheme="minorHAnsi" w:hAnsiTheme="minorHAnsi"/>
                <w:b/>
                <w:color w:val="000000" w:themeColor="text1"/>
                <w:sz w:val="24"/>
                <w:szCs w:val="24"/>
                <w:lang w:val="en-ZA" w:eastAsia="en-ZA"/>
              </w:rPr>
            </w:pPr>
          </w:p>
        </w:tc>
        <w:tc>
          <w:tcPr>
            <w:tcW w:w="2268" w:type="dxa"/>
            <w:vAlign w:val="center"/>
          </w:tcPr>
          <w:p w:rsidR="003864D2" w:rsidRPr="00275534" w:rsidRDefault="003864D2" w:rsidP="004C4382">
            <w:pPr>
              <w:jc w:val="both"/>
              <w:rPr>
                <w:rFonts w:asciiTheme="minorHAnsi" w:hAnsiTheme="minorHAnsi"/>
                <w:b/>
                <w:color w:val="000000" w:themeColor="text1"/>
                <w:sz w:val="24"/>
                <w:szCs w:val="24"/>
                <w:lang w:val="en-ZA" w:eastAsia="en-ZA"/>
              </w:rPr>
            </w:pPr>
          </w:p>
        </w:tc>
      </w:tr>
      <w:tr w:rsidR="004C4382" w:rsidRPr="00275534" w:rsidTr="004C4382">
        <w:tc>
          <w:tcPr>
            <w:tcW w:w="2972" w:type="dxa"/>
            <w:vAlign w:val="center"/>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3B</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CBTL302</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BTL302</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3864D2" w:rsidRPr="00275534" w:rsidRDefault="003864D2" w:rsidP="004C4382">
            <w:pPr>
              <w:jc w:val="both"/>
              <w:rPr>
                <w:rFonts w:asciiTheme="minorHAnsi" w:hAnsiTheme="minorHAnsi"/>
                <w:color w:val="FF0000"/>
                <w:sz w:val="24"/>
                <w:szCs w:val="24"/>
                <w:lang w:val="en-ZA" w:eastAsia="en-ZA"/>
              </w:rPr>
            </w:pPr>
            <w:r w:rsidRPr="00275534">
              <w:rPr>
                <w:rFonts w:asciiTheme="minorHAnsi" w:hAnsiTheme="minorHAnsi"/>
                <w:color w:val="000000" w:themeColor="text1"/>
                <w:sz w:val="24"/>
                <w:szCs w:val="24"/>
                <w:lang w:val="en-ZA" w:eastAsia="en-ZA"/>
              </w:rPr>
              <w:t>CBTL201</w:t>
            </w:r>
            <w:r>
              <w:rPr>
                <w:rFonts w:asciiTheme="minorHAnsi" w:hAnsiTheme="minorHAnsi"/>
                <w:color w:val="000000" w:themeColor="text1"/>
                <w:sz w:val="24"/>
                <w:szCs w:val="24"/>
                <w:lang w:val="en-ZA" w:eastAsia="en-ZA"/>
              </w:rPr>
              <w:t>/2BTL201</w:t>
            </w:r>
            <w:r w:rsidRPr="00275534">
              <w:rPr>
                <w:rFonts w:asciiTheme="minorHAnsi" w:hAnsiTheme="minorHAnsi"/>
                <w:color w:val="000000" w:themeColor="text1"/>
                <w:sz w:val="24"/>
                <w:szCs w:val="24"/>
                <w:lang w:val="en-ZA" w:eastAsia="en-ZA"/>
              </w:rPr>
              <w:t>; CBTL202</w:t>
            </w:r>
            <w:r>
              <w:rPr>
                <w:rFonts w:asciiTheme="minorHAnsi" w:hAnsiTheme="minorHAnsi"/>
                <w:color w:val="000000" w:themeColor="text1"/>
                <w:sz w:val="24"/>
                <w:szCs w:val="24"/>
                <w:lang w:val="en-ZA" w:eastAsia="en-ZA"/>
              </w:rPr>
              <w:t>/2BTL202</w:t>
            </w:r>
          </w:p>
        </w:tc>
      </w:tr>
      <w:tr w:rsidR="004C4382" w:rsidRPr="00275534" w:rsidTr="004C4382">
        <w:tc>
          <w:tcPr>
            <w:tcW w:w="2972" w:type="dxa"/>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Transportation 3B </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CBTM302</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BTM302</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3864D2" w:rsidRPr="00275534" w:rsidRDefault="003864D2" w:rsidP="004C4382">
            <w:pPr>
              <w:jc w:val="both"/>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 xml:space="preserve">CBTM202/2BTM202; </w:t>
            </w:r>
            <w:r w:rsidRPr="00275534">
              <w:rPr>
                <w:rFonts w:asciiTheme="minorHAnsi" w:hAnsiTheme="minorHAnsi"/>
                <w:color w:val="000000" w:themeColor="text1"/>
                <w:sz w:val="24"/>
                <w:szCs w:val="24"/>
                <w:lang w:val="en-ZA" w:eastAsia="en-ZA"/>
              </w:rPr>
              <w:t>CBTM201</w:t>
            </w:r>
            <w:r>
              <w:rPr>
                <w:rFonts w:asciiTheme="minorHAnsi" w:hAnsiTheme="minorHAnsi"/>
                <w:color w:val="000000" w:themeColor="text1"/>
                <w:sz w:val="24"/>
                <w:szCs w:val="24"/>
                <w:lang w:val="en-ZA" w:eastAsia="en-ZA"/>
              </w:rPr>
              <w:t>/2BTM201</w:t>
            </w:r>
            <w:r w:rsidRPr="00275534">
              <w:rPr>
                <w:rFonts w:asciiTheme="minorHAnsi" w:hAnsiTheme="minorHAnsi"/>
                <w:color w:val="000000" w:themeColor="text1"/>
                <w:sz w:val="24"/>
                <w:szCs w:val="24"/>
                <w:lang w:val="en-ZA" w:eastAsia="en-ZA"/>
              </w:rPr>
              <w:t>;</w:t>
            </w:r>
          </w:p>
        </w:tc>
      </w:tr>
      <w:tr w:rsidR="004C4382" w:rsidRPr="00275534" w:rsidTr="004C4382">
        <w:tc>
          <w:tcPr>
            <w:tcW w:w="2972" w:type="dxa"/>
            <w:vAlign w:val="center"/>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Transportation 3A</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CBTM312</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BTM312</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6</w:t>
            </w:r>
          </w:p>
        </w:tc>
        <w:tc>
          <w:tcPr>
            <w:tcW w:w="2268" w:type="dxa"/>
            <w:vAlign w:val="center"/>
          </w:tcPr>
          <w:p w:rsidR="003864D2" w:rsidRPr="00275534" w:rsidRDefault="003864D2" w:rsidP="004C4382">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CBTL202</w:t>
            </w:r>
            <w:r>
              <w:rPr>
                <w:rFonts w:asciiTheme="minorHAnsi" w:hAnsiTheme="minorHAnsi"/>
                <w:color w:val="000000" w:themeColor="text1"/>
                <w:sz w:val="24"/>
                <w:szCs w:val="24"/>
                <w:lang w:val="en-ZA" w:eastAsia="en-ZA"/>
              </w:rPr>
              <w:t>/2BTL202</w:t>
            </w:r>
            <w:r w:rsidRPr="00275534">
              <w:rPr>
                <w:rFonts w:asciiTheme="minorHAnsi" w:hAnsiTheme="minorHAnsi"/>
                <w:color w:val="000000" w:themeColor="text1"/>
                <w:sz w:val="24"/>
                <w:szCs w:val="24"/>
                <w:lang w:val="en-ZA" w:eastAsia="en-ZA"/>
              </w:rPr>
              <w:t>; CBTL222</w:t>
            </w:r>
            <w:r>
              <w:rPr>
                <w:rFonts w:asciiTheme="minorHAnsi" w:hAnsiTheme="minorHAnsi"/>
                <w:color w:val="000000" w:themeColor="text1"/>
                <w:sz w:val="24"/>
                <w:szCs w:val="24"/>
                <w:lang w:val="en-ZA" w:eastAsia="en-ZA"/>
              </w:rPr>
              <w:t>/2BTL222</w:t>
            </w:r>
            <w:r w:rsidR="004C4382">
              <w:rPr>
                <w:rFonts w:asciiTheme="minorHAnsi" w:hAnsiTheme="minorHAnsi"/>
                <w:color w:val="000000" w:themeColor="text1"/>
                <w:sz w:val="24"/>
                <w:szCs w:val="24"/>
                <w:lang w:val="en-ZA" w:eastAsia="en-ZA"/>
              </w:rPr>
              <w:t xml:space="preserve">; CBTL212/2BTL212; </w:t>
            </w:r>
            <w:r w:rsidRPr="00275534">
              <w:rPr>
                <w:rFonts w:asciiTheme="minorHAnsi" w:hAnsiTheme="minorHAnsi"/>
                <w:color w:val="000000" w:themeColor="text1"/>
                <w:sz w:val="24"/>
                <w:szCs w:val="24"/>
                <w:lang w:val="en-ZA" w:eastAsia="en-ZA"/>
              </w:rPr>
              <w:t xml:space="preserve"> CBTM202</w:t>
            </w:r>
            <w:r w:rsidR="004C4382">
              <w:rPr>
                <w:rFonts w:asciiTheme="minorHAnsi" w:hAnsiTheme="minorHAnsi"/>
                <w:color w:val="000000" w:themeColor="text1"/>
                <w:sz w:val="24"/>
                <w:szCs w:val="24"/>
                <w:lang w:val="en-ZA" w:eastAsia="en-ZA"/>
              </w:rPr>
              <w:t>/2BTM202</w:t>
            </w:r>
          </w:p>
        </w:tc>
      </w:tr>
      <w:tr w:rsidR="004C4382" w:rsidRPr="00275534" w:rsidTr="004C4382">
        <w:tc>
          <w:tcPr>
            <w:tcW w:w="2972" w:type="dxa"/>
            <w:vAlign w:val="center"/>
          </w:tcPr>
          <w:p w:rsidR="003864D2" w:rsidRPr="00275534" w:rsidRDefault="003864D2" w:rsidP="003864D2">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Transportation 3B</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CBTM322</w:t>
            </w:r>
          </w:p>
        </w:tc>
        <w:tc>
          <w:tcPr>
            <w:tcW w:w="1276"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BTM322</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16</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7</w:t>
            </w:r>
          </w:p>
        </w:tc>
        <w:tc>
          <w:tcPr>
            <w:tcW w:w="2268" w:type="dxa"/>
            <w:vAlign w:val="center"/>
          </w:tcPr>
          <w:p w:rsidR="003864D2" w:rsidRPr="00275534" w:rsidRDefault="003864D2" w:rsidP="004C4382">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CBTL202</w:t>
            </w:r>
            <w:r w:rsidR="004C4382">
              <w:rPr>
                <w:rFonts w:asciiTheme="minorHAnsi" w:hAnsiTheme="minorHAnsi"/>
                <w:color w:val="000000" w:themeColor="text1"/>
                <w:sz w:val="24"/>
                <w:szCs w:val="24"/>
                <w:lang w:val="en-ZA" w:eastAsia="en-ZA"/>
              </w:rPr>
              <w:t>/2BTL202;</w:t>
            </w:r>
            <w:r w:rsidRPr="00275534">
              <w:rPr>
                <w:rFonts w:asciiTheme="minorHAnsi" w:hAnsiTheme="minorHAnsi"/>
                <w:color w:val="000000" w:themeColor="text1"/>
                <w:sz w:val="24"/>
                <w:szCs w:val="24"/>
                <w:lang w:val="en-ZA" w:eastAsia="en-ZA"/>
              </w:rPr>
              <w:t xml:space="preserve"> CBTL212</w:t>
            </w:r>
            <w:r w:rsidR="004C4382">
              <w:rPr>
                <w:rFonts w:asciiTheme="minorHAnsi" w:hAnsiTheme="minorHAnsi"/>
                <w:color w:val="000000" w:themeColor="text1"/>
                <w:sz w:val="24"/>
                <w:szCs w:val="24"/>
                <w:lang w:val="en-ZA" w:eastAsia="en-ZA"/>
              </w:rPr>
              <w:t xml:space="preserve">/2CBTL212; </w:t>
            </w:r>
            <w:r w:rsidRPr="00275534">
              <w:rPr>
                <w:rFonts w:asciiTheme="minorHAnsi" w:hAnsiTheme="minorHAnsi"/>
                <w:color w:val="000000" w:themeColor="text1"/>
                <w:sz w:val="24"/>
                <w:szCs w:val="24"/>
                <w:lang w:val="en-ZA" w:eastAsia="en-ZA"/>
              </w:rPr>
              <w:t>CBTL222</w:t>
            </w:r>
            <w:r w:rsidR="004C4382">
              <w:rPr>
                <w:rFonts w:asciiTheme="minorHAnsi" w:hAnsiTheme="minorHAnsi"/>
                <w:color w:val="000000" w:themeColor="text1"/>
                <w:sz w:val="24"/>
                <w:szCs w:val="24"/>
                <w:lang w:val="en-ZA" w:eastAsia="en-ZA"/>
              </w:rPr>
              <w:t>/2BTL222;</w:t>
            </w:r>
            <w:r w:rsidRPr="00275534">
              <w:rPr>
                <w:rFonts w:asciiTheme="minorHAnsi" w:hAnsiTheme="minorHAnsi"/>
                <w:color w:val="000000" w:themeColor="text1"/>
                <w:sz w:val="24"/>
                <w:szCs w:val="24"/>
                <w:lang w:val="en-ZA" w:eastAsia="en-ZA"/>
              </w:rPr>
              <w:t xml:space="preserve"> CBTM202</w:t>
            </w:r>
            <w:r w:rsidR="004C4382">
              <w:rPr>
                <w:rFonts w:asciiTheme="minorHAnsi" w:hAnsiTheme="minorHAnsi"/>
                <w:color w:val="000000" w:themeColor="text1"/>
                <w:sz w:val="24"/>
                <w:szCs w:val="24"/>
                <w:lang w:val="en-ZA" w:eastAsia="en-ZA"/>
              </w:rPr>
              <w:t>/2BTM202</w:t>
            </w:r>
          </w:p>
        </w:tc>
      </w:tr>
      <w:tr w:rsidR="004C4382" w:rsidRPr="00275534" w:rsidTr="004C4382">
        <w:tc>
          <w:tcPr>
            <w:tcW w:w="2972" w:type="dxa"/>
            <w:vAlign w:val="center"/>
          </w:tcPr>
          <w:p w:rsidR="003864D2" w:rsidRPr="00275534" w:rsidRDefault="003864D2" w:rsidP="003864D2">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6" w:type="dxa"/>
          </w:tcPr>
          <w:p w:rsidR="003864D2" w:rsidRPr="00275534" w:rsidRDefault="003864D2" w:rsidP="003864D2">
            <w:pPr>
              <w:rPr>
                <w:rFonts w:asciiTheme="minorHAnsi" w:hAnsiTheme="minorHAnsi"/>
                <w:b/>
                <w:color w:val="000000" w:themeColor="text1"/>
                <w:sz w:val="24"/>
                <w:szCs w:val="24"/>
                <w:lang w:val="en-ZA" w:eastAsia="en-ZA"/>
              </w:rPr>
            </w:pPr>
          </w:p>
        </w:tc>
        <w:tc>
          <w:tcPr>
            <w:tcW w:w="1276" w:type="dxa"/>
          </w:tcPr>
          <w:p w:rsidR="003864D2" w:rsidRPr="00275534" w:rsidRDefault="003864D2" w:rsidP="003864D2">
            <w:pPr>
              <w:jc w:val="center"/>
              <w:rPr>
                <w:b/>
                <w:color w:val="000000" w:themeColor="text1"/>
                <w:sz w:val="24"/>
                <w:szCs w:val="24"/>
                <w:lang w:val="en-ZA" w:eastAsia="en-ZA"/>
              </w:rPr>
            </w:pPr>
          </w:p>
        </w:tc>
        <w:tc>
          <w:tcPr>
            <w:tcW w:w="1134" w:type="dxa"/>
            <w:vAlign w:val="center"/>
          </w:tcPr>
          <w:p w:rsidR="003864D2" w:rsidRPr="00275534" w:rsidRDefault="003864D2" w:rsidP="003864D2">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128</w:t>
            </w:r>
          </w:p>
        </w:tc>
        <w:tc>
          <w:tcPr>
            <w:tcW w:w="850"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p>
        </w:tc>
        <w:tc>
          <w:tcPr>
            <w:tcW w:w="2268" w:type="dxa"/>
            <w:vAlign w:val="center"/>
          </w:tcPr>
          <w:p w:rsidR="003864D2" w:rsidRPr="00275534" w:rsidRDefault="003864D2" w:rsidP="003864D2">
            <w:pPr>
              <w:rPr>
                <w:rFonts w:asciiTheme="minorHAnsi" w:hAnsiTheme="minorHAnsi"/>
                <w:b/>
                <w:color w:val="000000" w:themeColor="text1"/>
                <w:sz w:val="24"/>
                <w:szCs w:val="24"/>
                <w:lang w:val="en-ZA" w:eastAsia="en-ZA"/>
              </w:rPr>
            </w:pPr>
          </w:p>
        </w:tc>
      </w:tr>
    </w:tbl>
    <w:p w:rsidR="004C4382" w:rsidRDefault="004C4382" w:rsidP="004B4D1E">
      <w:pPr>
        <w:rPr>
          <w:b/>
          <w:sz w:val="24"/>
          <w:szCs w:val="24"/>
        </w:rPr>
      </w:pPr>
    </w:p>
    <w:p w:rsidR="002E4A8A" w:rsidRDefault="002E4A8A" w:rsidP="004B4D1E">
      <w:pPr>
        <w:rPr>
          <w:b/>
          <w:sz w:val="24"/>
          <w:szCs w:val="24"/>
        </w:rPr>
      </w:pPr>
    </w:p>
    <w:p w:rsidR="004B4D1E" w:rsidRPr="00275534" w:rsidRDefault="004B4D1E" w:rsidP="004B4D1E">
      <w:pPr>
        <w:rPr>
          <w:b/>
          <w:color w:val="000000" w:themeColor="text1"/>
          <w:sz w:val="24"/>
          <w:szCs w:val="24"/>
        </w:rPr>
      </w:pPr>
      <w:r w:rsidRPr="00275534">
        <w:rPr>
          <w:b/>
          <w:sz w:val="24"/>
          <w:szCs w:val="24"/>
        </w:rPr>
        <w:lastRenderedPageBreak/>
        <w:t xml:space="preserve">2BTM01/CBTM01 </w:t>
      </w:r>
      <w:r w:rsidRPr="00275534">
        <w:rPr>
          <w:b/>
          <w:sz w:val="24"/>
          <w:szCs w:val="24"/>
        </w:rPr>
        <w:tab/>
      </w:r>
      <w:r w:rsidRPr="00275534">
        <w:rPr>
          <w:b/>
          <w:sz w:val="24"/>
          <w:szCs w:val="24"/>
        </w:rPr>
        <w:tab/>
      </w:r>
      <w:r w:rsidRPr="00275534">
        <w:rPr>
          <w:b/>
          <w:color w:val="000000" w:themeColor="text1"/>
          <w:sz w:val="24"/>
          <w:szCs w:val="24"/>
        </w:rPr>
        <w:t xml:space="preserve">Diploma in Transport Management </w:t>
      </w:r>
    </w:p>
    <w:p w:rsidR="004B4D1E" w:rsidRPr="00275534" w:rsidRDefault="004B4D1E" w:rsidP="004B4D1E">
      <w:pPr>
        <w:spacing w:line="240" w:lineRule="auto"/>
        <w:rPr>
          <w:b/>
          <w:sz w:val="24"/>
          <w:szCs w:val="24"/>
        </w:rPr>
      </w:pPr>
      <w:r w:rsidRPr="00275534">
        <w:rPr>
          <w:b/>
          <w:sz w:val="24"/>
          <w:szCs w:val="24"/>
        </w:rPr>
        <w:t>MODULE DESCRIPTIONS</w:t>
      </w:r>
    </w:p>
    <w:tbl>
      <w:tblPr>
        <w:tblStyle w:val="TableGrid"/>
        <w:tblW w:w="9776" w:type="dxa"/>
        <w:tblLayout w:type="fixed"/>
        <w:tblLook w:val="04A0" w:firstRow="1" w:lastRow="0" w:firstColumn="1" w:lastColumn="0" w:noHBand="0" w:noVBand="1"/>
      </w:tblPr>
      <w:tblGrid>
        <w:gridCol w:w="1413"/>
        <w:gridCol w:w="2268"/>
        <w:gridCol w:w="6095"/>
      </w:tblGrid>
      <w:tr w:rsidR="004B4D1E" w:rsidRPr="00275534" w:rsidTr="006B70BE">
        <w:trPr>
          <w:trHeight w:val="440"/>
        </w:trPr>
        <w:tc>
          <w:tcPr>
            <w:tcW w:w="9776" w:type="dxa"/>
            <w:gridSpan w:val="3"/>
            <w:vAlign w:val="center"/>
          </w:tcPr>
          <w:p w:rsidR="004B4D1E" w:rsidRPr="00275534" w:rsidRDefault="004B4D1E" w:rsidP="004B4D1E">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DIPLOMA IN TRANSPORT MANAGEMENT </w:t>
            </w:r>
          </w:p>
        </w:tc>
      </w:tr>
      <w:tr w:rsidR="004B4D1E" w:rsidRPr="00275534" w:rsidTr="006B70BE">
        <w:trPr>
          <w:trHeight w:val="432"/>
        </w:trPr>
        <w:tc>
          <w:tcPr>
            <w:tcW w:w="9776" w:type="dxa"/>
            <w:gridSpan w:val="3"/>
            <w:vAlign w:val="center"/>
          </w:tcPr>
          <w:p w:rsidR="004B4D1E" w:rsidRPr="00275534" w:rsidRDefault="004B4D1E" w:rsidP="004C2DF6">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r>
      <w:tr w:rsidR="004B4D1E" w:rsidRPr="00275534" w:rsidTr="006B70BE">
        <w:trPr>
          <w:trHeight w:val="432"/>
        </w:trPr>
        <w:tc>
          <w:tcPr>
            <w:tcW w:w="1413" w:type="dxa"/>
          </w:tcPr>
          <w:p w:rsidR="004B4D1E" w:rsidRPr="00275534" w:rsidRDefault="004B4D1E" w:rsidP="004C2DF6">
            <w:pPr>
              <w:jc w:val="center"/>
              <w:rPr>
                <w:rFonts w:asciiTheme="minorHAnsi" w:hAnsiTheme="minorHAnsi"/>
                <w:b/>
                <w:sz w:val="24"/>
                <w:szCs w:val="24"/>
              </w:rPr>
            </w:pPr>
            <w:r w:rsidRPr="00275534">
              <w:rPr>
                <w:rFonts w:asciiTheme="minorHAnsi" w:hAnsiTheme="minorHAnsi"/>
                <w:b/>
                <w:sz w:val="24"/>
                <w:szCs w:val="24"/>
              </w:rPr>
              <w:t>MODULE CODE</w:t>
            </w:r>
          </w:p>
        </w:tc>
        <w:tc>
          <w:tcPr>
            <w:tcW w:w="2268" w:type="dxa"/>
          </w:tcPr>
          <w:p w:rsidR="004B4D1E" w:rsidRPr="00275534" w:rsidRDefault="004B4D1E" w:rsidP="004C2DF6">
            <w:pPr>
              <w:jc w:val="center"/>
              <w:rPr>
                <w:rFonts w:asciiTheme="minorHAnsi" w:hAnsiTheme="minorHAnsi"/>
                <w:b/>
                <w:sz w:val="24"/>
                <w:szCs w:val="24"/>
              </w:rPr>
            </w:pPr>
            <w:r w:rsidRPr="00275534">
              <w:rPr>
                <w:rFonts w:asciiTheme="minorHAnsi" w:hAnsiTheme="minorHAnsi"/>
                <w:b/>
                <w:sz w:val="24"/>
                <w:szCs w:val="24"/>
              </w:rPr>
              <w:t>MODULE NAME</w:t>
            </w:r>
          </w:p>
        </w:tc>
        <w:tc>
          <w:tcPr>
            <w:tcW w:w="6095" w:type="dxa"/>
          </w:tcPr>
          <w:p w:rsidR="004B4D1E" w:rsidRPr="00275534" w:rsidRDefault="004B4D1E" w:rsidP="004C2DF6">
            <w:pPr>
              <w:jc w:val="center"/>
              <w:rPr>
                <w:rFonts w:asciiTheme="minorHAnsi" w:hAnsiTheme="minorHAnsi"/>
                <w:b/>
                <w:sz w:val="24"/>
                <w:szCs w:val="24"/>
              </w:rPr>
            </w:pPr>
            <w:r w:rsidRPr="00275534">
              <w:rPr>
                <w:rFonts w:asciiTheme="minorHAnsi" w:hAnsiTheme="minorHAnsi"/>
                <w:b/>
                <w:sz w:val="24"/>
                <w:szCs w:val="24"/>
              </w:rPr>
              <w:t>MODULE DESCRIPTION</w:t>
            </w:r>
          </w:p>
        </w:tc>
      </w:tr>
      <w:tr w:rsidR="004B4D1E" w:rsidRPr="00275534" w:rsidTr="006B70BE">
        <w:trPr>
          <w:trHeight w:val="432"/>
        </w:trPr>
        <w:tc>
          <w:tcPr>
            <w:tcW w:w="1413" w:type="dxa"/>
          </w:tcPr>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2BTL101/</w:t>
            </w:r>
          </w:p>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CBTL101</w:t>
            </w:r>
          </w:p>
        </w:tc>
        <w:tc>
          <w:tcPr>
            <w:tcW w:w="2268" w:type="dxa"/>
          </w:tcPr>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Mathematics for Transport and Logistics</w:t>
            </w:r>
          </w:p>
          <w:p w:rsidR="004B4D1E" w:rsidRPr="00275534" w:rsidRDefault="004B4D1E" w:rsidP="00145D72">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The purpose of this module is to enable students to get foundation in numeracy and get prepared for the core modules in year two and three. Topics covered include: basic mathematics; percentages; ratios and proportions; algebra; simple interest; compound interest; algebra linear programming; introduction to statistics; elementary probability; probability events; Venn diagrams and probability tree diagrams.</w:t>
            </w:r>
          </w:p>
        </w:tc>
      </w:tr>
      <w:tr w:rsidR="004B4D1E" w:rsidRPr="00275534" w:rsidTr="006B70BE">
        <w:trPr>
          <w:trHeight w:val="432"/>
        </w:trPr>
        <w:tc>
          <w:tcPr>
            <w:tcW w:w="1413" w:type="dxa"/>
          </w:tcPr>
          <w:p w:rsidR="004B4D1E" w:rsidRPr="00275534" w:rsidRDefault="004B4D1E" w:rsidP="004C2DF6">
            <w:pPr>
              <w:jc w:val="center"/>
              <w:rPr>
                <w:rFonts w:asciiTheme="minorHAnsi" w:hAnsiTheme="minorHAnsi"/>
                <w:sz w:val="24"/>
                <w:szCs w:val="24"/>
              </w:rPr>
            </w:pPr>
            <w:r w:rsidRPr="00275534">
              <w:rPr>
                <w:rFonts w:asciiTheme="minorHAnsi" w:hAnsiTheme="minorHAnsi"/>
                <w:sz w:val="24"/>
                <w:szCs w:val="24"/>
              </w:rPr>
              <w:br w:type="page"/>
            </w:r>
          </w:p>
          <w:p w:rsidR="004B4D1E" w:rsidRPr="00275534" w:rsidRDefault="004B4D1E" w:rsidP="004C2DF6">
            <w:pPr>
              <w:jc w:val="center"/>
              <w:rPr>
                <w:rFonts w:asciiTheme="minorHAnsi" w:hAnsiTheme="minorHAnsi"/>
                <w:sz w:val="24"/>
                <w:szCs w:val="24"/>
              </w:rPr>
            </w:pPr>
          </w:p>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2BTL111/ CBTL111</w:t>
            </w:r>
          </w:p>
          <w:p w:rsidR="004B4D1E" w:rsidRPr="00275534" w:rsidRDefault="004B4D1E" w:rsidP="004C2DF6">
            <w:pPr>
              <w:jc w:val="center"/>
              <w:rPr>
                <w:rFonts w:asciiTheme="minorHAnsi" w:hAnsiTheme="minorHAnsi"/>
                <w:color w:val="000000" w:themeColor="text1"/>
                <w:sz w:val="24"/>
                <w:szCs w:val="24"/>
                <w:lang w:val="en-ZA" w:eastAsia="en-ZA"/>
              </w:rPr>
            </w:pPr>
          </w:p>
        </w:tc>
        <w:tc>
          <w:tcPr>
            <w:tcW w:w="2268" w:type="dxa"/>
          </w:tcPr>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Economics for Transport and Logistics</w:t>
            </w: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Upon completing this module, students should be able to explain what economics is; distinguish between microeconomics and macroeconomics; understand the principles of economics; describe the three central economic questions and describe the major differences in various economic systems. Students should also be able to show how demand and supply can be expressed in words, numbers, graphs and equations; explain how the equilibrium price and quantity are determined; explain how government intervention affects markets; explain the determinants of various elasticity of both demand and supply; define the various revenue, cost and profit concepts; and the theoretical differences between the four market structures and the interpretation of graphs thereof.</w:t>
            </w:r>
          </w:p>
        </w:tc>
      </w:tr>
      <w:tr w:rsidR="004B4D1E" w:rsidRPr="00275534" w:rsidTr="006B70BE">
        <w:trPr>
          <w:trHeight w:val="432"/>
        </w:trPr>
        <w:tc>
          <w:tcPr>
            <w:tcW w:w="1413" w:type="dxa"/>
          </w:tcPr>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2BTL121/ CBTL121</w:t>
            </w:r>
          </w:p>
        </w:tc>
        <w:tc>
          <w:tcPr>
            <w:tcW w:w="2268" w:type="dxa"/>
          </w:tcPr>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End User Computing</w:t>
            </w:r>
          </w:p>
          <w:p w:rsidR="004B4D1E" w:rsidRPr="00275534" w:rsidRDefault="004B4D1E" w:rsidP="00145D72">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After completing this module student should be able to</w:t>
            </w:r>
          </w:p>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use Microsoft Word to complete assignments given in other modules; use Microsoft PowerPoint to make presentations in class and perform basic calculations (addition, subtractions, divisions) on a spreadsheet. They should also be able to use the formula functions in Microsoft Excel to insert different formulae; perform calculations involving absolute functions on Microsoft Spread Sheet; analyse data on a spread sheet as well as sort data and format a spread sheet.</w:t>
            </w:r>
          </w:p>
        </w:tc>
      </w:tr>
      <w:tr w:rsidR="004B4D1E" w:rsidRPr="00275534" w:rsidTr="006B70BE">
        <w:trPr>
          <w:trHeight w:val="432"/>
        </w:trPr>
        <w:tc>
          <w:tcPr>
            <w:tcW w:w="1413" w:type="dxa"/>
          </w:tcPr>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2BTL131/ CBTL131</w:t>
            </w:r>
          </w:p>
        </w:tc>
        <w:tc>
          <w:tcPr>
            <w:tcW w:w="2268" w:type="dxa"/>
          </w:tcPr>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1</w:t>
            </w:r>
          </w:p>
          <w:p w:rsidR="004B4D1E" w:rsidRPr="00275534" w:rsidRDefault="004B4D1E" w:rsidP="00145D72">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 xml:space="preserve">After completing this module, students should be able to deliver a professional oral and written presentation report, memo and minutes; participate meaningfully in interactions with others in such a way that the sender of the message feels valued and supported; show through responses and use of written texts that understanding, interpretation and </w:t>
            </w:r>
            <w:r w:rsidRPr="00275534">
              <w:rPr>
                <w:rFonts w:asciiTheme="minorHAnsi" w:hAnsiTheme="minorHAnsi"/>
                <w:color w:val="000000" w:themeColor="text1"/>
                <w:sz w:val="24"/>
                <w:szCs w:val="24"/>
                <w:lang w:val="en-ZA" w:eastAsia="en-ZA"/>
              </w:rPr>
              <w:lastRenderedPageBreak/>
              <w:t>evaluation have taken place; write letters, e-mails, memorandums, faxes, notices, short advertisements and brochures that meet the needs of the intended audience and achieve the desired goals as well as prepare and deliver a speech on a given topical issue.</w:t>
            </w:r>
          </w:p>
        </w:tc>
      </w:tr>
      <w:tr w:rsidR="004B4D1E" w:rsidRPr="00275534" w:rsidTr="006B70BE">
        <w:trPr>
          <w:trHeight w:val="432"/>
        </w:trPr>
        <w:tc>
          <w:tcPr>
            <w:tcW w:w="9776" w:type="dxa"/>
            <w:gridSpan w:val="3"/>
          </w:tcPr>
          <w:p w:rsidR="004B4D1E" w:rsidRPr="00275534" w:rsidRDefault="004B4D1E" w:rsidP="004C2DF6">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lastRenderedPageBreak/>
              <w:t>SEMESTER 2</w:t>
            </w:r>
          </w:p>
        </w:tc>
      </w:tr>
      <w:tr w:rsidR="004B4D1E" w:rsidRPr="00275534" w:rsidTr="006B70BE">
        <w:trPr>
          <w:trHeight w:val="432"/>
        </w:trPr>
        <w:tc>
          <w:tcPr>
            <w:tcW w:w="1413" w:type="dxa"/>
            <w:vAlign w:val="center"/>
          </w:tcPr>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2ATL132/ CATL132</w:t>
            </w:r>
          </w:p>
        </w:tc>
        <w:tc>
          <w:tcPr>
            <w:tcW w:w="2268" w:type="dxa"/>
          </w:tcPr>
          <w:p w:rsidR="004B4D1E" w:rsidRPr="00275534" w:rsidRDefault="004B4D1E" w:rsidP="00145D72">
            <w:pPr>
              <w:jc w:val="center"/>
              <w:rPr>
                <w:rFonts w:asciiTheme="minorHAnsi" w:hAnsiTheme="minorHAnsi"/>
                <w:color w:val="000000" w:themeColor="text1"/>
                <w:sz w:val="24"/>
                <w:szCs w:val="24"/>
                <w:lang w:val="en-ZA" w:eastAsia="en-ZA"/>
              </w:rPr>
            </w:pPr>
          </w:p>
          <w:p w:rsidR="00AC66E7" w:rsidRDefault="00AC66E7" w:rsidP="007D2DAF">
            <w:pPr>
              <w:rPr>
                <w:rFonts w:asciiTheme="minorHAnsi" w:hAnsiTheme="minorHAnsi"/>
                <w:color w:val="000000" w:themeColor="text1"/>
                <w:sz w:val="24"/>
                <w:szCs w:val="24"/>
                <w:lang w:val="en-ZA" w:eastAsia="en-ZA"/>
              </w:rPr>
            </w:pPr>
          </w:p>
          <w:p w:rsidR="00C85738" w:rsidRDefault="00C85738" w:rsidP="007D2DAF">
            <w:pPr>
              <w:rPr>
                <w:rFonts w:asciiTheme="minorHAnsi" w:hAnsiTheme="minorHAnsi"/>
                <w:color w:val="000000" w:themeColor="text1"/>
                <w:sz w:val="24"/>
                <w:szCs w:val="24"/>
                <w:lang w:val="en-ZA" w:eastAsia="en-ZA"/>
              </w:rPr>
            </w:pPr>
          </w:p>
          <w:p w:rsidR="00C85738" w:rsidRDefault="00C85738" w:rsidP="007D2DAF">
            <w:pPr>
              <w:rPr>
                <w:rFonts w:asciiTheme="minorHAnsi" w:hAnsiTheme="minorHAnsi"/>
                <w:color w:val="000000" w:themeColor="text1"/>
                <w:sz w:val="24"/>
                <w:szCs w:val="24"/>
                <w:lang w:val="en-ZA" w:eastAsia="en-ZA"/>
              </w:rPr>
            </w:pPr>
          </w:p>
          <w:p w:rsidR="00C85738" w:rsidRPr="00275534" w:rsidRDefault="00C85738" w:rsidP="007D2DAF">
            <w:pP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Language 2</w:t>
            </w: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After completing this module, students should be able to apply the concepts of persuasive communication within a number of different social contexts; develop business communication skills; avoid common mistakes made in a formal conversation and listen to his/her audience in order to provide a suitable response. Students should be able to understand audience in different contexts; carry out an audience analysis; develop the skill of delivering both good and bad news as well as carry out an effective presentation making use of both written and oral communication skills.</w:t>
            </w:r>
          </w:p>
        </w:tc>
      </w:tr>
      <w:tr w:rsidR="004B4D1E" w:rsidRPr="00275534" w:rsidTr="006B70BE">
        <w:trPr>
          <w:trHeight w:val="831"/>
        </w:trPr>
        <w:tc>
          <w:tcPr>
            <w:tcW w:w="1413" w:type="dxa"/>
          </w:tcPr>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2BTL112/ CBTL112</w:t>
            </w:r>
          </w:p>
        </w:tc>
        <w:tc>
          <w:tcPr>
            <w:tcW w:w="2268" w:type="dxa"/>
          </w:tcPr>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C85738">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Accounting</w:t>
            </w:r>
          </w:p>
        </w:tc>
        <w:tc>
          <w:tcPr>
            <w:tcW w:w="6095" w:type="dxa"/>
          </w:tcPr>
          <w:p w:rsidR="004B4D1E" w:rsidRPr="00275534" w:rsidRDefault="004B4D1E" w:rsidP="00304A0C">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After completing the module, students should be able to prepare books of prime entry; post journals; prepare and balance a general ledger; analysing effects of transactions on the accounting equation as well as prepare and adjust the trial balance. They should also be able to p</w:t>
            </w:r>
            <w:r w:rsidR="00145D72" w:rsidRPr="00275534">
              <w:rPr>
                <w:rFonts w:asciiTheme="minorHAnsi" w:hAnsiTheme="minorHAnsi"/>
                <w:color w:val="000000" w:themeColor="text1"/>
                <w:sz w:val="24"/>
                <w:szCs w:val="24"/>
                <w:lang w:val="en-ZA" w:eastAsia="en-ZA"/>
              </w:rPr>
              <w:t>repare the</w:t>
            </w:r>
            <w:r w:rsidRPr="00275534">
              <w:rPr>
                <w:rFonts w:asciiTheme="minorHAnsi" w:hAnsiTheme="minorHAnsi"/>
                <w:color w:val="000000" w:themeColor="text1"/>
                <w:sz w:val="24"/>
                <w:szCs w:val="24"/>
                <w:lang w:val="en-ZA" w:eastAsia="en-ZA"/>
              </w:rPr>
              <w:t xml:space="preserve"> income statement with basic adjustments; prepare the balance sheet using the format of accounting equation; preparing statement of cash flows; calculation of input and output VAT as well as knowledge of p</w:t>
            </w:r>
            <w:r w:rsidR="00304A0C" w:rsidRPr="00275534">
              <w:rPr>
                <w:rFonts w:asciiTheme="minorHAnsi" w:hAnsiTheme="minorHAnsi"/>
                <w:color w:val="000000" w:themeColor="text1"/>
                <w:sz w:val="24"/>
                <w:szCs w:val="24"/>
                <w:lang w:val="en-ZA" w:eastAsia="en-ZA"/>
              </w:rPr>
              <w:t>rinciples of internal controls.</w:t>
            </w:r>
          </w:p>
        </w:tc>
      </w:tr>
      <w:tr w:rsidR="004B4D1E" w:rsidRPr="00275534" w:rsidTr="006B70BE">
        <w:trPr>
          <w:trHeight w:val="2688"/>
        </w:trPr>
        <w:tc>
          <w:tcPr>
            <w:tcW w:w="1413" w:type="dxa"/>
            <w:vAlign w:val="center"/>
          </w:tcPr>
          <w:p w:rsidR="004B4D1E" w:rsidRPr="00275534" w:rsidRDefault="004B4D1E" w:rsidP="004C2DF6">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2BTL122/ CBTL122</w:t>
            </w:r>
          </w:p>
          <w:p w:rsidR="004B4D1E" w:rsidRPr="00275534" w:rsidRDefault="004B4D1E" w:rsidP="004C2DF6">
            <w:pPr>
              <w:pStyle w:val="ListParagraph"/>
              <w:ind w:left="0"/>
              <w:jc w:val="center"/>
              <w:rPr>
                <w:rFonts w:asciiTheme="minorHAnsi" w:eastAsiaTheme="minorEastAsia" w:hAnsiTheme="minorHAnsi"/>
                <w:color w:val="000000" w:themeColor="text1"/>
                <w:sz w:val="24"/>
                <w:szCs w:val="24"/>
                <w:lang w:val="en-ZA" w:eastAsia="en-ZA"/>
              </w:rPr>
            </w:pPr>
          </w:p>
        </w:tc>
        <w:tc>
          <w:tcPr>
            <w:tcW w:w="2268" w:type="dxa"/>
          </w:tcPr>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p>
          <w:p w:rsidR="004B4D1E" w:rsidRDefault="004B4D1E" w:rsidP="00145D72">
            <w:pPr>
              <w:jc w:val="center"/>
              <w:rPr>
                <w:rFonts w:asciiTheme="minorHAnsi" w:hAnsiTheme="minorHAnsi"/>
                <w:color w:val="000000" w:themeColor="text1"/>
                <w:sz w:val="24"/>
                <w:szCs w:val="24"/>
                <w:lang w:val="en-ZA" w:eastAsia="en-ZA"/>
              </w:rPr>
            </w:pPr>
          </w:p>
          <w:p w:rsidR="00C85738" w:rsidRPr="00275534" w:rsidRDefault="00C85738"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Business Management</w:t>
            </w:r>
          </w:p>
          <w:p w:rsidR="004B4D1E" w:rsidRPr="00275534" w:rsidRDefault="004B4D1E" w:rsidP="00145D72">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eastAsiaTheme="minorEastAsia" w:hAnsiTheme="minorHAnsi"/>
                <w:color w:val="000000" w:themeColor="text1"/>
                <w:sz w:val="24"/>
                <w:szCs w:val="24"/>
                <w:lang w:val="en-ZA" w:eastAsia="en-ZA"/>
              </w:rPr>
              <w:t>Upon completing this course, students should be able to</w:t>
            </w:r>
            <w:r w:rsidRPr="00275534">
              <w:rPr>
                <w:rFonts w:asciiTheme="minorHAnsi" w:hAnsiTheme="minorHAnsi"/>
                <w:color w:val="000000" w:themeColor="text1"/>
                <w:sz w:val="24"/>
                <w:szCs w:val="24"/>
                <w:lang w:val="en-ZA" w:eastAsia="en-ZA"/>
              </w:rPr>
              <w:t xml:space="preserve"> apply sound management principles and theories in a real business situation; translate ideas into business opportunities; draw business plans and establish a business enterprise; analyse contemporary management issues which offer competitive advantage as well as analyse micro and macro business environment. They should also analyse the basic role of management in business organisations; analyse classical and contemporary approaches to business; gather and analyse financial information and take decisions on long term investment and capital budgeting as well as analyse case studies on financial decisions and select the optimal capital structure.</w:t>
            </w:r>
          </w:p>
        </w:tc>
      </w:tr>
      <w:tr w:rsidR="004B4D1E" w:rsidRPr="00275534" w:rsidTr="006B70BE">
        <w:trPr>
          <w:trHeight w:val="432"/>
        </w:trPr>
        <w:tc>
          <w:tcPr>
            <w:tcW w:w="1413" w:type="dxa"/>
            <w:vAlign w:val="center"/>
          </w:tcPr>
          <w:p w:rsidR="004B4D1E" w:rsidRPr="00275534" w:rsidRDefault="004B4D1E" w:rsidP="004C2DF6">
            <w:pPr>
              <w:jc w:val="center"/>
              <w:rPr>
                <w:rFonts w:asciiTheme="minorHAnsi" w:eastAsia="Calibr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2BTL132/ CBTL132</w:t>
            </w:r>
          </w:p>
        </w:tc>
        <w:tc>
          <w:tcPr>
            <w:tcW w:w="2268" w:type="dxa"/>
          </w:tcPr>
          <w:p w:rsidR="004B4D1E" w:rsidRDefault="004B4D1E"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Pr="00275534" w:rsidRDefault="00C85738" w:rsidP="00145D72">
            <w:pPr>
              <w:jc w:val="center"/>
              <w:rPr>
                <w:rFonts w:asciiTheme="minorHAnsi" w:hAnsiTheme="minorHAnsi"/>
                <w:color w:val="000000" w:themeColor="text1"/>
                <w:sz w:val="24"/>
                <w:szCs w:val="24"/>
                <w:lang w:val="en-ZA" w:eastAsia="en-ZA"/>
              </w:rPr>
            </w:pPr>
          </w:p>
          <w:p w:rsidR="004B4D1E" w:rsidRPr="00275534" w:rsidRDefault="004B4D1E"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Marketing</w:t>
            </w:r>
          </w:p>
          <w:p w:rsidR="004B4D1E" w:rsidRPr="00275534" w:rsidRDefault="004B4D1E" w:rsidP="00145D72">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C2DF6">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 xml:space="preserve">After completing the module, students should be able to analyse and apply the following to business situations: strategic marketing; market environmental factors; marketing research; marketing  information systems; market segmentation; products; new product development and innovation; price and pricing strategy; product promotion; marketing distribution channels; competitors and  competitive advantage; market targeting, positioning and </w:t>
            </w:r>
            <w:r w:rsidRPr="00275534">
              <w:rPr>
                <w:rFonts w:asciiTheme="minorHAnsi" w:eastAsia="Calibri" w:hAnsiTheme="minorHAnsi"/>
                <w:color w:val="000000" w:themeColor="text1"/>
                <w:sz w:val="24"/>
                <w:szCs w:val="24"/>
                <w:lang w:val="en-ZA" w:eastAsia="en-ZA"/>
              </w:rPr>
              <w:lastRenderedPageBreak/>
              <w:t>brand strategy; management control; financial control as well as performance appraisal and benchmarking.</w:t>
            </w:r>
          </w:p>
        </w:tc>
      </w:tr>
    </w:tbl>
    <w:p w:rsidR="004B4D1E" w:rsidRPr="00275534" w:rsidRDefault="004B4D1E" w:rsidP="004B4D1E">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lastRenderedPageBreak/>
        <w:t>SECOND YEAR</w:t>
      </w:r>
    </w:p>
    <w:tbl>
      <w:tblPr>
        <w:tblStyle w:val="TableGrid"/>
        <w:tblW w:w="9776" w:type="dxa"/>
        <w:tblLayout w:type="fixed"/>
        <w:tblLook w:val="04A0" w:firstRow="1" w:lastRow="0" w:firstColumn="1" w:lastColumn="0" w:noHBand="0" w:noVBand="1"/>
      </w:tblPr>
      <w:tblGrid>
        <w:gridCol w:w="1555"/>
        <w:gridCol w:w="2126"/>
        <w:gridCol w:w="6095"/>
      </w:tblGrid>
      <w:tr w:rsidR="004B4D1E" w:rsidRPr="00275534" w:rsidTr="006B70BE">
        <w:trPr>
          <w:trHeight w:val="432"/>
        </w:trPr>
        <w:tc>
          <w:tcPr>
            <w:tcW w:w="9776" w:type="dxa"/>
            <w:gridSpan w:val="3"/>
            <w:vAlign w:val="center"/>
          </w:tcPr>
          <w:p w:rsidR="004B4D1E" w:rsidRPr="00275534" w:rsidRDefault="004B4D1E" w:rsidP="004C2DF6">
            <w:pPr>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r>
      <w:tr w:rsidR="004B4D1E" w:rsidRPr="00275534" w:rsidTr="006B70BE">
        <w:trPr>
          <w:trHeight w:val="432"/>
        </w:trPr>
        <w:tc>
          <w:tcPr>
            <w:tcW w:w="1555" w:type="dxa"/>
          </w:tcPr>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DB6269" w:rsidP="00DB6269">
            <w:pPr>
              <w:jc w:val="center"/>
              <w:rPr>
                <w:rFonts w:asciiTheme="minorHAnsi" w:hAnsiTheme="minorHAnsi"/>
                <w:color w:val="000000" w:themeColor="text1"/>
                <w:sz w:val="24"/>
                <w:szCs w:val="24"/>
                <w:lang w:val="en-ZA" w:eastAsia="en-ZA"/>
              </w:rPr>
            </w:pPr>
          </w:p>
          <w:p w:rsidR="004C4382" w:rsidRDefault="004C4382"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2BTM201</w:t>
            </w:r>
            <w:r>
              <w:rPr>
                <w:rFonts w:asciiTheme="minorHAnsi" w:hAnsiTheme="minorHAnsi"/>
                <w:color w:val="000000" w:themeColor="text1"/>
                <w:sz w:val="24"/>
                <w:szCs w:val="24"/>
                <w:lang w:val="en-ZA" w:eastAsia="en-ZA"/>
              </w:rPr>
              <w:t>/</w:t>
            </w:r>
          </w:p>
          <w:p w:rsidR="00DB6269" w:rsidRPr="00275534" w:rsidRDefault="004C4382" w:rsidP="00DB6269">
            <w:pPr>
              <w:jc w:val="center"/>
              <w:rPr>
                <w:rFonts w:asciiTheme="minorHAnsi" w:hAnsiTheme="minorHAnsi"/>
                <w:b/>
                <w:color w:val="000000" w:themeColor="text1"/>
                <w:sz w:val="24"/>
                <w:szCs w:val="24"/>
                <w:lang w:val="en-ZA" w:eastAsia="en-ZA"/>
              </w:rPr>
            </w:pPr>
            <w:r>
              <w:rPr>
                <w:rFonts w:asciiTheme="minorHAnsi" w:hAnsiTheme="minorHAnsi"/>
                <w:color w:val="000000" w:themeColor="text1"/>
                <w:sz w:val="24"/>
                <w:szCs w:val="24"/>
                <w:lang w:val="en-ZA" w:eastAsia="en-ZA"/>
              </w:rPr>
              <w:t>CBTM201</w:t>
            </w:r>
          </w:p>
          <w:p w:rsidR="004B4D1E" w:rsidRPr="00275534" w:rsidRDefault="004B4D1E" w:rsidP="00DB6269">
            <w:pPr>
              <w:jc w:val="center"/>
              <w:rPr>
                <w:rFonts w:asciiTheme="minorHAnsi" w:hAnsiTheme="minorHAnsi"/>
                <w:color w:val="000000" w:themeColor="text1"/>
                <w:sz w:val="24"/>
                <w:szCs w:val="24"/>
                <w:lang w:val="en-ZA" w:eastAsia="en-ZA"/>
              </w:rPr>
            </w:pPr>
          </w:p>
        </w:tc>
        <w:tc>
          <w:tcPr>
            <w:tcW w:w="2126" w:type="dxa"/>
            <w:vAlign w:val="center"/>
          </w:tcPr>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Transportation 2A</w:t>
            </w:r>
          </w:p>
          <w:p w:rsidR="004B4D1E" w:rsidRPr="00275534" w:rsidRDefault="004B4D1E" w:rsidP="004B4D1E">
            <w:pPr>
              <w:jc w:val="center"/>
              <w:rPr>
                <w:rFonts w:asciiTheme="minorHAnsi" w:hAnsiTheme="minorHAnsi"/>
                <w:color w:val="000000" w:themeColor="text1"/>
                <w:sz w:val="24"/>
                <w:szCs w:val="24"/>
                <w:lang w:val="en-ZA" w:eastAsia="en-ZA"/>
              </w:rPr>
            </w:pPr>
          </w:p>
        </w:tc>
        <w:tc>
          <w:tcPr>
            <w:tcW w:w="6095" w:type="dxa"/>
          </w:tcPr>
          <w:p w:rsidR="004B4D1E" w:rsidRPr="00275534" w:rsidRDefault="004B4D1E" w:rsidP="004B4D1E">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the student should be able to analyse and apply transportation on the supply chain and economy; different modes of transport: road, rail, air, water carriers and pipelines to freight movement as well as analyse intermodal freight transport and give the outlines of the South African Transportation Regulation and Public Policy.</w:t>
            </w:r>
          </w:p>
        </w:tc>
      </w:tr>
      <w:tr w:rsidR="00DB6269" w:rsidRPr="00275534" w:rsidTr="006B70BE">
        <w:trPr>
          <w:trHeight w:val="1480"/>
        </w:trPr>
        <w:tc>
          <w:tcPr>
            <w:tcW w:w="1555" w:type="dxa"/>
          </w:tcPr>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BTM211/</w:t>
            </w: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DB6269" w:rsidRPr="00275534">
              <w:rPr>
                <w:rFonts w:asciiTheme="minorHAnsi" w:hAnsiTheme="minorHAnsi"/>
                <w:color w:val="000000" w:themeColor="text1"/>
                <w:sz w:val="24"/>
                <w:szCs w:val="24"/>
                <w:lang w:val="en-ZA" w:eastAsia="en-ZA"/>
              </w:rPr>
              <w:t>BTM201</w:t>
            </w:r>
          </w:p>
        </w:tc>
        <w:tc>
          <w:tcPr>
            <w:tcW w:w="2126" w:type="dxa"/>
            <w:vAlign w:val="center"/>
          </w:tcPr>
          <w:p w:rsidR="00C85738" w:rsidRDefault="00C85738"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Transport field Specialisation</w:t>
            </w:r>
          </w:p>
          <w:p w:rsidR="00DB6269" w:rsidRPr="00275534" w:rsidRDefault="00DB6269" w:rsidP="00145D72">
            <w:pPr>
              <w:jc w:val="center"/>
              <w:rPr>
                <w:rFonts w:asciiTheme="minorHAnsi" w:hAnsiTheme="minorHAnsi"/>
                <w:color w:val="000000" w:themeColor="text1"/>
                <w:sz w:val="24"/>
                <w:szCs w:val="24"/>
                <w:lang w:val="en-ZA" w:eastAsia="en-ZA"/>
              </w:rPr>
            </w:pPr>
          </w:p>
        </w:tc>
        <w:tc>
          <w:tcPr>
            <w:tcW w:w="6095" w:type="dxa"/>
          </w:tcPr>
          <w:p w:rsidR="00DB6269" w:rsidRPr="00275534" w:rsidRDefault="00DB6269" w:rsidP="00DB6269">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The objective of this module is for students to learn about running an efficient and effective road freight transport network.  Students will analyse and apply theories in road transport organisation; managing and organising the human resources; transport operational control; cost control and budgeting; vehicle selection as well as vehicle maintenance.</w:t>
            </w:r>
          </w:p>
        </w:tc>
      </w:tr>
      <w:tr w:rsidR="00DB6269" w:rsidRPr="00275534" w:rsidTr="006B70BE">
        <w:trPr>
          <w:trHeight w:val="432"/>
        </w:trPr>
        <w:tc>
          <w:tcPr>
            <w:tcW w:w="1555" w:type="dxa"/>
          </w:tcPr>
          <w:p w:rsidR="00DB6269" w:rsidRPr="00275534" w:rsidRDefault="00DB6269" w:rsidP="00DB6269">
            <w:pPr>
              <w:jc w:val="center"/>
              <w:rPr>
                <w:rFonts w:asciiTheme="minorHAnsi" w:hAnsiTheme="minorHAnsi"/>
                <w:color w:val="000000" w:themeColor="text1"/>
                <w:sz w:val="24"/>
                <w:szCs w:val="24"/>
                <w:lang w:val="en-ZA" w:eastAsia="en-ZA"/>
              </w:rPr>
            </w:pPr>
          </w:p>
          <w:p w:rsidR="00C85738" w:rsidRDefault="00C85738" w:rsidP="00DB6269">
            <w:pPr>
              <w:jc w:val="center"/>
              <w:rPr>
                <w:rFonts w:asciiTheme="minorHAnsi" w:hAnsiTheme="minorHAnsi"/>
                <w:color w:val="000000" w:themeColor="text1"/>
                <w:sz w:val="24"/>
                <w:szCs w:val="24"/>
                <w:lang w:val="en-ZA" w:eastAsia="en-ZA"/>
              </w:rPr>
            </w:pP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BTL201/</w:t>
            </w: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DB6269" w:rsidRPr="00275534">
              <w:rPr>
                <w:rFonts w:asciiTheme="minorHAnsi" w:hAnsiTheme="minorHAnsi"/>
                <w:color w:val="000000" w:themeColor="text1"/>
                <w:sz w:val="24"/>
                <w:szCs w:val="24"/>
                <w:lang w:val="en-ZA" w:eastAsia="en-ZA"/>
              </w:rPr>
              <w:t>BTL201</w:t>
            </w:r>
          </w:p>
        </w:tc>
        <w:tc>
          <w:tcPr>
            <w:tcW w:w="2126" w:type="dxa"/>
          </w:tcPr>
          <w:p w:rsidR="00DB6269" w:rsidRPr="00275534" w:rsidRDefault="00DB6269"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2A</w:t>
            </w:r>
          </w:p>
          <w:p w:rsidR="00DB6269" w:rsidRPr="00275534" w:rsidRDefault="00DB6269" w:rsidP="00145D72">
            <w:pPr>
              <w:jc w:val="center"/>
              <w:rPr>
                <w:rFonts w:asciiTheme="minorHAnsi" w:hAnsiTheme="minorHAnsi"/>
                <w:color w:val="000000" w:themeColor="text1"/>
                <w:sz w:val="24"/>
                <w:szCs w:val="24"/>
                <w:lang w:val="en-ZA" w:eastAsia="en-ZA"/>
              </w:rPr>
            </w:pPr>
          </w:p>
        </w:tc>
        <w:tc>
          <w:tcPr>
            <w:tcW w:w="6095" w:type="dxa"/>
          </w:tcPr>
          <w:p w:rsidR="00DB6269" w:rsidRPr="00275534" w:rsidRDefault="00DB6269" w:rsidP="00DB6269">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the student should be able to analyse and apply business logistics management; competitive advantage created by logistics; logistics and supply chain strategy planning; tactical logistics management and supply chain management; financial aspects of logistics and supply chain management; forecasting and supply chain requirements; Supply Chain Network integration, production and operations management; procurement management and inventory management.</w:t>
            </w:r>
          </w:p>
        </w:tc>
      </w:tr>
      <w:tr w:rsidR="00DB6269" w:rsidRPr="00275534" w:rsidTr="006B70BE">
        <w:trPr>
          <w:trHeight w:val="432"/>
        </w:trPr>
        <w:tc>
          <w:tcPr>
            <w:tcW w:w="1555" w:type="dxa"/>
          </w:tcPr>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BTL211/</w:t>
            </w: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DB6269" w:rsidRPr="00275534">
              <w:rPr>
                <w:rFonts w:asciiTheme="minorHAnsi" w:hAnsiTheme="minorHAnsi"/>
                <w:color w:val="000000" w:themeColor="text1"/>
                <w:sz w:val="24"/>
                <w:szCs w:val="24"/>
                <w:lang w:val="en-ZA" w:eastAsia="en-ZA"/>
              </w:rPr>
              <w:t>BTL211</w:t>
            </w:r>
          </w:p>
        </w:tc>
        <w:tc>
          <w:tcPr>
            <w:tcW w:w="2126" w:type="dxa"/>
          </w:tcPr>
          <w:p w:rsidR="00DB6269" w:rsidRPr="00275534" w:rsidRDefault="00DB6269"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Research Methods</w:t>
            </w:r>
          </w:p>
          <w:p w:rsidR="00DB6269" w:rsidRPr="00275534" w:rsidRDefault="00DB6269"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p>
        </w:tc>
        <w:tc>
          <w:tcPr>
            <w:tcW w:w="6095" w:type="dxa"/>
          </w:tcPr>
          <w:p w:rsidR="00DB6269" w:rsidRPr="00275534" w:rsidRDefault="00DB6269" w:rsidP="00DB6269">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the student should be able to analyse and apply factors which influence research; research topic/project topic and stating the research problem; conceptualisation in qualitative research; writing literature review; population sampling methods; qualitative and quantitate research designs; data collection and data analysis; data interpretation; report writing as well as ethics in research.</w:t>
            </w:r>
          </w:p>
        </w:tc>
      </w:tr>
      <w:tr w:rsidR="00DB6269" w:rsidRPr="00275534" w:rsidTr="006B70BE">
        <w:trPr>
          <w:trHeight w:val="432"/>
        </w:trPr>
        <w:tc>
          <w:tcPr>
            <w:tcW w:w="9776" w:type="dxa"/>
            <w:gridSpan w:val="3"/>
          </w:tcPr>
          <w:p w:rsidR="00DB6269" w:rsidRPr="00275534" w:rsidRDefault="00DB6269" w:rsidP="00DB6269">
            <w:pPr>
              <w:jc w:val="both"/>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SEMESTER 2</w:t>
            </w:r>
          </w:p>
        </w:tc>
      </w:tr>
      <w:tr w:rsidR="00DB6269" w:rsidRPr="00275534" w:rsidTr="006B70BE">
        <w:trPr>
          <w:trHeight w:val="432"/>
        </w:trPr>
        <w:tc>
          <w:tcPr>
            <w:tcW w:w="1555" w:type="dxa"/>
            <w:vAlign w:val="center"/>
          </w:tcPr>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BTL201/</w:t>
            </w: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DB6269" w:rsidRPr="00275534">
              <w:rPr>
                <w:rFonts w:asciiTheme="minorHAnsi" w:hAnsiTheme="minorHAnsi"/>
                <w:color w:val="000000" w:themeColor="text1"/>
                <w:sz w:val="24"/>
                <w:szCs w:val="24"/>
                <w:lang w:val="en-ZA" w:eastAsia="en-ZA"/>
              </w:rPr>
              <w:t>BTL211</w:t>
            </w:r>
          </w:p>
        </w:tc>
        <w:tc>
          <w:tcPr>
            <w:tcW w:w="2126" w:type="dxa"/>
            <w:vAlign w:val="center"/>
          </w:tcPr>
          <w:p w:rsidR="00DB6269" w:rsidRPr="00275534" w:rsidRDefault="00DB6269"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Transportation 2B</w:t>
            </w:r>
          </w:p>
          <w:p w:rsidR="00DB6269" w:rsidRPr="00275534" w:rsidRDefault="00DB6269"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p>
        </w:tc>
        <w:tc>
          <w:tcPr>
            <w:tcW w:w="6095" w:type="dxa"/>
            <w:vAlign w:val="center"/>
          </w:tcPr>
          <w:p w:rsidR="00DB6269" w:rsidRPr="00275534" w:rsidRDefault="00DB6269" w:rsidP="002455CA">
            <w:pPr>
              <w:jc w:val="both"/>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This module seeks to introduce students to the concepts of global transportation within the global market and to manage a transportation business through the applied knowledge of costing and pricing principles.  The module also provides fundamental concepts to the different carrier and shipper strategies that would improve the transport operation process. Students will also be exposed to information sources and technology needed to manage transportation as a whole.</w:t>
            </w:r>
          </w:p>
        </w:tc>
      </w:tr>
      <w:tr w:rsidR="00DB6269" w:rsidRPr="00275534" w:rsidTr="006B70BE">
        <w:trPr>
          <w:trHeight w:val="432"/>
        </w:trPr>
        <w:tc>
          <w:tcPr>
            <w:tcW w:w="1555" w:type="dxa"/>
            <w:vAlign w:val="center"/>
          </w:tcPr>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lastRenderedPageBreak/>
              <w:t>2</w:t>
            </w:r>
            <w:r w:rsidR="00DB6269" w:rsidRPr="00275534">
              <w:rPr>
                <w:rFonts w:asciiTheme="minorHAnsi" w:hAnsiTheme="minorHAnsi"/>
                <w:color w:val="000000" w:themeColor="text1"/>
                <w:sz w:val="24"/>
                <w:szCs w:val="24"/>
                <w:lang w:val="en-ZA" w:eastAsia="en-ZA"/>
              </w:rPr>
              <w:t>BTL202/</w:t>
            </w: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DB6269" w:rsidRPr="00275534">
              <w:rPr>
                <w:rFonts w:asciiTheme="minorHAnsi" w:hAnsiTheme="minorHAnsi"/>
                <w:color w:val="000000" w:themeColor="text1"/>
                <w:sz w:val="24"/>
                <w:szCs w:val="24"/>
                <w:lang w:val="en-ZA" w:eastAsia="en-ZA"/>
              </w:rPr>
              <w:t>BTL202</w:t>
            </w:r>
          </w:p>
          <w:p w:rsidR="00DB6269" w:rsidRPr="00275534" w:rsidRDefault="00DB6269" w:rsidP="00DB6269">
            <w:pPr>
              <w:jc w:val="center"/>
              <w:rPr>
                <w:rFonts w:asciiTheme="minorHAnsi" w:eastAsia="Calibri" w:hAnsiTheme="minorHAnsi"/>
                <w:color w:val="000000" w:themeColor="text1"/>
                <w:sz w:val="24"/>
                <w:szCs w:val="24"/>
                <w:lang w:val="en-ZA" w:eastAsia="en-ZA"/>
              </w:rPr>
            </w:pPr>
          </w:p>
        </w:tc>
        <w:tc>
          <w:tcPr>
            <w:tcW w:w="2126" w:type="dxa"/>
          </w:tcPr>
          <w:p w:rsidR="00DB6269" w:rsidRPr="00275534" w:rsidRDefault="00DB6269"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2B</w:t>
            </w:r>
          </w:p>
          <w:p w:rsidR="00DB6269" w:rsidRPr="00275534" w:rsidRDefault="00DB6269" w:rsidP="00145D72">
            <w:pPr>
              <w:jc w:val="center"/>
              <w:rPr>
                <w:rFonts w:asciiTheme="minorHAnsi" w:hAnsiTheme="minorHAnsi"/>
                <w:color w:val="000000" w:themeColor="text1"/>
                <w:sz w:val="24"/>
                <w:szCs w:val="24"/>
                <w:lang w:val="en-ZA" w:eastAsia="en-ZA"/>
              </w:rPr>
            </w:pPr>
          </w:p>
        </w:tc>
        <w:tc>
          <w:tcPr>
            <w:tcW w:w="6095" w:type="dxa"/>
          </w:tcPr>
          <w:p w:rsidR="00DB6269" w:rsidRPr="00275534" w:rsidRDefault="00DB6269" w:rsidP="00DB6269">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design and establish storage and handling facilities; understand the principles of packaging and its role in the supply chain; select the appropriate handling equipment to be used in particular facilities; to give an outline of efficient operations in a warehouse; analyse the operational characteristics of the various modes of freight transport; analyse transport cost structures and apply transport pricing principles; outline the principles of transport management; understand how international supply chains are managed; understand and apply reverse logistics in supply chains as well as apply controls in logistics/supply chains.</w:t>
            </w:r>
          </w:p>
        </w:tc>
      </w:tr>
      <w:tr w:rsidR="00DB6269" w:rsidRPr="00275534" w:rsidTr="006B70BE">
        <w:trPr>
          <w:trHeight w:val="432"/>
        </w:trPr>
        <w:tc>
          <w:tcPr>
            <w:tcW w:w="1555" w:type="dxa"/>
            <w:vAlign w:val="center"/>
          </w:tcPr>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BTL212/</w:t>
            </w:r>
          </w:p>
          <w:p w:rsidR="00DB6269" w:rsidRPr="00275534" w:rsidRDefault="004C4382" w:rsidP="00DB6269">
            <w:pPr>
              <w:jc w:val="center"/>
              <w:rPr>
                <w:rFonts w:asciiTheme="minorHAnsi" w:eastAsia="Calibr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DB6269" w:rsidRPr="00275534">
              <w:rPr>
                <w:rFonts w:asciiTheme="minorHAnsi" w:hAnsiTheme="minorHAnsi"/>
                <w:color w:val="000000" w:themeColor="text1"/>
                <w:sz w:val="24"/>
                <w:szCs w:val="24"/>
                <w:lang w:val="en-ZA" w:eastAsia="en-ZA"/>
              </w:rPr>
              <w:t>BTL212</w:t>
            </w:r>
          </w:p>
        </w:tc>
        <w:tc>
          <w:tcPr>
            <w:tcW w:w="2126" w:type="dxa"/>
          </w:tcPr>
          <w:p w:rsidR="00DB6269" w:rsidRPr="00275534" w:rsidRDefault="00DB6269"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Managerial Problem Solving Techniques</w:t>
            </w:r>
          </w:p>
          <w:p w:rsidR="00DB6269" w:rsidRPr="00275534" w:rsidRDefault="00DB6269" w:rsidP="00145D72">
            <w:pPr>
              <w:jc w:val="center"/>
              <w:rPr>
                <w:rFonts w:asciiTheme="minorHAnsi" w:hAnsiTheme="minorHAnsi"/>
                <w:color w:val="000000" w:themeColor="text1"/>
                <w:sz w:val="24"/>
                <w:szCs w:val="24"/>
                <w:lang w:val="en-ZA" w:eastAsia="en-ZA"/>
              </w:rPr>
            </w:pPr>
          </w:p>
        </w:tc>
        <w:tc>
          <w:tcPr>
            <w:tcW w:w="6095" w:type="dxa"/>
          </w:tcPr>
          <w:p w:rsidR="00DB6269" w:rsidRPr="00275534" w:rsidRDefault="00DB6269" w:rsidP="00DB6269">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After completing the module, students should be able to analyse business cases using modelling techniques with Microsoft Excel spreadsheet. Case problems will be solved with optimisation modelling; linear programming models; network models; simulation modelling; inventory models as well as queueing models.</w:t>
            </w:r>
          </w:p>
        </w:tc>
      </w:tr>
      <w:tr w:rsidR="00DB6269" w:rsidRPr="00275534" w:rsidTr="006B70BE">
        <w:trPr>
          <w:trHeight w:val="432"/>
        </w:trPr>
        <w:tc>
          <w:tcPr>
            <w:tcW w:w="1555" w:type="dxa"/>
            <w:vAlign w:val="center"/>
          </w:tcPr>
          <w:p w:rsidR="00DB6269" w:rsidRPr="00275534" w:rsidRDefault="004C4382" w:rsidP="00453BA5">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BTL222/</w:t>
            </w:r>
          </w:p>
          <w:p w:rsidR="00DB6269"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DB6269" w:rsidRPr="00275534">
              <w:rPr>
                <w:rFonts w:asciiTheme="minorHAnsi" w:hAnsiTheme="minorHAnsi"/>
                <w:color w:val="000000" w:themeColor="text1"/>
                <w:sz w:val="24"/>
                <w:szCs w:val="24"/>
                <w:lang w:val="en-ZA" w:eastAsia="en-ZA"/>
              </w:rPr>
              <w:t>BTL222</w:t>
            </w:r>
          </w:p>
        </w:tc>
        <w:tc>
          <w:tcPr>
            <w:tcW w:w="2126" w:type="dxa"/>
          </w:tcPr>
          <w:p w:rsidR="00DB6269" w:rsidRPr="00275534" w:rsidRDefault="00DB6269" w:rsidP="00145D72">
            <w:pPr>
              <w:jc w:val="center"/>
              <w:rPr>
                <w:rFonts w:asciiTheme="minorHAnsi" w:hAnsiTheme="minorHAnsi"/>
                <w:color w:val="000000" w:themeColor="text1"/>
                <w:sz w:val="24"/>
                <w:szCs w:val="24"/>
                <w:lang w:val="en-ZA" w:eastAsia="en-ZA"/>
              </w:rPr>
            </w:pPr>
          </w:p>
          <w:p w:rsidR="007C4A67" w:rsidRDefault="007C4A67"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453BA5" w:rsidRDefault="00453BA5" w:rsidP="00145D72">
            <w:pPr>
              <w:jc w:val="center"/>
              <w:rPr>
                <w:rFonts w:asciiTheme="minorHAnsi" w:hAnsiTheme="minorHAnsi"/>
                <w:color w:val="000000" w:themeColor="text1"/>
                <w:sz w:val="24"/>
                <w:szCs w:val="24"/>
                <w:lang w:val="en-ZA" w:eastAsia="en-ZA"/>
              </w:rPr>
            </w:pPr>
          </w:p>
          <w:p w:rsidR="00C85738" w:rsidRDefault="00C85738" w:rsidP="00145D72">
            <w:pPr>
              <w:jc w:val="center"/>
              <w:rPr>
                <w:rFonts w:asciiTheme="minorHAnsi" w:hAnsiTheme="minorHAnsi"/>
                <w:color w:val="000000" w:themeColor="text1"/>
                <w:sz w:val="24"/>
                <w:szCs w:val="24"/>
                <w:lang w:val="en-ZA" w:eastAsia="en-ZA"/>
              </w:rPr>
            </w:pPr>
          </w:p>
          <w:p w:rsidR="00DB6269" w:rsidRPr="00275534" w:rsidRDefault="00DB6269" w:rsidP="00145D7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Commercial Law</w:t>
            </w:r>
          </w:p>
          <w:p w:rsidR="00DB6269" w:rsidRPr="00275534" w:rsidRDefault="00DB6269" w:rsidP="00145D72">
            <w:pPr>
              <w:jc w:val="center"/>
              <w:rPr>
                <w:rFonts w:asciiTheme="minorHAnsi" w:hAnsiTheme="minorHAnsi"/>
                <w:color w:val="000000" w:themeColor="text1"/>
                <w:sz w:val="24"/>
                <w:szCs w:val="24"/>
                <w:lang w:val="en-ZA" w:eastAsia="en-ZA"/>
              </w:rPr>
            </w:pPr>
          </w:p>
        </w:tc>
        <w:tc>
          <w:tcPr>
            <w:tcW w:w="6095" w:type="dxa"/>
          </w:tcPr>
          <w:p w:rsidR="00DB6269" w:rsidRPr="00275534" w:rsidRDefault="00DB6269" w:rsidP="00DB6269">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The module will equip students with sound knowledge and understanding of the legal rules in commercial transactions as well as principles of commercial law and ethics relating to commercial law.</w:t>
            </w:r>
            <w:r w:rsidRPr="00275534">
              <w:rPr>
                <w:rFonts w:asciiTheme="minorHAnsi" w:hAnsiTheme="minorHAnsi"/>
                <w:color w:val="000000" w:themeColor="text1"/>
                <w:sz w:val="24"/>
                <w:szCs w:val="24"/>
                <w:lang w:val="en-ZA" w:eastAsia="en-ZA"/>
              </w:rPr>
              <w:t xml:space="preserve"> </w:t>
            </w:r>
            <w:r w:rsidRPr="00275534">
              <w:rPr>
                <w:rFonts w:asciiTheme="minorHAnsi" w:eastAsia="Calibri" w:hAnsiTheme="minorHAnsi"/>
                <w:color w:val="000000" w:themeColor="text1"/>
                <w:sz w:val="24"/>
                <w:szCs w:val="24"/>
                <w:lang w:val="en-ZA" w:eastAsia="en-ZA"/>
              </w:rPr>
              <w:t>The students should also be able to analyse cases in the law of contracts; define and analyse valid contracts; types of contracts; nature of contracts; writing of contracts, accepting an offer; consensus and defect in contracts; capacity to perform a juristic act as well as breach of contracts and remedies. The students should be able to distinguish between the types of contracts, that is sale, lease and service. The mechanism to impose fairness on employment relationships will also be outlined.</w:t>
            </w:r>
          </w:p>
        </w:tc>
      </w:tr>
    </w:tbl>
    <w:p w:rsidR="004B4D1E" w:rsidRPr="00275534" w:rsidRDefault="004B4D1E" w:rsidP="004B4D1E">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THIRD YEAR</w:t>
      </w:r>
    </w:p>
    <w:tbl>
      <w:tblPr>
        <w:tblStyle w:val="TableGrid"/>
        <w:tblW w:w="9776" w:type="dxa"/>
        <w:tblLayout w:type="fixed"/>
        <w:tblLook w:val="04A0" w:firstRow="1" w:lastRow="0" w:firstColumn="1" w:lastColumn="0" w:noHBand="0" w:noVBand="1"/>
      </w:tblPr>
      <w:tblGrid>
        <w:gridCol w:w="1413"/>
        <w:gridCol w:w="142"/>
        <w:gridCol w:w="2268"/>
        <w:gridCol w:w="5953"/>
      </w:tblGrid>
      <w:tr w:rsidR="004B4D1E" w:rsidRPr="00275534" w:rsidTr="006B70BE">
        <w:trPr>
          <w:trHeight w:val="432"/>
        </w:trPr>
        <w:tc>
          <w:tcPr>
            <w:tcW w:w="9776" w:type="dxa"/>
            <w:gridSpan w:val="4"/>
            <w:vAlign w:val="center"/>
          </w:tcPr>
          <w:p w:rsidR="004B4D1E" w:rsidRPr="00275534" w:rsidRDefault="004B4D1E" w:rsidP="004C2DF6">
            <w:pPr>
              <w:jc w:val="both"/>
              <w:rPr>
                <w:rFonts w:asciiTheme="minorHAnsi" w:hAnsiTheme="minorHAnsi"/>
                <w:b/>
                <w:color w:val="000000" w:themeColor="text1"/>
                <w:sz w:val="24"/>
                <w:szCs w:val="24"/>
              </w:rPr>
            </w:pPr>
            <w:r w:rsidRPr="00275534">
              <w:rPr>
                <w:rFonts w:asciiTheme="minorHAnsi" w:hAnsiTheme="minorHAnsi"/>
                <w:b/>
                <w:color w:val="000000" w:themeColor="text1"/>
                <w:sz w:val="24"/>
                <w:szCs w:val="24"/>
              </w:rPr>
              <w:t>SEMESTER 1</w:t>
            </w:r>
          </w:p>
        </w:tc>
      </w:tr>
      <w:tr w:rsidR="004B4D1E" w:rsidRPr="00275534" w:rsidTr="006B70BE">
        <w:trPr>
          <w:trHeight w:val="1953"/>
        </w:trPr>
        <w:tc>
          <w:tcPr>
            <w:tcW w:w="1555" w:type="dxa"/>
            <w:gridSpan w:val="2"/>
          </w:tcPr>
          <w:p w:rsidR="004B4D1E" w:rsidRDefault="004B4D1E" w:rsidP="004C2DF6">
            <w:pPr>
              <w:jc w:val="center"/>
              <w:rPr>
                <w:rFonts w:asciiTheme="minorHAnsi" w:hAnsiTheme="minorHAnsi"/>
                <w:color w:val="000000" w:themeColor="text1"/>
                <w:sz w:val="24"/>
                <w:szCs w:val="24"/>
                <w:lang w:val="en-ZA" w:eastAsia="en-ZA"/>
              </w:rPr>
            </w:pPr>
          </w:p>
          <w:p w:rsidR="00C85738" w:rsidRDefault="00C85738" w:rsidP="004C2DF6">
            <w:pPr>
              <w:jc w:val="center"/>
              <w:rPr>
                <w:rFonts w:asciiTheme="minorHAnsi" w:hAnsiTheme="minorHAnsi"/>
                <w:color w:val="000000" w:themeColor="text1"/>
                <w:sz w:val="24"/>
                <w:szCs w:val="24"/>
                <w:lang w:val="en-ZA" w:eastAsia="en-ZA"/>
              </w:rPr>
            </w:pPr>
          </w:p>
          <w:p w:rsidR="00C85738" w:rsidRPr="00275534" w:rsidRDefault="00C85738" w:rsidP="004C2DF6">
            <w:pPr>
              <w:jc w:val="center"/>
              <w:rPr>
                <w:rFonts w:asciiTheme="minorHAnsi" w:hAnsiTheme="minorHAnsi"/>
                <w:color w:val="000000" w:themeColor="text1"/>
                <w:sz w:val="24"/>
                <w:szCs w:val="24"/>
                <w:lang w:val="en-ZA" w:eastAsia="en-ZA"/>
              </w:rPr>
            </w:pPr>
          </w:p>
          <w:p w:rsidR="003864D2" w:rsidRDefault="004C4382" w:rsidP="004C2DF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4B4D1E" w:rsidRPr="00275534">
              <w:rPr>
                <w:rFonts w:asciiTheme="minorHAnsi" w:hAnsiTheme="minorHAnsi"/>
                <w:color w:val="000000" w:themeColor="text1"/>
                <w:sz w:val="24"/>
                <w:szCs w:val="24"/>
                <w:lang w:val="en-ZA" w:eastAsia="en-ZA"/>
              </w:rPr>
              <w:t>BTL301</w:t>
            </w:r>
            <w:r w:rsidR="003864D2">
              <w:rPr>
                <w:rFonts w:asciiTheme="minorHAnsi" w:hAnsiTheme="minorHAnsi"/>
                <w:color w:val="000000" w:themeColor="text1"/>
                <w:sz w:val="24"/>
                <w:szCs w:val="24"/>
                <w:lang w:val="en-ZA" w:eastAsia="en-ZA"/>
              </w:rPr>
              <w:t>/</w:t>
            </w:r>
          </w:p>
          <w:p w:rsidR="004B4D1E" w:rsidRPr="00275534" w:rsidRDefault="004C4382" w:rsidP="004C2DF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BTL301</w:t>
            </w:r>
          </w:p>
        </w:tc>
        <w:tc>
          <w:tcPr>
            <w:tcW w:w="2268" w:type="dxa"/>
          </w:tcPr>
          <w:p w:rsidR="004B4D1E" w:rsidRDefault="004B4D1E" w:rsidP="00DB6269">
            <w:pPr>
              <w:jc w:val="center"/>
              <w:rPr>
                <w:rFonts w:asciiTheme="minorHAnsi" w:hAnsiTheme="minorHAnsi"/>
                <w:color w:val="000000" w:themeColor="text1"/>
                <w:sz w:val="24"/>
                <w:szCs w:val="24"/>
                <w:lang w:val="en-ZA" w:eastAsia="en-ZA"/>
              </w:rPr>
            </w:pPr>
          </w:p>
          <w:p w:rsidR="00C85738" w:rsidRDefault="00C85738" w:rsidP="00DB6269">
            <w:pPr>
              <w:jc w:val="center"/>
              <w:rPr>
                <w:rFonts w:asciiTheme="minorHAnsi" w:hAnsiTheme="minorHAnsi"/>
                <w:color w:val="000000" w:themeColor="text1"/>
                <w:sz w:val="24"/>
                <w:szCs w:val="24"/>
                <w:lang w:val="en-ZA" w:eastAsia="en-ZA"/>
              </w:rPr>
            </w:pPr>
          </w:p>
          <w:p w:rsidR="00C85738" w:rsidRPr="00275534" w:rsidRDefault="00C85738"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3A</w:t>
            </w:r>
          </w:p>
          <w:p w:rsidR="004B4D1E" w:rsidRPr="00275534" w:rsidRDefault="004B4D1E"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p>
        </w:tc>
        <w:tc>
          <w:tcPr>
            <w:tcW w:w="5953" w:type="dxa"/>
          </w:tcPr>
          <w:p w:rsidR="004B4D1E" w:rsidRPr="00275534" w:rsidRDefault="004B4D1E" w:rsidP="004C2DF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Upon completing the module, students should be able to analyse and apply supply chain problems; formulate supply chain strategies as well as product and customer service strategies. Students will also evaluate order processing approaches and information systems in supply chains.  Transport modes, multimodal transport and transport decisions will be analysed.  Forecasting supply chain needs and inventory policy decisions wil</w:t>
            </w:r>
            <w:r w:rsidR="00304A0C" w:rsidRPr="00275534">
              <w:rPr>
                <w:rFonts w:asciiTheme="minorHAnsi" w:eastAsia="Calibri" w:hAnsiTheme="minorHAnsi"/>
                <w:color w:val="000000" w:themeColor="text1"/>
                <w:sz w:val="24"/>
                <w:szCs w:val="24"/>
                <w:lang w:val="en-ZA" w:eastAsia="en-ZA"/>
              </w:rPr>
              <w:t>l also be analysed and applied.</w:t>
            </w:r>
          </w:p>
        </w:tc>
      </w:tr>
      <w:tr w:rsidR="004B4D1E" w:rsidRPr="00275534" w:rsidTr="006B70BE">
        <w:trPr>
          <w:trHeight w:val="432"/>
        </w:trPr>
        <w:tc>
          <w:tcPr>
            <w:tcW w:w="1555" w:type="dxa"/>
            <w:gridSpan w:val="2"/>
          </w:tcPr>
          <w:p w:rsidR="004B4D1E" w:rsidRDefault="004B4D1E" w:rsidP="004C2DF6">
            <w:pPr>
              <w:jc w:val="center"/>
              <w:rPr>
                <w:rFonts w:asciiTheme="minorHAnsi" w:hAnsiTheme="minorHAnsi"/>
                <w:sz w:val="24"/>
                <w:szCs w:val="24"/>
              </w:rPr>
            </w:pPr>
            <w:r w:rsidRPr="00275534">
              <w:rPr>
                <w:rFonts w:asciiTheme="minorHAnsi" w:hAnsiTheme="minorHAnsi"/>
                <w:sz w:val="24"/>
                <w:szCs w:val="24"/>
              </w:rPr>
              <w:br w:type="page"/>
            </w:r>
          </w:p>
          <w:p w:rsidR="00C85738" w:rsidRDefault="00C85738" w:rsidP="004C2DF6">
            <w:pPr>
              <w:jc w:val="center"/>
              <w:rPr>
                <w:rFonts w:asciiTheme="minorHAnsi" w:hAnsiTheme="minorHAnsi"/>
                <w:sz w:val="24"/>
                <w:szCs w:val="24"/>
              </w:rPr>
            </w:pPr>
          </w:p>
          <w:p w:rsidR="00C85738" w:rsidRPr="00275534" w:rsidRDefault="00C85738" w:rsidP="004C2DF6">
            <w:pPr>
              <w:jc w:val="center"/>
              <w:rPr>
                <w:rFonts w:asciiTheme="minorHAnsi" w:hAnsiTheme="minorHAnsi"/>
                <w:sz w:val="24"/>
                <w:szCs w:val="24"/>
              </w:rPr>
            </w:pPr>
          </w:p>
          <w:p w:rsidR="004B4D1E" w:rsidRDefault="004C4382" w:rsidP="004C2DF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4B4D1E" w:rsidRPr="00275534">
              <w:rPr>
                <w:rFonts w:asciiTheme="minorHAnsi" w:hAnsiTheme="minorHAnsi"/>
                <w:color w:val="000000" w:themeColor="text1"/>
                <w:sz w:val="24"/>
                <w:szCs w:val="24"/>
                <w:lang w:val="en-ZA" w:eastAsia="en-ZA"/>
              </w:rPr>
              <w:t>BTL311</w:t>
            </w:r>
            <w:r w:rsidR="003864D2">
              <w:rPr>
                <w:rFonts w:asciiTheme="minorHAnsi" w:hAnsiTheme="minorHAnsi"/>
                <w:color w:val="000000" w:themeColor="text1"/>
                <w:sz w:val="24"/>
                <w:szCs w:val="24"/>
                <w:lang w:val="en-ZA" w:eastAsia="en-ZA"/>
              </w:rPr>
              <w:t>/</w:t>
            </w:r>
          </w:p>
          <w:p w:rsidR="003864D2" w:rsidRPr="00275534" w:rsidRDefault="004C4382" w:rsidP="004C2DF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BTL311</w:t>
            </w:r>
          </w:p>
        </w:tc>
        <w:tc>
          <w:tcPr>
            <w:tcW w:w="2268" w:type="dxa"/>
          </w:tcPr>
          <w:p w:rsidR="004B4D1E" w:rsidRDefault="004B4D1E" w:rsidP="00DB6269">
            <w:pPr>
              <w:jc w:val="center"/>
              <w:rPr>
                <w:rFonts w:asciiTheme="minorHAnsi" w:hAnsiTheme="minorHAnsi"/>
                <w:color w:val="000000" w:themeColor="text1"/>
                <w:sz w:val="24"/>
                <w:szCs w:val="24"/>
                <w:lang w:val="en-ZA" w:eastAsia="en-ZA"/>
              </w:rPr>
            </w:pPr>
          </w:p>
          <w:p w:rsidR="00C85738" w:rsidRDefault="00C85738" w:rsidP="00DB6269">
            <w:pPr>
              <w:jc w:val="center"/>
              <w:rPr>
                <w:rFonts w:asciiTheme="minorHAnsi" w:hAnsiTheme="minorHAnsi"/>
                <w:color w:val="000000" w:themeColor="text1"/>
                <w:sz w:val="24"/>
                <w:szCs w:val="24"/>
                <w:lang w:val="en-ZA" w:eastAsia="en-ZA"/>
              </w:rPr>
            </w:pPr>
          </w:p>
          <w:p w:rsidR="00C85738" w:rsidRPr="00275534" w:rsidRDefault="00C85738"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International Business</w:t>
            </w:r>
          </w:p>
          <w:p w:rsidR="004B4D1E" w:rsidRPr="00275534" w:rsidRDefault="004B4D1E"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p>
        </w:tc>
        <w:tc>
          <w:tcPr>
            <w:tcW w:w="5953" w:type="dxa"/>
          </w:tcPr>
          <w:p w:rsidR="004B4D1E" w:rsidRPr="00275534" w:rsidRDefault="004B4D1E" w:rsidP="004C2DF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lastRenderedPageBreak/>
              <w:t xml:space="preserve">After completing the module, students should be able to analyse and apply merits of trading overseas; characteristics of international transport; freight rates; export cargo packaging, stowage, marking and dangerous goods cargo shipments; export customs practice </w:t>
            </w:r>
            <w:r w:rsidRPr="00275534">
              <w:rPr>
                <w:rFonts w:asciiTheme="minorHAnsi" w:eastAsia="Calibri" w:hAnsiTheme="minorHAnsi"/>
                <w:color w:val="000000" w:themeColor="text1"/>
                <w:sz w:val="24"/>
                <w:szCs w:val="24"/>
                <w:lang w:val="en-ZA" w:eastAsia="en-ZA"/>
              </w:rPr>
              <w:lastRenderedPageBreak/>
              <w:t>freight/cargo insurance; as well as credit insurance and transport distribution analysis. The learner should be able to assemble export documentatio</w:t>
            </w:r>
            <w:r w:rsidR="00304A0C" w:rsidRPr="00275534">
              <w:rPr>
                <w:rFonts w:asciiTheme="minorHAnsi" w:eastAsia="Calibri" w:hAnsiTheme="minorHAnsi"/>
                <w:color w:val="000000" w:themeColor="text1"/>
                <w:sz w:val="24"/>
                <w:szCs w:val="24"/>
                <w:lang w:val="en-ZA" w:eastAsia="en-ZA"/>
              </w:rPr>
              <w:t>n for a particular transaction.</w:t>
            </w:r>
          </w:p>
        </w:tc>
      </w:tr>
      <w:tr w:rsidR="004B4D1E" w:rsidRPr="00275534" w:rsidTr="006B70BE">
        <w:trPr>
          <w:trHeight w:val="1239"/>
        </w:trPr>
        <w:tc>
          <w:tcPr>
            <w:tcW w:w="1555" w:type="dxa"/>
            <w:gridSpan w:val="2"/>
          </w:tcPr>
          <w:p w:rsidR="004B4D1E" w:rsidRPr="00275534" w:rsidRDefault="004B4D1E" w:rsidP="004C2DF6">
            <w:pPr>
              <w:jc w:val="center"/>
              <w:rPr>
                <w:rFonts w:asciiTheme="minorHAnsi" w:hAnsiTheme="minorHAnsi"/>
                <w:color w:val="000000" w:themeColor="text1"/>
                <w:sz w:val="24"/>
                <w:szCs w:val="24"/>
                <w:lang w:val="en-ZA" w:eastAsia="en-ZA"/>
              </w:rPr>
            </w:pPr>
          </w:p>
          <w:p w:rsidR="004B4D1E" w:rsidRPr="00275534" w:rsidRDefault="004B4D1E" w:rsidP="004C2DF6">
            <w:pPr>
              <w:jc w:val="center"/>
              <w:rPr>
                <w:rFonts w:asciiTheme="minorHAnsi" w:hAnsiTheme="minorHAnsi"/>
                <w:color w:val="000000" w:themeColor="text1"/>
                <w:sz w:val="24"/>
                <w:szCs w:val="24"/>
                <w:lang w:val="en-ZA" w:eastAsia="en-ZA"/>
              </w:rPr>
            </w:pPr>
          </w:p>
          <w:p w:rsidR="004B4D1E" w:rsidRDefault="004C4382" w:rsidP="004C2DF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4B4D1E" w:rsidRPr="00275534">
              <w:rPr>
                <w:rFonts w:asciiTheme="minorHAnsi" w:hAnsiTheme="minorHAnsi"/>
                <w:color w:val="000000" w:themeColor="text1"/>
                <w:sz w:val="24"/>
                <w:szCs w:val="24"/>
                <w:lang w:val="en-ZA" w:eastAsia="en-ZA"/>
              </w:rPr>
              <w:t>BTL321</w:t>
            </w:r>
            <w:r w:rsidR="003864D2">
              <w:rPr>
                <w:rFonts w:asciiTheme="minorHAnsi" w:hAnsiTheme="minorHAnsi"/>
                <w:color w:val="000000" w:themeColor="text1"/>
                <w:sz w:val="24"/>
                <w:szCs w:val="24"/>
                <w:lang w:val="en-ZA" w:eastAsia="en-ZA"/>
              </w:rPr>
              <w:t>/</w:t>
            </w:r>
          </w:p>
          <w:p w:rsidR="003864D2" w:rsidRPr="00275534" w:rsidRDefault="004C4382" w:rsidP="004C2DF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BTL321</w:t>
            </w:r>
          </w:p>
        </w:tc>
        <w:tc>
          <w:tcPr>
            <w:tcW w:w="2268" w:type="dxa"/>
          </w:tcPr>
          <w:p w:rsidR="004B4D1E" w:rsidRPr="00275534" w:rsidRDefault="004B4D1E"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Risk Management</w:t>
            </w:r>
          </w:p>
          <w:p w:rsidR="004B4D1E" w:rsidRPr="00275534" w:rsidRDefault="004B4D1E" w:rsidP="00DB6269">
            <w:pPr>
              <w:jc w:val="center"/>
              <w:rPr>
                <w:rFonts w:asciiTheme="minorHAnsi" w:hAnsiTheme="minorHAnsi"/>
                <w:color w:val="000000" w:themeColor="text1"/>
                <w:sz w:val="24"/>
                <w:szCs w:val="24"/>
                <w:lang w:val="en-ZA" w:eastAsia="en-ZA"/>
              </w:rPr>
            </w:pPr>
          </w:p>
        </w:tc>
        <w:tc>
          <w:tcPr>
            <w:tcW w:w="5953" w:type="dxa"/>
          </w:tcPr>
          <w:p w:rsidR="004B4D1E" w:rsidRPr="00275534" w:rsidRDefault="004B4D1E" w:rsidP="004C2DF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Upon completing this module, students should be able to identify and work with risk as well as analyse and apply trends affecting the supply chain; the supply chain management context; approaches to risk; responding to risks; a network view of risk; creating resilient supply chains and business continuity ma</w:t>
            </w:r>
            <w:r w:rsidR="00304A0C" w:rsidRPr="00275534">
              <w:rPr>
                <w:rFonts w:asciiTheme="minorHAnsi" w:eastAsia="Calibri" w:hAnsiTheme="minorHAnsi"/>
                <w:color w:val="000000" w:themeColor="text1"/>
                <w:sz w:val="24"/>
                <w:szCs w:val="24"/>
                <w:lang w:val="en-ZA" w:eastAsia="en-ZA"/>
              </w:rPr>
              <w:t>nagement.</w:t>
            </w:r>
          </w:p>
        </w:tc>
      </w:tr>
      <w:tr w:rsidR="004B4D1E" w:rsidRPr="00275534" w:rsidTr="006B70BE">
        <w:trPr>
          <w:trHeight w:val="432"/>
        </w:trPr>
        <w:tc>
          <w:tcPr>
            <w:tcW w:w="1555" w:type="dxa"/>
            <w:gridSpan w:val="2"/>
          </w:tcPr>
          <w:p w:rsidR="004B4D1E" w:rsidRDefault="004B4D1E" w:rsidP="004C2DF6">
            <w:pPr>
              <w:jc w:val="center"/>
              <w:rPr>
                <w:rFonts w:asciiTheme="minorHAnsi" w:hAnsiTheme="minorHAnsi"/>
                <w:color w:val="000000" w:themeColor="text1"/>
                <w:sz w:val="24"/>
                <w:szCs w:val="24"/>
                <w:lang w:val="en-ZA" w:eastAsia="en-ZA"/>
              </w:rPr>
            </w:pPr>
          </w:p>
          <w:p w:rsidR="00C85738" w:rsidRPr="00275534" w:rsidRDefault="00C85738" w:rsidP="004C2DF6">
            <w:pPr>
              <w:jc w:val="center"/>
              <w:rPr>
                <w:rFonts w:asciiTheme="minorHAnsi" w:hAnsiTheme="minorHAnsi"/>
                <w:color w:val="000000" w:themeColor="text1"/>
                <w:sz w:val="24"/>
                <w:szCs w:val="24"/>
                <w:lang w:val="en-ZA" w:eastAsia="en-ZA"/>
              </w:rPr>
            </w:pPr>
          </w:p>
          <w:p w:rsidR="003864D2" w:rsidRDefault="004C4382" w:rsidP="003864D2">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4B4D1E" w:rsidRPr="00275534">
              <w:rPr>
                <w:rFonts w:asciiTheme="minorHAnsi" w:hAnsiTheme="minorHAnsi"/>
                <w:color w:val="000000" w:themeColor="text1"/>
                <w:sz w:val="24"/>
                <w:szCs w:val="24"/>
                <w:lang w:val="en-ZA" w:eastAsia="en-ZA"/>
              </w:rPr>
              <w:t>BLM301</w:t>
            </w:r>
            <w:r w:rsidR="003864D2">
              <w:rPr>
                <w:rFonts w:asciiTheme="minorHAnsi" w:hAnsiTheme="minorHAnsi"/>
                <w:color w:val="000000" w:themeColor="text1"/>
                <w:sz w:val="24"/>
                <w:szCs w:val="24"/>
                <w:lang w:val="en-ZA" w:eastAsia="en-ZA"/>
              </w:rPr>
              <w:t>/</w:t>
            </w:r>
          </w:p>
          <w:p w:rsidR="004B4D1E" w:rsidRPr="00275534" w:rsidRDefault="004C4382" w:rsidP="003864D2">
            <w:pPr>
              <w:jc w:val="center"/>
              <w:rPr>
                <w:rFonts w:asciiTheme="minorHAnsi" w:eastAsia="Calibr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BLM301</w:t>
            </w:r>
          </w:p>
        </w:tc>
        <w:tc>
          <w:tcPr>
            <w:tcW w:w="2268" w:type="dxa"/>
          </w:tcPr>
          <w:p w:rsidR="004B4D1E" w:rsidRDefault="004B4D1E" w:rsidP="00DB6269">
            <w:pPr>
              <w:jc w:val="center"/>
              <w:rPr>
                <w:rFonts w:asciiTheme="minorHAnsi" w:hAnsiTheme="minorHAnsi"/>
                <w:color w:val="000000" w:themeColor="text1"/>
                <w:sz w:val="24"/>
                <w:szCs w:val="24"/>
                <w:lang w:val="en-ZA" w:eastAsia="en-ZA"/>
              </w:rPr>
            </w:pPr>
          </w:p>
          <w:p w:rsidR="00C85738" w:rsidRPr="00275534" w:rsidRDefault="00C85738"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Project Management</w:t>
            </w:r>
          </w:p>
          <w:p w:rsidR="004B4D1E" w:rsidRPr="00275534" w:rsidRDefault="004B4D1E"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p>
        </w:tc>
        <w:tc>
          <w:tcPr>
            <w:tcW w:w="5953" w:type="dxa"/>
          </w:tcPr>
          <w:p w:rsidR="004B4D1E" w:rsidRPr="00275534" w:rsidRDefault="004B4D1E" w:rsidP="004C2DF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Upon completion of this module, students should understand project selection through strategic alignment; project management processes; project initiation definition and planning; project execution; monitoring and control; stakeholder management as well as project communication and project closure.  Students will assess project risks and design p</w:t>
            </w:r>
            <w:r w:rsidR="00304A0C" w:rsidRPr="00275534">
              <w:rPr>
                <w:rFonts w:asciiTheme="minorHAnsi" w:eastAsia="Calibri" w:hAnsiTheme="minorHAnsi"/>
                <w:color w:val="000000" w:themeColor="text1"/>
                <w:sz w:val="24"/>
                <w:szCs w:val="24"/>
                <w:lang w:val="en-ZA" w:eastAsia="en-ZA"/>
              </w:rPr>
              <w:t>lans to mitigate project risks.</w:t>
            </w:r>
          </w:p>
        </w:tc>
      </w:tr>
      <w:tr w:rsidR="004B4D1E" w:rsidRPr="00275534" w:rsidTr="006B70BE">
        <w:trPr>
          <w:trHeight w:val="432"/>
        </w:trPr>
        <w:tc>
          <w:tcPr>
            <w:tcW w:w="9776" w:type="dxa"/>
            <w:gridSpan w:val="4"/>
          </w:tcPr>
          <w:p w:rsidR="004B4D1E" w:rsidRPr="00BD3705" w:rsidRDefault="00BD3705" w:rsidP="004C2DF6">
            <w:pPr>
              <w:jc w:val="both"/>
            </w:pPr>
            <w:r>
              <w:br w:type="page"/>
            </w:r>
            <w:r w:rsidR="007C4A67">
              <w:br w:type="page"/>
            </w:r>
            <w:r w:rsidR="004B4D1E" w:rsidRPr="00275534">
              <w:rPr>
                <w:rFonts w:asciiTheme="minorHAnsi" w:hAnsiTheme="minorHAnsi"/>
                <w:b/>
                <w:color w:val="000000" w:themeColor="text1"/>
                <w:sz w:val="24"/>
                <w:szCs w:val="24"/>
                <w:lang w:val="en-ZA" w:eastAsia="en-ZA"/>
              </w:rPr>
              <w:t>SEMESTER 2</w:t>
            </w:r>
          </w:p>
        </w:tc>
      </w:tr>
      <w:tr w:rsidR="004B4D1E" w:rsidRPr="00275534" w:rsidTr="006B70BE">
        <w:trPr>
          <w:trHeight w:val="1243"/>
        </w:trPr>
        <w:tc>
          <w:tcPr>
            <w:tcW w:w="1413" w:type="dxa"/>
            <w:vAlign w:val="center"/>
          </w:tcPr>
          <w:p w:rsidR="004B4D1E" w:rsidRDefault="004C4382" w:rsidP="004C2DF6">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4B4D1E" w:rsidRPr="00275534">
              <w:rPr>
                <w:rFonts w:asciiTheme="minorHAnsi" w:hAnsiTheme="minorHAnsi"/>
                <w:color w:val="000000" w:themeColor="text1"/>
                <w:sz w:val="24"/>
                <w:szCs w:val="24"/>
                <w:lang w:val="en-ZA" w:eastAsia="en-ZA"/>
              </w:rPr>
              <w:t>BTL302</w:t>
            </w:r>
            <w:r w:rsidR="003864D2">
              <w:rPr>
                <w:rFonts w:asciiTheme="minorHAnsi" w:hAnsiTheme="minorHAnsi"/>
                <w:color w:val="000000" w:themeColor="text1"/>
                <w:sz w:val="24"/>
                <w:szCs w:val="24"/>
                <w:lang w:val="en-ZA" w:eastAsia="en-ZA"/>
              </w:rPr>
              <w:t>/</w:t>
            </w:r>
          </w:p>
          <w:p w:rsidR="003864D2" w:rsidRPr="00275534" w:rsidRDefault="004C4382" w:rsidP="004C2DF6">
            <w:pPr>
              <w:jc w:val="center"/>
              <w:rPr>
                <w:rFonts w:asciiTheme="minorHAnsi" w:eastAsia="Calibr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BTL302</w:t>
            </w:r>
          </w:p>
        </w:tc>
        <w:tc>
          <w:tcPr>
            <w:tcW w:w="2410" w:type="dxa"/>
            <w:gridSpan w:val="2"/>
          </w:tcPr>
          <w:p w:rsidR="004B4D1E" w:rsidRPr="00275534" w:rsidRDefault="004B4D1E"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p>
          <w:p w:rsidR="004B4D1E" w:rsidRPr="00275534" w:rsidRDefault="004B4D1E"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Logistics 3B</w:t>
            </w:r>
          </w:p>
          <w:p w:rsidR="004B4D1E" w:rsidRPr="00275534" w:rsidRDefault="004B4D1E" w:rsidP="00DB6269">
            <w:pPr>
              <w:jc w:val="center"/>
              <w:rPr>
                <w:rFonts w:asciiTheme="minorHAnsi" w:hAnsiTheme="minorHAnsi"/>
                <w:color w:val="000000" w:themeColor="text1"/>
                <w:sz w:val="24"/>
                <w:szCs w:val="24"/>
                <w:lang w:val="en-ZA" w:eastAsia="en-ZA"/>
              </w:rPr>
            </w:pPr>
          </w:p>
        </w:tc>
        <w:tc>
          <w:tcPr>
            <w:tcW w:w="5953" w:type="dxa"/>
          </w:tcPr>
          <w:p w:rsidR="004B4D1E" w:rsidRPr="00275534" w:rsidRDefault="004B4D1E" w:rsidP="004C2DF6">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 xml:space="preserve">After completing the module, students should be able to analyse and apply the following to logistics and supply chains: inventory policy decisions; purchasing and supply policies; storage and handling systems; facility location decisions and network planning. Students will also be able to apply logistics </w:t>
            </w:r>
            <w:r w:rsidR="00304A0C" w:rsidRPr="00275534">
              <w:rPr>
                <w:rFonts w:asciiTheme="minorHAnsi" w:eastAsia="Calibri" w:hAnsiTheme="minorHAnsi"/>
                <w:color w:val="000000" w:themeColor="text1"/>
                <w:sz w:val="24"/>
                <w:szCs w:val="24"/>
                <w:lang w:val="en-ZA" w:eastAsia="en-ZA"/>
              </w:rPr>
              <w:t>supply chain controls.</w:t>
            </w:r>
          </w:p>
        </w:tc>
      </w:tr>
      <w:tr w:rsidR="00DB6269" w:rsidRPr="00275534" w:rsidTr="006B70BE">
        <w:trPr>
          <w:trHeight w:val="432"/>
        </w:trPr>
        <w:tc>
          <w:tcPr>
            <w:tcW w:w="1413" w:type="dxa"/>
          </w:tcPr>
          <w:p w:rsidR="00485364" w:rsidRDefault="00485364" w:rsidP="00DB6269">
            <w:pPr>
              <w:jc w:val="center"/>
              <w:rPr>
                <w:rFonts w:asciiTheme="minorHAnsi" w:hAnsiTheme="minorHAnsi"/>
                <w:color w:val="000000" w:themeColor="text1"/>
                <w:sz w:val="24"/>
                <w:szCs w:val="24"/>
                <w:lang w:val="en-ZA" w:eastAsia="en-ZA"/>
              </w:rPr>
            </w:pPr>
          </w:p>
          <w:p w:rsidR="00485364" w:rsidRDefault="00485364" w:rsidP="00DB6269">
            <w:pPr>
              <w:jc w:val="center"/>
              <w:rPr>
                <w:rFonts w:asciiTheme="minorHAnsi" w:hAnsiTheme="minorHAnsi"/>
                <w:color w:val="000000" w:themeColor="text1"/>
                <w:sz w:val="24"/>
                <w:szCs w:val="24"/>
                <w:lang w:val="en-ZA" w:eastAsia="en-ZA"/>
              </w:rPr>
            </w:pPr>
          </w:p>
          <w:p w:rsidR="00485364" w:rsidRDefault="00485364" w:rsidP="00DB6269">
            <w:pPr>
              <w:jc w:val="center"/>
              <w:rPr>
                <w:rFonts w:asciiTheme="minorHAnsi" w:hAnsiTheme="minorHAnsi"/>
                <w:color w:val="000000" w:themeColor="text1"/>
                <w:sz w:val="24"/>
                <w:szCs w:val="24"/>
                <w:lang w:val="en-ZA" w:eastAsia="en-ZA"/>
              </w:rPr>
            </w:pPr>
          </w:p>
          <w:p w:rsidR="00DB6269"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BTM302</w:t>
            </w:r>
            <w:r w:rsidR="003864D2">
              <w:rPr>
                <w:rFonts w:asciiTheme="minorHAnsi" w:hAnsiTheme="minorHAnsi"/>
                <w:color w:val="000000" w:themeColor="text1"/>
                <w:sz w:val="24"/>
                <w:szCs w:val="24"/>
                <w:lang w:val="en-ZA" w:eastAsia="en-ZA"/>
              </w:rPr>
              <w:t>/</w:t>
            </w:r>
          </w:p>
          <w:p w:rsidR="003864D2"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BTM302</w:t>
            </w:r>
          </w:p>
        </w:tc>
        <w:tc>
          <w:tcPr>
            <w:tcW w:w="2410" w:type="dxa"/>
            <w:gridSpan w:val="2"/>
          </w:tcPr>
          <w:p w:rsidR="00485364" w:rsidRDefault="00485364" w:rsidP="00DB6269">
            <w:pPr>
              <w:jc w:val="center"/>
              <w:rPr>
                <w:rFonts w:asciiTheme="minorHAnsi" w:hAnsiTheme="minorHAnsi"/>
                <w:color w:val="000000" w:themeColor="text1"/>
                <w:sz w:val="24"/>
                <w:szCs w:val="24"/>
                <w:lang w:val="en-ZA" w:eastAsia="en-ZA"/>
              </w:rPr>
            </w:pPr>
          </w:p>
          <w:p w:rsidR="00485364" w:rsidRDefault="00485364" w:rsidP="00DB6269">
            <w:pPr>
              <w:jc w:val="center"/>
              <w:rPr>
                <w:rFonts w:asciiTheme="minorHAnsi" w:hAnsiTheme="minorHAnsi"/>
                <w:color w:val="000000" w:themeColor="text1"/>
                <w:sz w:val="24"/>
                <w:szCs w:val="24"/>
                <w:lang w:val="en-ZA" w:eastAsia="en-ZA"/>
              </w:rPr>
            </w:pPr>
          </w:p>
          <w:p w:rsidR="00485364" w:rsidRDefault="00485364" w:rsidP="00DB6269">
            <w:pPr>
              <w:jc w:val="center"/>
              <w:rPr>
                <w:rFonts w:asciiTheme="minorHAnsi" w:hAnsiTheme="minorHAnsi"/>
                <w:color w:val="000000" w:themeColor="text1"/>
                <w:sz w:val="24"/>
                <w:szCs w:val="24"/>
                <w:lang w:val="en-ZA" w:eastAsia="en-ZA"/>
              </w:rPr>
            </w:pPr>
          </w:p>
          <w:p w:rsidR="00DB6269" w:rsidRPr="00275534" w:rsidRDefault="00DB6269"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Transportation 3B</w:t>
            </w:r>
          </w:p>
        </w:tc>
        <w:tc>
          <w:tcPr>
            <w:tcW w:w="5953" w:type="dxa"/>
          </w:tcPr>
          <w:p w:rsidR="00DB6269" w:rsidRPr="00275534" w:rsidRDefault="00DB6269" w:rsidP="00DB6269">
            <w:pPr>
              <w:jc w:val="both"/>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rPr>
              <w:t>This module is to provide students with clear parameters or goals for public transport, both informal and informal, and some of the challenges they face the in this industry. This is to also highlight some of the resistance to public transport usage.  Finally, this will result in students knowing and understanding a number of steps, mainly of an organisational nature, which need to be taken in order to achieve the objectives of improved passenger transport in South Africa.</w:t>
            </w:r>
          </w:p>
        </w:tc>
      </w:tr>
      <w:tr w:rsidR="00DB6269" w:rsidRPr="00275534" w:rsidTr="006B70BE">
        <w:trPr>
          <w:trHeight w:val="432"/>
        </w:trPr>
        <w:tc>
          <w:tcPr>
            <w:tcW w:w="1413" w:type="dxa"/>
            <w:vAlign w:val="center"/>
          </w:tcPr>
          <w:p w:rsidR="00DB6269" w:rsidRDefault="00DB6269" w:rsidP="00DB6269">
            <w:pPr>
              <w:jc w:val="center"/>
              <w:rPr>
                <w:rFonts w:asciiTheme="minorHAnsi" w:hAnsiTheme="minorHAnsi"/>
                <w:color w:val="000000" w:themeColor="text1"/>
                <w:sz w:val="24"/>
                <w:szCs w:val="24"/>
                <w:lang w:val="en-ZA" w:eastAsia="en-ZA"/>
              </w:rPr>
            </w:pPr>
            <w:r w:rsidRPr="00275534">
              <w:rPr>
                <w:rFonts w:asciiTheme="minorHAnsi" w:hAnsiTheme="minorHAnsi"/>
                <w:sz w:val="24"/>
                <w:szCs w:val="24"/>
              </w:rPr>
              <w:br w:type="page"/>
            </w:r>
            <w:r w:rsidR="004C4382">
              <w:rPr>
                <w:rFonts w:asciiTheme="minorHAnsi" w:hAnsiTheme="minorHAnsi"/>
                <w:color w:val="000000" w:themeColor="text1"/>
                <w:sz w:val="24"/>
                <w:szCs w:val="24"/>
                <w:lang w:val="en-ZA" w:eastAsia="en-ZA"/>
              </w:rPr>
              <w:t>2</w:t>
            </w:r>
            <w:r w:rsidRPr="00275534">
              <w:rPr>
                <w:rFonts w:asciiTheme="minorHAnsi" w:hAnsiTheme="minorHAnsi"/>
                <w:color w:val="000000" w:themeColor="text1"/>
                <w:sz w:val="24"/>
                <w:szCs w:val="24"/>
                <w:lang w:val="en-ZA" w:eastAsia="en-ZA"/>
              </w:rPr>
              <w:t>BTM312</w:t>
            </w:r>
            <w:r w:rsidR="003864D2">
              <w:rPr>
                <w:rFonts w:asciiTheme="minorHAnsi" w:hAnsiTheme="minorHAnsi"/>
                <w:color w:val="000000" w:themeColor="text1"/>
                <w:sz w:val="24"/>
                <w:szCs w:val="24"/>
                <w:lang w:val="en-ZA" w:eastAsia="en-ZA"/>
              </w:rPr>
              <w:t>/</w:t>
            </w:r>
          </w:p>
          <w:p w:rsidR="003864D2" w:rsidRPr="00275534" w:rsidRDefault="004C4382" w:rsidP="00DB6269">
            <w:pPr>
              <w:jc w:val="center"/>
              <w:rPr>
                <w:rFonts w:asciiTheme="minorHAnsi" w:eastAsia="Calibr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BTM312</w:t>
            </w:r>
          </w:p>
          <w:p w:rsidR="00DB6269" w:rsidRPr="00275534" w:rsidRDefault="00DB6269" w:rsidP="00DB6269">
            <w:pPr>
              <w:jc w:val="center"/>
              <w:rPr>
                <w:rFonts w:asciiTheme="minorHAnsi" w:eastAsia="Calibri" w:hAnsiTheme="minorHAnsi"/>
                <w:color w:val="000000" w:themeColor="text1"/>
                <w:sz w:val="24"/>
                <w:szCs w:val="24"/>
                <w:lang w:val="en-ZA" w:eastAsia="en-ZA"/>
              </w:rPr>
            </w:pPr>
          </w:p>
        </w:tc>
        <w:tc>
          <w:tcPr>
            <w:tcW w:w="2410" w:type="dxa"/>
            <w:gridSpan w:val="2"/>
          </w:tcPr>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DB6269"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Transportation A</w:t>
            </w:r>
          </w:p>
        </w:tc>
        <w:tc>
          <w:tcPr>
            <w:tcW w:w="5953" w:type="dxa"/>
            <w:vAlign w:val="center"/>
          </w:tcPr>
          <w:p w:rsidR="00DB6269" w:rsidRPr="00275534" w:rsidRDefault="00DB6269" w:rsidP="00DB6269">
            <w:pPr>
              <w:jc w:val="both"/>
              <w:rPr>
                <w:rFonts w:asciiTheme="minorHAnsi" w:eastAsia="Calibr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During this period, students will acquire practical training or work integrated learning in a transport company or in an organisation dealing in logis</w:t>
            </w:r>
            <w:r w:rsidR="00304A0C" w:rsidRPr="00275534">
              <w:rPr>
                <w:rFonts w:asciiTheme="minorHAnsi" w:eastAsia="Calibri" w:hAnsiTheme="minorHAnsi"/>
                <w:color w:val="000000" w:themeColor="text1"/>
                <w:sz w:val="24"/>
                <w:szCs w:val="24"/>
                <w:lang w:val="en-ZA" w:eastAsia="en-ZA"/>
              </w:rPr>
              <w:t xml:space="preserve">tics supply chain activities.  </w:t>
            </w:r>
          </w:p>
        </w:tc>
      </w:tr>
      <w:tr w:rsidR="00DB6269" w:rsidRPr="00275534" w:rsidTr="006B70BE">
        <w:trPr>
          <w:trHeight w:val="432"/>
        </w:trPr>
        <w:tc>
          <w:tcPr>
            <w:tcW w:w="1413" w:type="dxa"/>
          </w:tcPr>
          <w:p w:rsidR="00DB6269" w:rsidRPr="00275534" w:rsidRDefault="00DB6269" w:rsidP="00DB6269">
            <w:pPr>
              <w:jc w:val="center"/>
              <w:rPr>
                <w:rFonts w:asciiTheme="minorHAnsi" w:hAnsiTheme="minorHAnsi"/>
                <w:color w:val="000000" w:themeColor="text1"/>
                <w:sz w:val="24"/>
                <w:szCs w:val="24"/>
                <w:lang w:val="en-ZA" w:eastAsia="en-ZA"/>
              </w:rPr>
            </w:pPr>
          </w:p>
          <w:p w:rsidR="00DB6269"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2</w:t>
            </w:r>
            <w:r w:rsidR="00DB6269" w:rsidRPr="00275534">
              <w:rPr>
                <w:rFonts w:asciiTheme="minorHAnsi" w:hAnsiTheme="minorHAnsi"/>
                <w:color w:val="000000" w:themeColor="text1"/>
                <w:sz w:val="24"/>
                <w:szCs w:val="24"/>
                <w:lang w:val="en-ZA" w:eastAsia="en-ZA"/>
              </w:rPr>
              <w:t>BTM322</w:t>
            </w:r>
            <w:r w:rsidR="003864D2">
              <w:rPr>
                <w:rFonts w:asciiTheme="minorHAnsi" w:hAnsiTheme="minorHAnsi"/>
                <w:color w:val="000000" w:themeColor="text1"/>
                <w:sz w:val="24"/>
                <w:szCs w:val="24"/>
                <w:lang w:val="en-ZA" w:eastAsia="en-ZA"/>
              </w:rPr>
              <w:t>/</w:t>
            </w:r>
          </w:p>
          <w:p w:rsidR="003864D2" w:rsidRPr="00275534" w:rsidRDefault="004C4382" w:rsidP="00DB6269">
            <w:pPr>
              <w:jc w:val="center"/>
              <w:rPr>
                <w:rFonts w:asciiTheme="minorHAnsi" w:hAnsiTheme="minorHAnsi"/>
                <w:color w:val="000000" w:themeColor="text1"/>
                <w:sz w:val="24"/>
                <w:szCs w:val="24"/>
                <w:lang w:val="en-ZA" w:eastAsia="en-ZA"/>
              </w:rPr>
            </w:pPr>
            <w:r>
              <w:rPr>
                <w:rFonts w:asciiTheme="minorHAnsi" w:hAnsiTheme="minorHAnsi"/>
                <w:color w:val="000000" w:themeColor="text1"/>
                <w:sz w:val="24"/>
                <w:szCs w:val="24"/>
                <w:lang w:val="en-ZA" w:eastAsia="en-ZA"/>
              </w:rPr>
              <w:t>C</w:t>
            </w:r>
            <w:r w:rsidR="003864D2">
              <w:rPr>
                <w:rFonts w:asciiTheme="minorHAnsi" w:hAnsiTheme="minorHAnsi"/>
                <w:color w:val="000000" w:themeColor="text1"/>
                <w:sz w:val="24"/>
                <w:szCs w:val="24"/>
                <w:lang w:val="en-ZA" w:eastAsia="en-ZA"/>
              </w:rPr>
              <w:t>BTM322</w:t>
            </w:r>
          </w:p>
        </w:tc>
        <w:tc>
          <w:tcPr>
            <w:tcW w:w="2410" w:type="dxa"/>
            <w:gridSpan w:val="2"/>
          </w:tcPr>
          <w:p w:rsidR="00DB6269" w:rsidRPr="00275534" w:rsidRDefault="00DB6269" w:rsidP="00DB6269">
            <w:pPr>
              <w:jc w:val="center"/>
              <w:rPr>
                <w:rFonts w:asciiTheme="minorHAnsi" w:hAnsiTheme="minorHAnsi"/>
                <w:color w:val="000000" w:themeColor="text1"/>
                <w:sz w:val="24"/>
                <w:szCs w:val="24"/>
                <w:lang w:val="en-ZA" w:eastAsia="en-ZA"/>
              </w:rPr>
            </w:pPr>
          </w:p>
          <w:p w:rsidR="00DB6269" w:rsidRPr="00275534" w:rsidRDefault="00DB6269" w:rsidP="00DB6269">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Practical Transportation B</w:t>
            </w:r>
          </w:p>
          <w:p w:rsidR="00DB6269" w:rsidRPr="00275534" w:rsidRDefault="00DB6269" w:rsidP="00DB6269">
            <w:pPr>
              <w:jc w:val="center"/>
              <w:rPr>
                <w:rFonts w:asciiTheme="minorHAnsi" w:hAnsiTheme="minorHAnsi"/>
                <w:color w:val="000000" w:themeColor="text1"/>
                <w:sz w:val="24"/>
                <w:szCs w:val="24"/>
                <w:lang w:val="en-ZA" w:eastAsia="en-ZA"/>
              </w:rPr>
            </w:pPr>
          </w:p>
        </w:tc>
        <w:tc>
          <w:tcPr>
            <w:tcW w:w="5953" w:type="dxa"/>
            <w:vAlign w:val="center"/>
          </w:tcPr>
          <w:p w:rsidR="00DB6269" w:rsidRPr="00275534" w:rsidRDefault="00DB6269" w:rsidP="00DB6269">
            <w:pPr>
              <w:jc w:val="both"/>
              <w:rPr>
                <w:rFonts w:asciiTheme="minorHAnsi" w:hAnsiTheme="minorHAnsi"/>
                <w:color w:val="000000" w:themeColor="text1"/>
                <w:sz w:val="24"/>
                <w:szCs w:val="24"/>
                <w:lang w:val="en-ZA" w:eastAsia="en-ZA"/>
              </w:rPr>
            </w:pPr>
            <w:r w:rsidRPr="00275534">
              <w:rPr>
                <w:rFonts w:asciiTheme="minorHAnsi" w:eastAsia="Calibri" w:hAnsiTheme="minorHAnsi"/>
                <w:color w:val="000000" w:themeColor="text1"/>
                <w:sz w:val="24"/>
                <w:szCs w:val="24"/>
                <w:lang w:val="en-ZA" w:eastAsia="en-ZA"/>
              </w:rPr>
              <w:t xml:space="preserve">During this period, students will acquire practical training or work integrated learning in a transport company or in an organisation dealing in logistics supply chain activities.  </w:t>
            </w:r>
          </w:p>
        </w:tc>
      </w:tr>
    </w:tbl>
    <w:p w:rsidR="00BD3705" w:rsidRDefault="00BD3705" w:rsidP="004B4D1E">
      <w:pPr>
        <w:tabs>
          <w:tab w:val="left" w:pos="2160"/>
        </w:tabs>
        <w:spacing w:after="0" w:line="240" w:lineRule="auto"/>
        <w:jc w:val="both"/>
        <w:rPr>
          <w:sz w:val="24"/>
          <w:szCs w:val="24"/>
        </w:rPr>
      </w:pPr>
    </w:p>
    <w:p w:rsidR="00BD3705" w:rsidRDefault="00BD3705">
      <w:pPr>
        <w:rPr>
          <w:sz w:val="24"/>
          <w:szCs w:val="24"/>
        </w:rPr>
      </w:pPr>
      <w:r>
        <w:rPr>
          <w:sz w:val="24"/>
          <w:szCs w:val="24"/>
        </w:rPr>
        <w:br w:type="page"/>
      </w:r>
    </w:p>
    <w:p w:rsidR="00F14F39" w:rsidRPr="007C4A67" w:rsidRDefault="00F14F39" w:rsidP="00480DEC">
      <w:pPr>
        <w:spacing w:after="0" w:line="240" w:lineRule="auto"/>
        <w:jc w:val="center"/>
        <w:rPr>
          <w:b/>
          <w:sz w:val="28"/>
          <w:szCs w:val="28"/>
          <w:u w:val="single"/>
        </w:rPr>
      </w:pPr>
      <w:r w:rsidRPr="007C4A67">
        <w:rPr>
          <w:b/>
          <w:sz w:val="28"/>
          <w:szCs w:val="28"/>
          <w:u w:val="single"/>
        </w:rPr>
        <w:lastRenderedPageBreak/>
        <w:t>FACULTY OF SCIENCE &amp; AGRICULTURE</w:t>
      </w:r>
    </w:p>
    <w:p w:rsidR="00F14F39" w:rsidRPr="00275534" w:rsidRDefault="00F14F39" w:rsidP="00480DEC">
      <w:pPr>
        <w:spacing w:after="0" w:line="240" w:lineRule="auto"/>
        <w:rPr>
          <w:b/>
          <w:sz w:val="24"/>
          <w:szCs w:val="24"/>
          <w:u w:val="single"/>
        </w:rPr>
      </w:pPr>
    </w:p>
    <w:p w:rsidR="00F14F39" w:rsidRPr="00275534" w:rsidRDefault="00F14F39" w:rsidP="00480DEC">
      <w:pPr>
        <w:spacing w:after="0" w:line="240" w:lineRule="auto"/>
        <w:rPr>
          <w:b/>
          <w:sz w:val="24"/>
          <w:szCs w:val="24"/>
          <w:u w:val="single"/>
        </w:rPr>
      </w:pPr>
      <w:r w:rsidRPr="00275534">
        <w:rPr>
          <w:b/>
          <w:sz w:val="24"/>
          <w:szCs w:val="24"/>
          <w:u w:val="single"/>
        </w:rPr>
        <w:t>BIOKINETICS &amp; SPORT SCIENCE</w:t>
      </w:r>
    </w:p>
    <w:p w:rsidR="00E22703" w:rsidRPr="00275534" w:rsidRDefault="00E22703" w:rsidP="00480DEC">
      <w:pPr>
        <w:spacing w:after="0" w:line="240" w:lineRule="auto"/>
        <w:rPr>
          <w:b/>
          <w:sz w:val="24"/>
          <w:szCs w:val="24"/>
          <w:u w:val="single"/>
        </w:rPr>
      </w:pPr>
    </w:p>
    <w:p w:rsidR="00B37DD7" w:rsidRPr="00275534" w:rsidRDefault="00A4740F" w:rsidP="00B37DD7">
      <w:pPr>
        <w:spacing w:after="0" w:line="240" w:lineRule="auto"/>
        <w:rPr>
          <w:b/>
          <w:sz w:val="24"/>
          <w:szCs w:val="24"/>
          <w:u w:val="single"/>
        </w:rPr>
      </w:pPr>
      <w:r w:rsidRPr="00275534">
        <w:rPr>
          <w:b/>
          <w:sz w:val="24"/>
          <w:szCs w:val="24"/>
          <w:u w:val="single"/>
        </w:rPr>
        <w:t xml:space="preserve">ACADEMIC </w:t>
      </w:r>
      <w:r w:rsidR="00E22703" w:rsidRPr="00275534">
        <w:rPr>
          <w:b/>
          <w:sz w:val="24"/>
          <w:szCs w:val="24"/>
          <w:u w:val="single"/>
        </w:rPr>
        <w:t>STAFF</w:t>
      </w:r>
    </w:p>
    <w:p w:rsidR="008773CE" w:rsidRPr="00275534" w:rsidRDefault="008773CE" w:rsidP="00C10CC2">
      <w:pPr>
        <w:spacing w:after="0" w:line="240" w:lineRule="auto"/>
        <w:rPr>
          <w:sz w:val="24"/>
          <w:szCs w:val="24"/>
        </w:rPr>
      </w:pPr>
    </w:p>
    <w:p w:rsidR="00200DBF" w:rsidRPr="00275534" w:rsidRDefault="00485364" w:rsidP="00200DBF">
      <w:pPr>
        <w:spacing w:after="0" w:line="240" w:lineRule="auto"/>
        <w:rPr>
          <w:b/>
          <w:color w:val="000000" w:themeColor="text1"/>
          <w:sz w:val="24"/>
          <w:szCs w:val="24"/>
          <w:u w:val="single"/>
        </w:rPr>
      </w:pPr>
      <w:r>
        <w:rPr>
          <w:b/>
          <w:color w:val="000000" w:themeColor="text1"/>
          <w:sz w:val="24"/>
          <w:szCs w:val="24"/>
        </w:rPr>
        <w:t>Co-O</w:t>
      </w:r>
      <w:r w:rsidR="00200DBF" w:rsidRPr="00275534">
        <w:rPr>
          <w:b/>
          <w:color w:val="000000" w:themeColor="text1"/>
          <w:sz w:val="24"/>
          <w:szCs w:val="24"/>
        </w:rPr>
        <w:t>rdinator</w:t>
      </w:r>
      <w:r w:rsidR="00200DBF" w:rsidRPr="00275534">
        <w:rPr>
          <w:b/>
          <w:color w:val="000000" w:themeColor="text1"/>
          <w:sz w:val="24"/>
          <w:szCs w:val="24"/>
        </w:rPr>
        <w:tab/>
      </w:r>
      <w:r w:rsidR="00200DBF" w:rsidRPr="00275534">
        <w:rPr>
          <w:b/>
          <w:color w:val="000000" w:themeColor="text1"/>
          <w:sz w:val="24"/>
          <w:szCs w:val="24"/>
        </w:rPr>
        <w:tab/>
      </w:r>
      <w:r w:rsidR="00200DBF" w:rsidRPr="00275534">
        <w:rPr>
          <w:b/>
          <w:color w:val="000000" w:themeColor="text1"/>
          <w:sz w:val="24"/>
          <w:szCs w:val="24"/>
        </w:rPr>
        <w:tab/>
      </w:r>
      <w:r w:rsidR="004E7827" w:rsidRPr="00275534">
        <w:rPr>
          <w:b/>
          <w:sz w:val="24"/>
          <w:szCs w:val="24"/>
        </w:rPr>
        <w:t>Dr</w:t>
      </w:r>
      <w:r w:rsidR="00200DBF" w:rsidRPr="00275534">
        <w:rPr>
          <w:b/>
          <w:sz w:val="24"/>
          <w:szCs w:val="24"/>
        </w:rPr>
        <w:t xml:space="preserve"> C Gouws</w:t>
      </w:r>
      <w:r w:rsidR="00200DBF" w:rsidRPr="00275534">
        <w:rPr>
          <w:b/>
          <w:color w:val="000000" w:themeColor="text1"/>
          <w:sz w:val="24"/>
          <w:szCs w:val="24"/>
        </w:rPr>
        <w:tab/>
      </w:r>
      <w:r w:rsidR="00200DBF" w:rsidRPr="00275534">
        <w:rPr>
          <w:b/>
          <w:color w:val="000000" w:themeColor="text1"/>
          <w:sz w:val="24"/>
          <w:szCs w:val="24"/>
        </w:rPr>
        <w:tab/>
      </w:r>
      <w:r w:rsidR="00200DBF" w:rsidRPr="00275534">
        <w:rPr>
          <w:b/>
          <w:color w:val="000000" w:themeColor="text1"/>
          <w:sz w:val="24"/>
          <w:szCs w:val="24"/>
        </w:rPr>
        <w:tab/>
      </w:r>
      <w:r w:rsidR="00200DBF" w:rsidRPr="00275534">
        <w:rPr>
          <w:b/>
          <w:color w:val="000000" w:themeColor="text1"/>
          <w:sz w:val="24"/>
          <w:szCs w:val="24"/>
        </w:rPr>
        <w:tab/>
      </w:r>
      <w:r w:rsidR="00F45DF3" w:rsidRPr="00275534">
        <w:rPr>
          <w:b/>
          <w:color w:val="000000" w:themeColor="text1"/>
          <w:sz w:val="24"/>
          <w:szCs w:val="24"/>
        </w:rPr>
        <w:t xml:space="preserve">            </w:t>
      </w:r>
      <w:r w:rsidR="00200DBF" w:rsidRPr="00275534">
        <w:rPr>
          <w:b/>
          <w:color w:val="000000" w:themeColor="text1"/>
          <w:sz w:val="24"/>
          <w:szCs w:val="24"/>
        </w:rPr>
        <w:t>Tel. no. (035) 9026968</w:t>
      </w:r>
    </w:p>
    <w:p w:rsidR="00200DBF" w:rsidRPr="00275534" w:rsidRDefault="00200DBF" w:rsidP="00200DBF">
      <w:pPr>
        <w:spacing w:after="0" w:line="240" w:lineRule="auto"/>
        <w:ind w:left="2880"/>
        <w:jc w:val="both"/>
        <w:rPr>
          <w:sz w:val="24"/>
          <w:szCs w:val="24"/>
        </w:rPr>
      </w:pPr>
      <w:r w:rsidRPr="00275534">
        <w:rPr>
          <w:sz w:val="24"/>
          <w:szCs w:val="24"/>
        </w:rPr>
        <w:t xml:space="preserve">BA Human Movement Science (NWU), BA (Hons) Kinderkinetics (NWU), MSc.  </w:t>
      </w:r>
      <w:r w:rsidRPr="00275534">
        <w:rPr>
          <w:color w:val="000000" w:themeColor="text1"/>
          <w:sz w:val="24"/>
          <w:szCs w:val="24"/>
        </w:rPr>
        <w:t>Kinderkinetics</w:t>
      </w:r>
      <w:r w:rsidR="00F30173">
        <w:rPr>
          <w:sz w:val="24"/>
          <w:szCs w:val="24"/>
        </w:rPr>
        <w:t xml:space="preserve">, </w:t>
      </w:r>
      <w:r w:rsidR="00145D72" w:rsidRPr="00275534">
        <w:rPr>
          <w:sz w:val="24"/>
          <w:szCs w:val="24"/>
        </w:rPr>
        <w:t>PhD Sport Science, (UNIZULU)</w:t>
      </w:r>
    </w:p>
    <w:p w:rsidR="00200DBF" w:rsidRPr="00275534" w:rsidRDefault="00200DBF" w:rsidP="00200DBF">
      <w:pPr>
        <w:spacing w:after="0" w:line="240" w:lineRule="auto"/>
        <w:rPr>
          <w:b/>
          <w:color w:val="000000" w:themeColor="text1"/>
          <w:sz w:val="24"/>
          <w:szCs w:val="24"/>
        </w:rPr>
      </w:pPr>
    </w:p>
    <w:p w:rsidR="00145D72" w:rsidRPr="00275534" w:rsidRDefault="00200DBF" w:rsidP="004B3ED8">
      <w:pPr>
        <w:spacing w:after="0" w:line="240" w:lineRule="auto"/>
        <w:ind w:left="2880" w:hanging="2880"/>
        <w:jc w:val="both"/>
        <w:rPr>
          <w:b/>
          <w:color w:val="000000" w:themeColor="text1"/>
          <w:sz w:val="24"/>
          <w:szCs w:val="24"/>
        </w:rPr>
      </w:pPr>
      <w:r w:rsidRPr="00275534">
        <w:rPr>
          <w:b/>
          <w:color w:val="000000" w:themeColor="text1"/>
          <w:sz w:val="24"/>
          <w:szCs w:val="24"/>
        </w:rPr>
        <w:t>Lecturers</w:t>
      </w:r>
      <w:r w:rsidRPr="00275534">
        <w:rPr>
          <w:b/>
          <w:color w:val="000000" w:themeColor="text1"/>
          <w:sz w:val="24"/>
          <w:szCs w:val="24"/>
        </w:rPr>
        <w:tab/>
      </w:r>
      <w:r w:rsidR="004E7827" w:rsidRPr="00275534">
        <w:rPr>
          <w:color w:val="000000" w:themeColor="text1"/>
          <w:sz w:val="24"/>
          <w:szCs w:val="24"/>
        </w:rPr>
        <w:t>Dr</w:t>
      </w:r>
      <w:r w:rsidR="00F30173">
        <w:rPr>
          <w:color w:val="000000" w:themeColor="text1"/>
          <w:sz w:val="24"/>
          <w:szCs w:val="24"/>
        </w:rPr>
        <w:t xml:space="preserve"> G Breukelman, BSc. (Hons) MSc, </w:t>
      </w:r>
      <w:r w:rsidR="00145D72" w:rsidRPr="00275534">
        <w:rPr>
          <w:sz w:val="24"/>
          <w:szCs w:val="24"/>
        </w:rPr>
        <w:t>PhD Sport Science, (UNIZULU)</w:t>
      </w:r>
    </w:p>
    <w:p w:rsidR="00200DBF" w:rsidRPr="00275534" w:rsidRDefault="00ED63C7" w:rsidP="00200DBF">
      <w:pPr>
        <w:spacing w:after="0" w:line="240" w:lineRule="auto"/>
        <w:ind w:left="2880"/>
        <w:rPr>
          <w:sz w:val="24"/>
          <w:szCs w:val="24"/>
        </w:rPr>
      </w:pPr>
      <w:r>
        <w:rPr>
          <w:sz w:val="24"/>
          <w:szCs w:val="24"/>
        </w:rPr>
        <w:t>Dr</w:t>
      </w:r>
      <w:r w:rsidR="00200DBF" w:rsidRPr="00275534">
        <w:rPr>
          <w:sz w:val="24"/>
          <w:szCs w:val="24"/>
        </w:rPr>
        <w:t xml:space="preserve"> L Millard, B Hons (</w:t>
      </w:r>
      <w:r w:rsidR="00E04B09">
        <w:rPr>
          <w:sz w:val="24"/>
          <w:szCs w:val="24"/>
        </w:rPr>
        <w:t>Sport Science)</w:t>
      </w:r>
      <w:r w:rsidR="00F123C9" w:rsidRPr="00275534">
        <w:rPr>
          <w:sz w:val="24"/>
          <w:szCs w:val="24"/>
        </w:rPr>
        <w:t xml:space="preserve"> MA (Human Movement Science</w:t>
      </w:r>
      <w:r w:rsidR="00E04B09">
        <w:rPr>
          <w:sz w:val="24"/>
          <w:szCs w:val="24"/>
        </w:rPr>
        <w:t>)(NMU)</w:t>
      </w:r>
      <w:r>
        <w:rPr>
          <w:sz w:val="24"/>
          <w:szCs w:val="24"/>
        </w:rPr>
        <w:t xml:space="preserve">, </w:t>
      </w:r>
      <w:r w:rsidRPr="00275534">
        <w:rPr>
          <w:sz w:val="24"/>
          <w:szCs w:val="24"/>
        </w:rPr>
        <w:t>PhD Sport Science, (UNIZULU)</w:t>
      </w:r>
    </w:p>
    <w:p w:rsidR="00ED63C7" w:rsidRPr="00275534" w:rsidRDefault="00ED63C7" w:rsidP="00ED63C7">
      <w:pPr>
        <w:spacing w:after="0" w:line="240" w:lineRule="auto"/>
        <w:ind w:left="2880"/>
        <w:rPr>
          <w:sz w:val="24"/>
          <w:szCs w:val="24"/>
        </w:rPr>
      </w:pPr>
      <w:r w:rsidRPr="00275534">
        <w:rPr>
          <w:sz w:val="24"/>
          <w:szCs w:val="24"/>
        </w:rPr>
        <w:t xml:space="preserve">Ms P B M Ndlovu, BSC (Hons) Sport Science and Coaching (NUST), </w:t>
      </w:r>
    </w:p>
    <w:p w:rsidR="00ED63C7" w:rsidRPr="00275534" w:rsidRDefault="00ED63C7" w:rsidP="00ED63C7">
      <w:pPr>
        <w:spacing w:after="0" w:line="240" w:lineRule="auto"/>
        <w:ind w:left="2880"/>
        <w:rPr>
          <w:sz w:val="24"/>
          <w:szCs w:val="24"/>
        </w:rPr>
      </w:pPr>
      <w:r w:rsidRPr="00275534">
        <w:rPr>
          <w:sz w:val="24"/>
          <w:szCs w:val="24"/>
        </w:rPr>
        <w:t xml:space="preserve">MSc. Sports Science-Physiology (Stell.) </w:t>
      </w:r>
    </w:p>
    <w:p w:rsidR="00ED63C7" w:rsidRDefault="00ED63C7" w:rsidP="00F76B99">
      <w:pPr>
        <w:spacing w:after="0" w:line="240" w:lineRule="auto"/>
        <w:ind w:left="2880"/>
        <w:rPr>
          <w:rFonts w:cs="Arial"/>
          <w:sz w:val="24"/>
          <w:szCs w:val="24"/>
        </w:rPr>
      </w:pPr>
    </w:p>
    <w:p w:rsidR="00ED63C7" w:rsidRPr="00275534" w:rsidRDefault="00ED63C7" w:rsidP="00F76B99">
      <w:pPr>
        <w:spacing w:after="0" w:line="240" w:lineRule="auto"/>
        <w:ind w:left="2880"/>
        <w:rPr>
          <w:rFonts w:cs="Arial"/>
          <w:sz w:val="24"/>
          <w:szCs w:val="24"/>
        </w:rPr>
      </w:pPr>
    </w:p>
    <w:p w:rsidR="00317F00" w:rsidRPr="00275534" w:rsidRDefault="00432BBA">
      <w:pPr>
        <w:ind w:left="2880" w:hanging="2880"/>
        <w:rPr>
          <w:rFonts w:cs="Calibri"/>
          <w:b/>
          <w:sz w:val="24"/>
          <w:szCs w:val="24"/>
        </w:rPr>
      </w:pPr>
      <w:r w:rsidRPr="00275534">
        <w:rPr>
          <w:rFonts w:cs="Calibri"/>
          <w:b/>
          <w:sz w:val="24"/>
          <w:szCs w:val="24"/>
        </w:rPr>
        <w:t>4</w:t>
      </w:r>
      <w:r w:rsidR="00280FBC" w:rsidRPr="00275534">
        <w:rPr>
          <w:rFonts w:cs="Calibri"/>
          <w:b/>
          <w:sz w:val="24"/>
          <w:szCs w:val="24"/>
        </w:rPr>
        <w:t>NDP01</w:t>
      </w:r>
      <w:r w:rsidR="00BF704C" w:rsidRPr="00275534">
        <w:rPr>
          <w:rFonts w:cs="Calibri"/>
          <w:b/>
          <w:sz w:val="24"/>
          <w:szCs w:val="24"/>
        </w:rPr>
        <w:t>/SNDP01</w:t>
      </w:r>
      <w:r w:rsidR="00B80410" w:rsidRPr="00275534">
        <w:rPr>
          <w:rFonts w:cs="Calibri"/>
          <w:b/>
          <w:sz w:val="24"/>
          <w:szCs w:val="24"/>
        </w:rPr>
        <w:t xml:space="preserve"> </w:t>
      </w:r>
      <w:r w:rsidR="00E22703" w:rsidRPr="00275534">
        <w:rPr>
          <w:rFonts w:cs="Calibri"/>
          <w:b/>
          <w:sz w:val="24"/>
          <w:szCs w:val="24"/>
        </w:rPr>
        <w:t>Diploma in Sport and Exercise Technology</w:t>
      </w:r>
    </w:p>
    <w:p w:rsidR="00E22703" w:rsidRPr="00275534" w:rsidRDefault="00E22703" w:rsidP="00480DEC">
      <w:pPr>
        <w:spacing w:after="0" w:line="240" w:lineRule="auto"/>
        <w:jc w:val="both"/>
        <w:rPr>
          <w:rFonts w:cs="Calibri"/>
          <w:sz w:val="24"/>
          <w:szCs w:val="24"/>
        </w:rPr>
      </w:pPr>
      <w:r w:rsidRPr="00275534">
        <w:rPr>
          <w:rFonts w:cs="Calibri"/>
          <w:sz w:val="24"/>
          <w:szCs w:val="24"/>
        </w:rPr>
        <w:t xml:space="preserve">This qualification is aimed at producing graduates who intend pursuing a career in the field of </w:t>
      </w:r>
      <w:r w:rsidR="00602175" w:rsidRPr="00275534">
        <w:rPr>
          <w:rFonts w:cs="Calibri"/>
          <w:sz w:val="24"/>
          <w:szCs w:val="24"/>
        </w:rPr>
        <w:t>s</w:t>
      </w:r>
      <w:r w:rsidRPr="00275534">
        <w:rPr>
          <w:rFonts w:cs="Calibri"/>
          <w:sz w:val="24"/>
          <w:szCs w:val="24"/>
        </w:rPr>
        <w:t xml:space="preserve">port and </w:t>
      </w:r>
      <w:r w:rsidR="00602175" w:rsidRPr="00275534">
        <w:rPr>
          <w:rFonts w:cs="Calibri"/>
          <w:sz w:val="24"/>
          <w:szCs w:val="24"/>
        </w:rPr>
        <w:t>e</w:t>
      </w:r>
      <w:r w:rsidRPr="00275534">
        <w:rPr>
          <w:rFonts w:cs="Calibri"/>
          <w:sz w:val="24"/>
          <w:szCs w:val="24"/>
        </w:rPr>
        <w:t xml:space="preserve">xercise </w:t>
      </w:r>
      <w:r w:rsidR="00602175" w:rsidRPr="00275534">
        <w:rPr>
          <w:rFonts w:cs="Calibri"/>
          <w:sz w:val="24"/>
          <w:szCs w:val="24"/>
        </w:rPr>
        <w:t>te</w:t>
      </w:r>
      <w:r w:rsidRPr="00275534">
        <w:rPr>
          <w:rFonts w:cs="Calibri"/>
          <w:sz w:val="24"/>
          <w:szCs w:val="24"/>
        </w:rPr>
        <w:t xml:space="preserve">chnology. </w:t>
      </w:r>
      <w:r w:rsidR="00B865F8" w:rsidRPr="00275534">
        <w:rPr>
          <w:rFonts w:cs="Calibri"/>
          <w:sz w:val="24"/>
          <w:szCs w:val="24"/>
        </w:rPr>
        <w:t xml:space="preserve">Graduates </w:t>
      </w:r>
      <w:r w:rsidRPr="00275534">
        <w:rPr>
          <w:rFonts w:cs="Calibri"/>
          <w:sz w:val="24"/>
          <w:szCs w:val="24"/>
        </w:rPr>
        <w:t>who ha</w:t>
      </w:r>
      <w:r w:rsidR="00B865F8" w:rsidRPr="00275534">
        <w:rPr>
          <w:rFonts w:cs="Calibri"/>
          <w:sz w:val="24"/>
          <w:szCs w:val="24"/>
        </w:rPr>
        <w:t>ve</w:t>
      </w:r>
      <w:r w:rsidRPr="00275534">
        <w:rPr>
          <w:rFonts w:cs="Calibri"/>
          <w:sz w:val="24"/>
          <w:szCs w:val="24"/>
        </w:rPr>
        <w:t xml:space="preserve"> achieved this qualification will be able to design, implement and manage a physical activity programme for all groups including special populations. They will screen, assess, monitor and manage health-related fitness, lifestyle and wellness programmes. Graduates will be able to provide personal training or lead and instruct safe and effective physical activity participation to meet participants’ fitness requirements</w:t>
      </w:r>
      <w:r w:rsidR="00B865F8" w:rsidRPr="00275534">
        <w:rPr>
          <w:rFonts w:cs="Calibri"/>
          <w:sz w:val="24"/>
          <w:szCs w:val="24"/>
        </w:rPr>
        <w:t xml:space="preserve"> </w:t>
      </w:r>
      <w:r w:rsidRPr="00275534">
        <w:rPr>
          <w:rFonts w:cs="Calibri"/>
          <w:sz w:val="24"/>
          <w:szCs w:val="24"/>
        </w:rPr>
        <w:t>as well as provide educated advice on lifestyle change for improved well-being.  In addition, graduate</w:t>
      </w:r>
      <w:r w:rsidR="00B865F8" w:rsidRPr="00275534">
        <w:rPr>
          <w:rFonts w:cs="Calibri"/>
          <w:sz w:val="24"/>
          <w:szCs w:val="24"/>
        </w:rPr>
        <w:t>s</w:t>
      </w:r>
      <w:r w:rsidRPr="00275534">
        <w:rPr>
          <w:rFonts w:cs="Calibri"/>
          <w:sz w:val="24"/>
          <w:szCs w:val="24"/>
        </w:rPr>
        <w:t xml:space="preserve"> will have the knowledge for the appropriate referral to other healthcare providers. </w:t>
      </w:r>
      <w:r w:rsidR="00B865F8" w:rsidRPr="00275534">
        <w:rPr>
          <w:rFonts w:cs="Calibri"/>
          <w:sz w:val="24"/>
          <w:szCs w:val="24"/>
        </w:rPr>
        <w:t xml:space="preserve">Employment </w:t>
      </w:r>
      <w:r w:rsidRPr="00275534">
        <w:rPr>
          <w:rFonts w:cs="Calibri"/>
          <w:sz w:val="24"/>
          <w:szCs w:val="24"/>
        </w:rPr>
        <w:t>opportunities include</w:t>
      </w:r>
      <w:r w:rsidR="00B865F8" w:rsidRPr="00275534">
        <w:rPr>
          <w:rFonts w:cs="Calibri"/>
          <w:sz w:val="24"/>
          <w:szCs w:val="24"/>
        </w:rPr>
        <w:t xml:space="preserve"> s</w:t>
      </w:r>
      <w:r w:rsidRPr="00275534">
        <w:rPr>
          <w:rFonts w:cs="Calibri"/>
          <w:sz w:val="24"/>
          <w:szCs w:val="24"/>
        </w:rPr>
        <w:t xml:space="preserve">port </w:t>
      </w:r>
      <w:r w:rsidR="00B865F8" w:rsidRPr="00275534">
        <w:rPr>
          <w:rFonts w:cs="Calibri"/>
          <w:sz w:val="24"/>
          <w:szCs w:val="24"/>
        </w:rPr>
        <w:t>c</w:t>
      </w:r>
      <w:r w:rsidRPr="00275534">
        <w:rPr>
          <w:rFonts w:cs="Calibri"/>
          <w:sz w:val="24"/>
          <w:szCs w:val="24"/>
        </w:rPr>
        <w:t>oach</w:t>
      </w:r>
      <w:r w:rsidR="00B865F8" w:rsidRPr="00275534">
        <w:rPr>
          <w:rFonts w:cs="Calibri"/>
          <w:sz w:val="24"/>
          <w:szCs w:val="24"/>
        </w:rPr>
        <w:t>;</w:t>
      </w:r>
      <w:r w:rsidRPr="00275534">
        <w:rPr>
          <w:rFonts w:cs="Calibri"/>
          <w:sz w:val="24"/>
          <w:szCs w:val="24"/>
        </w:rPr>
        <w:t xml:space="preserve"> </w:t>
      </w:r>
      <w:r w:rsidR="00B865F8" w:rsidRPr="00275534">
        <w:rPr>
          <w:rFonts w:cs="Calibri"/>
          <w:sz w:val="24"/>
          <w:szCs w:val="24"/>
        </w:rPr>
        <w:t>s</w:t>
      </w:r>
      <w:r w:rsidRPr="00275534">
        <w:rPr>
          <w:rFonts w:cs="Calibri"/>
          <w:sz w:val="24"/>
          <w:szCs w:val="24"/>
        </w:rPr>
        <w:t xml:space="preserve">port </w:t>
      </w:r>
      <w:r w:rsidR="00B865F8" w:rsidRPr="00275534">
        <w:rPr>
          <w:rFonts w:cs="Calibri"/>
          <w:sz w:val="24"/>
          <w:szCs w:val="24"/>
        </w:rPr>
        <w:t>o</w:t>
      </w:r>
      <w:r w:rsidRPr="00275534">
        <w:rPr>
          <w:rFonts w:cs="Calibri"/>
          <w:sz w:val="24"/>
          <w:szCs w:val="24"/>
        </w:rPr>
        <w:t>rganiser</w:t>
      </w:r>
      <w:r w:rsidR="00B865F8" w:rsidRPr="00275534">
        <w:rPr>
          <w:rFonts w:cs="Calibri"/>
          <w:sz w:val="24"/>
          <w:szCs w:val="24"/>
        </w:rPr>
        <w:t>; h</w:t>
      </w:r>
      <w:r w:rsidRPr="00275534">
        <w:rPr>
          <w:rFonts w:cs="Calibri"/>
          <w:sz w:val="24"/>
          <w:szCs w:val="24"/>
        </w:rPr>
        <w:t xml:space="preserve">ealth and </w:t>
      </w:r>
      <w:r w:rsidR="00B865F8" w:rsidRPr="00275534">
        <w:rPr>
          <w:rFonts w:cs="Calibri"/>
          <w:sz w:val="24"/>
          <w:szCs w:val="24"/>
        </w:rPr>
        <w:t>f</w:t>
      </w:r>
      <w:r w:rsidRPr="00275534">
        <w:rPr>
          <w:rFonts w:cs="Calibri"/>
          <w:sz w:val="24"/>
          <w:szCs w:val="24"/>
        </w:rPr>
        <w:t xml:space="preserve">itness </w:t>
      </w:r>
      <w:r w:rsidR="00B865F8" w:rsidRPr="00275534">
        <w:rPr>
          <w:rFonts w:cs="Calibri"/>
          <w:sz w:val="24"/>
          <w:szCs w:val="24"/>
        </w:rPr>
        <w:t>i</w:t>
      </w:r>
      <w:r w:rsidRPr="00275534">
        <w:rPr>
          <w:rFonts w:cs="Calibri"/>
          <w:sz w:val="24"/>
          <w:szCs w:val="24"/>
        </w:rPr>
        <w:t>nstructo</w:t>
      </w:r>
      <w:r w:rsidR="00674218" w:rsidRPr="00275534">
        <w:rPr>
          <w:rFonts w:cs="Calibri"/>
          <w:sz w:val="24"/>
          <w:szCs w:val="24"/>
        </w:rPr>
        <w:t>r;</w:t>
      </w:r>
      <w:r w:rsidRPr="00275534">
        <w:rPr>
          <w:rFonts w:cs="Calibri"/>
          <w:sz w:val="24"/>
          <w:szCs w:val="24"/>
        </w:rPr>
        <w:t xml:space="preserve"> </w:t>
      </w:r>
      <w:r w:rsidR="00674218" w:rsidRPr="00275534">
        <w:rPr>
          <w:rFonts w:cs="Calibri"/>
          <w:sz w:val="24"/>
          <w:szCs w:val="24"/>
        </w:rPr>
        <w:t>f</w:t>
      </w:r>
      <w:r w:rsidRPr="00275534">
        <w:rPr>
          <w:rFonts w:cs="Calibri"/>
          <w:sz w:val="24"/>
          <w:szCs w:val="24"/>
        </w:rPr>
        <w:t xml:space="preserve">itness </w:t>
      </w:r>
      <w:r w:rsidR="00674218" w:rsidRPr="00275534">
        <w:rPr>
          <w:rFonts w:cs="Calibri"/>
          <w:sz w:val="24"/>
          <w:szCs w:val="24"/>
        </w:rPr>
        <w:t>a</w:t>
      </w:r>
      <w:r w:rsidRPr="00275534">
        <w:rPr>
          <w:rFonts w:cs="Calibri"/>
          <w:sz w:val="24"/>
          <w:szCs w:val="24"/>
        </w:rPr>
        <w:t xml:space="preserve">dviser for </w:t>
      </w:r>
      <w:r w:rsidR="00674218" w:rsidRPr="00275534">
        <w:rPr>
          <w:rFonts w:cs="Calibri"/>
          <w:sz w:val="24"/>
          <w:szCs w:val="24"/>
        </w:rPr>
        <w:t>s</w:t>
      </w:r>
      <w:r w:rsidRPr="00275534">
        <w:rPr>
          <w:rFonts w:cs="Calibri"/>
          <w:sz w:val="24"/>
          <w:szCs w:val="24"/>
        </w:rPr>
        <w:t xml:space="preserve">port </w:t>
      </w:r>
      <w:r w:rsidR="00674218" w:rsidRPr="00275534">
        <w:rPr>
          <w:rFonts w:cs="Calibri"/>
          <w:sz w:val="24"/>
          <w:szCs w:val="24"/>
        </w:rPr>
        <w:t>t</w:t>
      </w:r>
      <w:r w:rsidRPr="00275534">
        <w:rPr>
          <w:rFonts w:cs="Calibri"/>
          <w:sz w:val="24"/>
          <w:szCs w:val="24"/>
        </w:rPr>
        <w:t>eams</w:t>
      </w:r>
      <w:r w:rsidR="00674218" w:rsidRPr="00275534">
        <w:rPr>
          <w:rFonts w:cs="Calibri"/>
          <w:sz w:val="24"/>
          <w:szCs w:val="24"/>
        </w:rPr>
        <w:t>; s</w:t>
      </w:r>
      <w:r w:rsidRPr="00275534">
        <w:rPr>
          <w:rFonts w:cs="Calibri"/>
          <w:sz w:val="24"/>
          <w:szCs w:val="24"/>
        </w:rPr>
        <w:t xml:space="preserve">port and </w:t>
      </w:r>
      <w:r w:rsidR="00674218" w:rsidRPr="00275534">
        <w:rPr>
          <w:rFonts w:cs="Calibri"/>
          <w:sz w:val="24"/>
          <w:szCs w:val="24"/>
        </w:rPr>
        <w:t>f</w:t>
      </w:r>
      <w:r w:rsidRPr="00275534">
        <w:rPr>
          <w:rFonts w:cs="Calibri"/>
          <w:sz w:val="24"/>
          <w:szCs w:val="24"/>
        </w:rPr>
        <w:t>itness/</w:t>
      </w:r>
      <w:r w:rsidR="00674218" w:rsidRPr="00275534">
        <w:rPr>
          <w:rFonts w:cs="Calibri"/>
          <w:sz w:val="24"/>
          <w:szCs w:val="24"/>
        </w:rPr>
        <w:t>g</w:t>
      </w:r>
      <w:r w:rsidRPr="00275534">
        <w:rPr>
          <w:rFonts w:cs="Calibri"/>
          <w:sz w:val="24"/>
          <w:szCs w:val="24"/>
        </w:rPr>
        <w:t xml:space="preserve">ym </w:t>
      </w:r>
      <w:r w:rsidR="00674218" w:rsidRPr="00275534">
        <w:rPr>
          <w:rFonts w:cs="Calibri"/>
          <w:sz w:val="24"/>
          <w:szCs w:val="24"/>
        </w:rPr>
        <w:t>m</w:t>
      </w:r>
      <w:r w:rsidRPr="00275534">
        <w:rPr>
          <w:rFonts w:cs="Calibri"/>
          <w:sz w:val="24"/>
          <w:szCs w:val="24"/>
        </w:rPr>
        <w:t>anager</w:t>
      </w:r>
      <w:r w:rsidR="00674218" w:rsidRPr="00275534">
        <w:rPr>
          <w:rFonts w:cs="Calibri"/>
          <w:sz w:val="24"/>
          <w:szCs w:val="24"/>
        </w:rPr>
        <w:t>;</w:t>
      </w:r>
      <w:r w:rsidRPr="00275534">
        <w:rPr>
          <w:rFonts w:cs="Calibri"/>
          <w:sz w:val="24"/>
          <w:szCs w:val="24"/>
        </w:rPr>
        <w:t xml:space="preserve"> </w:t>
      </w:r>
      <w:r w:rsidR="00A63AC0" w:rsidRPr="00275534">
        <w:rPr>
          <w:rFonts w:cs="Calibri"/>
          <w:sz w:val="24"/>
          <w:szCs w:val="24"/>
        </w:rPr>
        <w:t>l</w:t>
      </w:r>
      <w:r w:rsidRPr="00275534">
        <w:rPr>
          <w:rFonts w:cs="Calibri"/>
          <w:sz w:val="24"/>
          <w:szCs w:val="24"/>
        </w:rPr>
        <w:t xml:space="preserve">ifestyle </w:t>
      </w:r>
      <w:r w:rsidR="00A63AC0" w:rsidRPr="00275534">
        <w:rPr>
          <w:rFonts w:cs="Calibri"/>
          <w:sz w:val="24"/>
          <w:szCs w:val="24"/>
        </w:rPr>
        <w:t>c</w:t>
      </w:r>
      <w:r w:rsidRPr="00275534">
        <w:rPr>
          <w:rFonts w:cs="Calibri"/>
          <w:sz w:val="24"/>
          <w:szCs w:val="24"/>
        </w:rPr>
        <w:t>onsultant</w:t>
      </w:r>
      <w:r w:rsidR="00A63AC0" w:rsidRPr="00275534">
        <w:rPr>
          <w:rFonts w:cs="Calibri"/>
          <w:sz w:val="24"/>
          <w:szCs w:val="24"/>
        </w:rPr>
        <w:t>;</w:t>
      </w:r>
      <w:r w:rsidRPr="00275534">
        <w:rPr>
          <w:rFonts w:cs="Calibri"/>
          <w:sz w:val="24"/>
          <w:szCs w:val="24"/>
        </w:rPr>
        <w:t xml:space="preserve"> </w:t>
      </w:r>
      <w:r w:rsidR="00A63AC0" w:rsidRPr="00275534">
        <w:rPr>
          <w:rFonts w:cs="Calibri"/>
          <w:sz w:val="24"/>
          <w:szCs w:val="24"/>
        </w:rPr>
        <w:t>s</w:t>
      </w:r>
      <w:r w:rsidRPr="00275534">
        <w:rPr>
          <w:rFonts w:cs="Calibri"/>
          <w:sz w:val="24"/>
          <w:szCs w:val="24"/>
        </w:rPr>
        <w:t xml:space="preserve">chool </w:t>
      </w:r>
      <w:r w:rsidR="00A63AC0" w:rsidRPr="00275534">
        <w:rPr>
          <w:rFonts w:cs="Calibri"/>
          <w:sz w:val="24"/>
          <w:szCs w:val="24"/>
        </w:rPr>
        <w:t>p</w:t>
      </w:r>
      <w:r w:rsidRPr="00275534">
        <w:rPr>
          <w:rFonts w:cs="Calibri"/>
          <w:sz w:val="24"/>
          <w:szCs w:val="24"/>
        </w:rPr>
        <w:t xml:space="preserve">hysical </w:t>
      </w:r>
      <w:r w:rsidR="00A63AC0" w:rsidRPr="00275534">
        <w:rPr>
          <w:rFonts w:cs="Calibri"/>
          <w:sz w:val="24"/>
          <w:szCs w:val="24"/>
        </w:rPr>
        <w:t>e</w:t>
      </w:r>
      <w:r w:rsidRPr="00275534">
        <w:rPr>
          <w:rFonts w:cs="Calibri"/>
          <w:sz w:val="24"/>
          <w:szCs w:val="24"/>
        </w:rPr>
        <w:t xml:space="preserve">ducation and </w:t>
      </w:r>
      <w:r w:rsidR="00804E4C" w:rsidRPr="00275534">
        <w:rPr>
          <w:rFonts w:cs="Calibri"/>
          <w:sz w:val="24"/>
          <w:szCs w:val="24"/>
        </w:rPr>
        <w:t>s</w:t>
      </w:r>
      <w:r w:rsidRPr="00275534">
        <w:rPr>
          <w:rFonts w:cs="Calibri"/>
          <w:sz w:val="24"/>
          <w:szCs w:val="24"/>
        </w:rPr>
        <w:t xml:space="preserve">port </w:t>
      </w:r>
      <w:r w:rsidR="00804E4C" w:rsidRPr="00275534">
        <w:rPr>
          <w:rFonts w:cs="Calibri"/>
          <w:sz w:val="24"/>
          <w:szCs w:val="24"/>
        </w:rPr>
        <w:t>i</w:t>
      </w:r>
      <w:r w:rsidRPr="00275534">
        <w:rPr>
          <w:rFonts w:cs="Calibri"/>
          <w:sz w:val="24"/>
          <w:szCs w:val="24"/>
        </w:rPr>
        <w:t>nstructor.</w:t>
      </w:r>
    </w:p>
    <w:p w:rsidR="00212C12" w:rsidRPr="00275534" w:rsidRDefault="00212C12" w:rsidP="00212C12">
      <w:pPr>
        <w:tabs>
          <w:tab w:val="left" w:pos="643"/>
          <w:tab w:val="left" w:pos="720"/>
        </w:tabs>
        <w:contextualSpacing/>
        <w:jc w:val="both"/>
        <w:rPr>
          <w:rFonts w:cs="Times New Roman"/>
          <w:sz w:val="24"/>
          <w:szCs w:val="24"/>
          <w:lang w:val="en-GB"/>
        </w:rPr>
      </w:pPr>
    </w:p>
    <w:tbl>
      <w:tblPr>
        <w:tblStyle w:val="TableGrid"/>
        <w:tblW w:w="0" w:type="auto"/>
        <w:tblLayout w:type="fixed"/>
        <w:tblLook w:val="04A0" w:firstRow="1" w:lastRow="0" w:firstColumn="1" w:lastColumn="0" w:noHBand="0" w:noVBand="1"/>
      </w:tblPr>
      <w:tblGrid>
        <w:gridCol w:w="3369"/>
        <w:gridCol w:w="6207"/>
      </w:tblGrid>
      <w:tr w:rsidR="00212C12" w:rsidRPr="00275534" w:rsidTr="003B3C2F">
        <w:tc>
          <w:tcPr>
            <w:tcW w:w="3369" w:type="dxa"/>
            <w:tcBorders>
              <w:right w:val="single" w:sz="4" w:space="0" w:color="auto"/>
            </w:tcBorders>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tcBorders>
              <w:top w:val="single" w:sz="4" w:space="0" w:color="auto"/>
              <w:left w:val="single" w:sz="4" w:space="0" w:color="auto"/>
              <w:bottom w:val="single" w:sz="4" w:space="0" w:color="auto"/>
              <w:right w:val="single" w:sz="4" w:space="0" w:color="auto"/>
            </w:tcBorders>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sz w:val="24"/>
                <w:szCs w:val="24"/>
              </w:rPr>
              <w:t>Science and Agriculture</w:t>
            </w:r>
          </w:p>
        </w:tc>
      </w:tr>
      <w:tr w:rsidR="00212C12" w:rsidRPr="00275534" w:rsidTr="003B3C2F">
        <w:tc>
          <w:tcPr>
            <w:tcW w:w="3369" w:type="dxa"/>
            <w:tcBorders>
              <w:right w:val="single" w:sz="4" w:space="0" w:color="auto"/>
            </w:tcBorders>
          </w:tcPr>
          <w:p w:rsidR="00212C12" w:rsidRPr="00275534" w:rsidRDefault="00145D7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tcBorders>
              <w:top w:val="single" w:sz="4" w:space="0" w:color="auto"/>
              <w:left w:val="single" w:sz="4" w:space="0" w:color="auto"/>
              <w:bottom w:val="single" w:sz="4" w:space="0" w:color="auto"/>
              <w:right w:val="single" w:sz="4" w:space="0" w:color="auto"/>
            </w:tcBorders>
          </w:tcPr>
          <w:p w:rsidR="00212C12" w:rsidRPr="00275534" w:rsidRDefault="00212C12"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Biokinetics and Sport Science</w:t>
            </w:r>
          </w:p>
        </w:tc>
      </w:tr>
      <w:tr w:rsidR="00212C12" w:rsidRPr="00275534" w:rsidTr="003B3C2F">
        <w:tc>
          <w:tcPr>
            <w:tcW w:w="3369" w:type="dxa"/>
            <w:tcBorders>
              <w:right w:val="single" w:sz="4" w:space="0" w:color="auto"/>
            </w:tcBorders>
          </w:tcPr>
          <w:p w:rsidR="00212C12" w:rsidRPr="00275534" w:rsidRDefault="00ED198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QUALIFIER</w:t>
            </w:r>
          </w:p>
        </w:tc>
        <w:tc>
          <w:tcPr>
            <w:tcW w:w="6207" w:type="dxa"/>
            <w:tcBorders>
              <w:top w:val="single" w:sz="4" w:space="0" w:color="auto"/>
              <w:left w:val="single" w:sz="4" w:space="0" w:color="auto"/>
              <w:bottom w:val="single" w:sz="4" w:space="0" w:color="auto"/>
              <w:right w:val="single" w:sz="4" w:space="0" w:color="auto"/>
            </w:tcBorders>
          </w:tcPr>
          <w:p w:rsidR="00212C12" w:rsidRPr="00275534" w:rsidRDefault="00212C12"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Diploma in Sports and Exercise Technology</w:t>
            </w:r>
          </w:p>
        </w:tc>
      </w:tr>
      <w:tr w:rsidR="00212C12" w:rsidRPr="00275534" w:rsidTr="003B3C2F">
        <w:tc>
          <w:tcPr>
            <w:tcW w:w="3369" w:type="dxa"/>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6207" w:type="dxa"/>
            <w:tcBorders>
              <w:top w:val="single" w:sz="4" w:space="0" w:color="auto"/>
            </w:tcBorders>
          </w:tcPr>
          <w:p w:rsidR="00212C12" w:rsidRPr="00275534" w:rsidRDefault="00034300"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Sport</w:t>
            </w:r>
            <w:r w:rsidR="00F42C92" w:rsidRPr="00275534">
              <w:rPr>
                <w:rFonts w:asciiTheme="minorHAnsi" w:hAnsiTheme="minorHAnsi" w:cstheme="minorHAnsi"/>
                <w:color w:val="000000" w:themeColor="text1"/>
                <w:sz w:val="24"/>
                <w:szCs w:val="24"/>
              </w:rPr>
              <w:t xml:space="preserve"> </w:t>
            </w:r>
            <w:r w:rsidRPr="00275534">
              <w:rPr>
                <w:rFonts w:asciiTheme="minorHAnsi" w:hAnsiTheme="minorHAnsi" w:cstheme="minorHAnsi"/>
                <w:color w:val="000000" w:themeColor="text1"/>
                <w:sz w:val="24"/>
                <w:szCs w:val="24"/>
              </w:rPr>
              <w:t>and Exercise Technology 1,2,3; Sport and Physical Recreation Studies 1, Exercise Physiology 2 and 3</w:t>
            </w:r>
          </w:p>
        </w:tc>
      </w:tr>
      <w:tr w:rsidR="00212C12" w:rsidRPr="00275534" w:rsidTr="003B3C2F">
        <w:tc>
          <w:tcPr>
            <w:tcW w:w="3369" w:type="dxa"/>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tcPr>
          <w:p w:rsidR="00212C12" w:rsidRPr="00275534" w:rsidRDefault="00534372"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4</w:t>
            </w:r>
            <w:r w:rsidR="00212C12" w:rsidRPr="00275534">
              <w:rPr>
                <w:rFonts w:asciiTheme="minorHAnsi" w:hAnsiTheme="minorHAnsi" w:cstheme="minorHAnsi"/>
                <w:color w:val="000000" w:themeColor="text1"/>
                <w:sz w:val="24"/>
                <w:szCs w:val="24"/>
              </w:rPr>
              <w:t>NDP01</w:t>
            </w:r>
            <w:r w:rsidR="00BF704C" w:rsidRPr="00275534">
              <w:rPr>
                <w:rFonts w:asciiTheme="minorHAnsi" w:hAnsiTheme="minorHAnsi" w:cstheme="minorHAnsi"/>
                <w:color w:val="000000" w:themeColor="text1"/>
                <w:sz w:val="24"/>
                <w:szCs w:val="24"/>
              </w:rPr>
              <w:t>/SNDP01</w:t>
            </w:r>
          </w:p>
        </w:tc>
      </w:tr>
      <w:tr w:rsidR="00212C12" w:rsidRPr="00275534" w:rsidTr="003B3C2F">
        <w:tc>
          <w:tcPr>
            <w:tcW w:w="3369" w:type="dxa"/>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tcBorders>
              <w:bottom w:val="single" w:sz="4" w:space="0" w:color="auto"/>
            </w:tcBorders>
          </w:tcPr>
          <w:p w:rsidR="00212C12" w:rsidRPr="00275534" w:rsidRDefault="00212C12"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145D72" w:rsidRPr="00275534" w:rsidTr="003B3C2F">
        <w:tc>
          <w:tcPr>
            <w:tcW w:w="3369" w:type="dxa"/>
          </w:tcPr>
          <w:p w:rsidR="00145D72" w:rsidRPr="00275534" w:rsidRDefault="00145D7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207" w:type="dxa"/>
            <w:tcBorders>
              <w:bottom w:val="single" w:sz="4" w:space="0" w:color="auto"/>
            </w:tcBorders>
          </w:tcPr>
          <w:p w:rsidR="00145D72" w:rsidRPr="00275534" w:rsidRDefault="006655C3" w:rsidP="003B3C2F">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96958</w:t>
            </w:r>
          </w:p>
        </w:tc>
      </w:tr>
      <w:tr w:rsidR="00212C12" w:rsidRPr="00275534" w:rsidTr="003B3C2F">
        <w:tc>
          <w:tcPr>
            <w:tcW w:w="3369" w:type="dxa"/>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tcBorders>
              <w:top w:val="single" w:sz="4" w:space="0" w:color="auto"/>
              <w:bottom w:val="single" w:sz="4" w:space="0" w:color="auto"/>
            </w:tcBorders>
          </w:tcPr>
          <w:p w:rsidR="00212C12" w:rsidRPr="00275534" w:rsidRDefault="00212C12"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 xml:space="preserve">Day </w:t>
            </w:r>
            <w:r w:rsidR="00B9481B" w:rsidRPr="00275534">
              <w:rPr>
                <w:rFonts w:asciiTheme="minorHAnsi" w:hAnsiTheme="minorHAnsi" w:cstheme="minorHAnsi"/>
                <w:color w:val="000000" w:themeColor="text1"/>
                <w:sz w:val="24"/>
                <w:szCs w:val="24"/>
              </w:rPr>
              <w:t>c</w:t>
            </w:r>
            <w:r w:rsidRPr="00275534">
              <w:rPr>
                <w:rFonts w:asciiTheme="minorHAnsi" w:hAnsiTheme="minorHAnsi" w:cstheme="minorHAnsi"/>
                <w:color w:val="000000" w:themeColor="text1"/>
                <w:sz w:val="24"/>
                <w:szCs w:val="24"/>
              </w:rPr>
              <w:t>lasses</w:t>
            </w:r>
          </w:p>
        </w:tc>
      </w:tr>
      <w:tr w:rsidR="00212C12" w:rsidRPr="00275534" w:rsidTr="003B3C2F">
        <w:tc>
          <w:tcPr>
            <w:tcW w:w="3369" w:type="dxa"/>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tcBorders>
              <w:top w:val="single" w:sz="4" w:space="0" w:color="auto"/>
              <w:bottom w:val="single" w:sz="4" w:space="0" w:color="auto"/>
            </w:tcBorders>
          </w:tcPr>
          <w:p w:rsidR="00212C12" w:rsidRPr="00275534" w:rsidRDefault="00212C12"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212C12" w:rsidRPr="00275534" w:rsidTr="003B3C2F">
        <w:tc>
          <w:tcPr>
            <w:tcW w:w="3369" w:type="dxa"/>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Registration </w:t>
            </w:r>
            <w:r w:rsidR="00B9481B" w:rsidRPr="00275534">
              <w:rPr>
                <w:rFonts w:asciiTheme="minorHAnsi" w:hAnsiTheme="minorHAnsi" w:cstheme="minorHAnsi"/>
                <w:b/>
                <w:color w:val="000000" w:themeColor="text1"/>
                <w:sz w:val="24"/>
                <w:szCs w:val="24"/>
              </w:rPr>
              <w:t>c</w:t>
            </w:r>
            <w:r w:rsidRPr="00275534">
              <w:rPr>
                <w:rFonts w:asciiTheme="minorHAnsi" w:hAnsiTheme="minorHAnsi" w:cstheme="minorHAnsi"/>
                <w:b/>
                <w:color w:val="000000" w:themeColor="text1"/>
                <w:sz w:val="24"/>
                <w:szCs w:val="24"/>
              </w:rPr>
              <w:t>ycle for the subjects:</w:t>
            </w:r>
          </w:p>
        </w:tc>
        <w:tc>
          <w:tcPr>
            <w:tcW w:w="6207" w:type="dxa"/>
            <w:tcBorders>
              <w:top w:val="single" w:sz="4" w:space="0" w:color="auto"/>
              <w:bottom w:val="single" w:sz="4" w:space="0" w:color="auto"/>
            </w:tcBorders>
          </w:tcPr>
          <w:p w:rsidR="00212C12" w:rsidRPr="00275534" w:rsidRDefault="00212C12" w:rsidP="003B3C2F">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212C12" w:rsidRPr="00275534" w:rsidTr="003B3C2F">
        <w:tc>
          <w:tcPr>
            <w:tcW w:w="3369" w:type="dxa"/>
          </w:tcPr>
          <w:p w:rsidR="00212C12" w:rsidRPr="00275534" w:rsidRDefault="00212C12" w:rsidP="003B3C2F">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 xml:space="preserve">Total credits to </w:t>
            </w:r>
            <w:r w:rsidR="00B9481B" w:rsidRPr="00275534">
              <w:rPr>
                <w:rFonts w:asciiTheme="minorHAnsi" w:hAnsiTheme="minorHAnsi" w:cstheme="minorHAnsi"/>
                <w:b/>
                <w:color w:val="000000" w:themeColor="text1"/>
                <w:sz w:val="24"/>
                <w:szCs w:val="24"/>
              </w:rPr>
              <w:t>g</w:t>
            </w:r>
            <w:r w:rsidRPr="00275534">
              <w:rPr>
                <w:rFonts w:asciiTheme="minorHAnsi" w:hAnsiTheme="minorHAnsi" w:cstheme="minorHAnsi"/>
                <w:b/>
                <w:color w:val="000000" w:themeColor="text1"/>
                <w:sz w:val="24"/>
                <w:szCs w:val="24"/>
              </w:rPr>
              <w:t>raduate:</w:t>
            </w:r>
          </w:p>
        </w:tc>
        <w:tc>
          <w:tcPr>
            <w:tcW w:w="6207" w:type="dxa"/>
            <w:tcBorders>
              <w:top w:val="single" w:sz="4" w:space="0" w:color="auto"/>
              <w:bottom w:val="single" w:sz="4" w:space="0" w:color="auto"/>
            </w:tcBorders>
          </w:tcPr>
          <w:p w:rsidR="00212C12" w:rsidRPr="00275534" w:rsidRDefault="0070028F" w:rsidP="003B3C2F">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376</w:t>
            </w:r>
          </w:p>
        </w:tc>
      </w:tr>
    </w:tbl>
    <w:p w:rsidR="00304A0C" w:rsidRPr="00275534" w:rsidRDefault="00304A0C" w:rsidP="00AA00BA">
      <w:pPr>
        <w:spacing w:after="0" w:line="240" w:lineRule="auto"/>
        <w:jc w:val="center"/>
        <w:rPr>
          <w:rFonts w:cstheme="minorHAnsi"/>
          <w:b/>
          <w:color w:val="000000" w:themeColor="text1"/>
          <w:sz w:val="24"/>
          <w:szCs w:val="24"/>
        </w:rPr>
      </w:pPr>
    </w:p>
    <w:p w:rsidR="00231375" w:rsidRDefault="00231375" w:rsidP="00AA00BA">
      <w:pPr>
        <w:spacing w:after="0" w:line="240" w:lineRule="auto"/>
        <w:jc w:val="center"/>
        <w:rPr>
          <w:rFonts w:cstheme="minorHAnsi"/>
          <w:b/>
          <w:color w:val="000000" w:themeColor="text1"/>
          <w:sz w:val="24"/>
          <w:szCs w:val="24"/>
        </w:rPr>
      </w:pPr>
    </w:p>
    <w:p w:rsidR="00231375" w:rsidRDefault="00231375" w:rsidP="00AA00BA">
      <w:pPr>
        <w:spacing w:after="0" w:line="240" w:lineRule="auto"/>
        <w:jc w:val="center"/>
        <w:rPr>
          <w:rFonts w:cstheme="minorHAnsi"/>
          <w:b/>
          <w:color w:val="000000" w:themeColor="text1"/>
          <w:sz w:val="24"/>
          <w:szCs w:val="24"/>
        </w:rPr>
      </w:pPr>
    </w:p>
    <w:p w:rsidR="00AA00BA" w:rsidRPr="00275534" w:rsidRDefault="00AA00BA" w:rsidP="00AA00BA">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FIRST YEAR</w:t>
      </w:r>
    </w:p>
    <w:tbl>
      <w:tblPr>
        <w:tblStyle w:val="TableGrid"/>
        <w:tblW w:w="9634" w:type="dxa"/>
        <w:tblLook w:val="04A0" w:firstRow="1" w:lastRow="0" w:firstColumn="1" w:lastColumn="0" w:noHBand="0" w:noVBand="1"/>
      </w:tblPr>
      <w:tblGrid>
        <w:gridCol w:w="2749"/>
        <w:gridCol w:w="1194"/>
        <w:gridCol w:w="1297"/>
        <w:gridCol w:w="1155"/>
        <w:gridCol w:w="1087"/>
        <w:gridCol w:w="2152"/>
      </w:tblGrid>
      <w:tr w:rsidR="00CD5170" w:rsidRPr="00275534" w:rsidTr="00432C9D">
        <w:tc>
          <w:tcPr>
            <w:tcW w:w="2749" w:type="dxa"/>
            <w:vAlign w:val="center"/>
          </w:tcPr>
          <w:p w:rsidR="00CD5170" w:rsidRPr="00275534" w:rsidRDefault="00CD5170"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194" w:type="dxa"/>
            <w:vAlign w:val="center"/>
          </w:tcPr>
          <w:p w:rsidR="000E7208" w:rsidRPr="00275534" w:rsidRDefault="000E7208" w:rsidP="00E86B8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CD5170" w:rsidRPr="00275534" w:rsidRDefault="00CD5170" w:rsidP="00E86B81">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97" w:type="dxa"/>
            <w:vAlign w:val="center"/>
          </w:tcPr>
          <w:p w:rsidR="00CD5170" w:rsidRPr="00275534" w:rsidRDefault="00CD5170"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CD5170" w:rsidRPr="00275534" w:rsidRDefault="00CD5170"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55" w:type="dxa"/>
            <w:vAlign w:val="center"/>
          </w:tcPr>
          <w:p w:rsidR="00CD5170" w:rsidRPr="00275534" w:rsidRDefault="00CD5170"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1087" w:type="dxa"/>
            <w:vAlign w:val="center"/>
          </w:tcPr>
          <w:p w:rsidR="004C2DF6" w:rsidRPr="00275534" w:rsidRDefault="00145D72" w:rsidP="00145D7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r w:rsidR="00CD5170" w:rsidRPr="00275534">
              <w:rPr>
                <w:rFonts w:asciiTheme="minorHAnsi" w:hAnsiTheme="minorHAnsi"/>
                <w:b/>
                <w:color w:val="000000" w:themeColor="text1"/>
                <w:sz w:val="24"/>
                <w:szCs w:val="24"/>
              </w:rPr>
              <w:t xml:space="preserve"> </w:t>
            </w:r>
          </w:p>
          <w:p w:rsidR="00CD5170" w:rsidRPr="00275534" w:rsidRDefault="00CD5170" w:rsidP="00145D7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LEVEL</w:t>
            </w:r>
          </w:p>
        </w:tc>
        <w:tc>
          <w:tcPr>
            <w:tcW w:w="2152" w:type="dxa"/>
            <w:vAlign w:val="center"/>
          </w:tcPr>
          <w:p w:rsidR="00CD5170" w:rsidRPr="00275534" w:rsidRDefault="00CD5170" w:rsidP="003B3C2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145D72"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CD5170" w:rsidRPr="00275534" w:rsidTr="00432C9D">
        <w:tc>
          <w:tcPr>
            <w:tcW w:w="2749" w:type="dxa"/>
            <w:vAlign w:val="center"/>
          </w:tcPr>
          <w:p w:rsidR="00CD5170" w:rsidRPr="00275534" w:rsidRDefault="00CD5170" w:rsidP="003B3C2F">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194" w:type="dxa"/>
            <w:vAlign w:val="center"/>
          </w:tcPr>
          <w:p w:rsidR="00CD5170" w:rsidRPr="00275534" w:rsidRDefault="00CD5170" w:rsidP="00E86B81">
            <w:pPr>
              <w:jc w:val="center"/>
              <w:rPr>
                <w:rFonts w:asciiTheme="minorHAnsi" w:hAnsiTheme="minorHAnsi"/>
                <w:b/>
                <w:color w:val="000000" w:themeColor="text1"/>
                <w:sz w:val="24"/>
                <w:szCs w:val="24"/>
              </w:rPr>
            </w:pPr>
          </w:p>
        </w:tc>
        <w:tc>
          <w:tcPr>
            <w:tcW w:w="1297" w:type="dxa"/>
            <w:vAlign w:val="center"/>
          </w:tcPr>
          <w:p w:rsidR="00CD5170" w:rsidRPr="00275534" w:rsidRDefault="00CD5170" w:rsidP="003B3C2F">
            <w:pPr>
              <w:jc w:val="center"/>
              <w:rPr>
                <w:rFonts w:asciiTheme="minorHAnsi" w:hAnsiTheme="minorHAnsi"/>
                <w:b/>
                <w:color w:val="000000" w:themeColor="text1"/>
                <w:sz w:val="24"/>
                <w:szCs w:val="24"/>
              </w:rPr>
            </w:pPr>
          </w:p>
        </w:tc>
        <w:tc>
          <w:tcPr>
            <w:tcW w:w="1155" w:type="dxa"/>
            <w:vAlign w:val="center"/>
          </w:tcPr>
          <w:p w:rsidR="00CD5170" w:rsidRPr="00275534" w:rsidRDefault="00CD5170" w:rsidP="003B3C2F">
            <w:pPr>
              <w:jc w:val="center"/>
              <w:rPr>
                <w:rFonts w:asciiTheme="minorHAnsi" w:hAnsiTheme="minorHAnsi"/>
                <w:b/>
                <w:color w:val="000000" w:themeColor="text1"/>
                <w:sz w:val="24"/>
                <w:szCs w:val="24"/>
              </w:rPr>
            </w:pPr>
          </w:p>
        </w:tc>
        <w:tc>
          <w:tcPr>
            <w:tcW w:w="1087" w:type="dxa"/>
            <w:vAlign w:val="center"/>
          </w:tcPr>
          <w:p w:rsidR="00CD5170" w:rsidRPr="00275534" w:rsidRDefault="00CD5170" w:rsidP="003B3C2F">
            <w:pPr>
              <w:jc w:val="center"/>
              <w:rPr>
                <w:rFonts w:asciiTheme="minorHAnsi" w:hAnsiTheme="minorHAnsi"/>
                <w:b/>
                <w:color w:val="000000" w:themeColor="text1"/>
                <w:sz w:val="24"/>
                <w:szCs w:val="24"/>
              </w:rPr>
            </w:pPr>
          </w:p>
        </w:tc>
        <w:tc>
          <w:tcPr>
            <w:tcW w:w="2152" w:type="dxa"/>
            <w:vAlign w:val="center"/>
          </w:tcPr>
          <w:p w:rsidR="00CD5170" w:rsidRPr="00275534" w:rsidRDefault="00CD5170" w:rsidP="003B3C2F">
            <w:pPr>
              <w:jc w:val="center"/>
              <w:rPr>
                <w:rFonts w:asciiTheme="minorHAnsi" w:hAnsiTheme="minorHAnsi"/>
                <w:b/>
                <w:color w:val="000000" w:themeColor="text1"/>
                <w:sz w:val="24"/>
                <w:szCs w:val="24"/>
              </w:rPr>
            </w:pPr>
          </w:p>
        </w:tc>
      </w:tr>
      <w:tr w:rsidR="00CD5170" w:rsidRPr="00275534" w:rsidTr="00432C9D">
        <w:tc>
          <w:tcPr>
            <w:tcW w:w="2749" w:type="dxa"/>
          </w:tcPr>
          <w:p w:rsidR="00CD5170" w:rsidRPr="00275534" w:rsidRDefault="00CD5170" w:rsidP="004B1D1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Sport Didactics and Coaching 1</w:t>
            </w:r>
          </w:p>
        </w:tc>
        <w:tc>
          <w:tcPr>
            <w:tcW w:w="1194"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SHMD119</w:t>
            </w:r>
          </w:p>
        </w:tc>
        <w:tc>
          <w:tcPr>
            <w:tcW w:w="1297"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4HMD119</w:t>
            </w:r>
          </w:p>
        </w:tc>
        <w:tc>
          <w:tcPr>
            <w:tcW w:w="1155"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1087" w:type="dxa"/>
          </w:tcPr>
          <w:p w:rsidR="00CD5170" w:rsidRPr="00275534" w:rsidRDefault="004C2DF6"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4</w:t>
            </w:r>
          </w:p>
        </w:tc>
        <w:tc>
          <w:tcPr>
            <w:tcW w:w="2152"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CD5170" w:rsidRPr="00275534" w:rsidTr="00432C9D">
        <w:tc>
          <w:tcPr>
            <w:tcW w:w="2749" w:type="dxa"/>
          </w:tcPr>
          <w:p w:rsidR="00CD5170" w:rsidRPr="00275534" w:rsidRDefault="00CD5170"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Sport Management 1</w:t>
            </w:r>
          </w:p>
        </w:tc>
        <w:tc>
          <w:tcPr>
            <w:tcW w:w="1194"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SHMD129</w:t>
            </w:r>
          </w:p>
        </w:tc>
        <w:tc>
          <w:tcPr>
            <w:tcW w:w="1297"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4HMD129</w:t>
            </w:r>
          </w:p>
        </w:tc>
        <w:tc>
          <w:tcPr>
            <w:tcW w:w="1155"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1087" w:type="dxa"/>
          </w:tcPr>
          <w:p w:rsidR="00CD5170" w:rsidRPr="00275534" w:rsidRDefault="004C2DF6"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4</w:t>
            </w:r>
          </w:p>
        </w:tc>
        <w:tc>
          <w:tcPr>
            <w:tcW w:w="2152"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CD5170" w:rsidRPr="00275534" w:rsidTr="00432C9D">
        <w:tc>
          <w:tcPr>
            <w:tcW w:w="2749" w:type="dxa"/>
          </w:tcPr>
          <w:p w:rsidR="00CD5170" w:rsidRPr="00275534" w:rsidRDefault="00CD5170" w:rsidP="004B1D1D">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Sport &amp; Exercise Technology 1</w:t>
            </w:r>
          </w:p>
        </w:tc>
        <w:tc>
          <w:tcPr>
            <w:tcW w:w="1194"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SHMD139</w:t>
            </w:r>
          </w:p>
        </w:tc>
        <w:tc>
          <w:tcPr>
            <w:tcW w:w="1297"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4HMD139</w:t>
            </w:r>
          </w:p>
        </w:tc>
        <w:tc>
          <w:tcPr>
            <w:tcW w:w="1155"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1087"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52"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CD5170" w:rsidRPr="00275534" w:rsidTr="00432C9D">
        <w:tc>
          <w:tcPr>
            <w:tcW w:w="2749" w:type="dxa"/>
          </w:tcPr>
          <w:p w:rsidR="00CD5170" w:rsidRPr="00275534" w:rsidRDefault="00CD5170" w:rsidP="003B3C2F">
            <w:pP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Sport &amp; Physical Recreation Studies 1</w:t>
            </w:r>
          </w:p>
        </w:tc>
        <w:tc>
          <w:tcPr>
            <w:tcW w:w="1194"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SHMD149</w:t>
            </w:r>
          </w:p>
        </w:tc>
        <w:tc>
          <w:tcPr>
            <w:tcW w:w="1297"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4HMD149</w:t>
            </w:r>
          </w:p>
        </w:tc>
        <w:tc>
          <w:tcPr>
            <w:tcW w:w="1155"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1087"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152" w:type="dxa"/>
          </w:tcPr>
          <w:p w:rsidR="00CD5170" w:rsidRPr="00275534" w:rsidRDefault="00CD5170"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F6640D" w:rsidRPr="00275534" w:rsidTr="00432C9D">
        <w:tc>
          <w:tcPr>
            <w:tcW w:w="2749" w:type="dxa"/>
          </w:tcPr>
          <w:p w:rsidR="00F6640D" w:rsidRPr="00F6640D" w:rsidRDefault="00F6640D" w:rsidP="003B3C2F">
            <w:pPr>
              <w:rPr>
                <w:rFonts w:asciiTheme="minorHAnsi" w:hAnsiTheme="minorHAnsi"/>
                <w:color w:val="000000" w:themeColor="text1"/>
                <w:sz w:val="24"/>
                <w:szCs w:val="24"/>
                <w:lang w:val="en-ZA" w:eastAsia="en-ZA"/>
              </w:rPr>
            </w:pPr>
            <w:r w:rsidRPr="00F6640D">
              <w:rPr>
                <w:rFonts w:asciiTheme="minorHAnsi" w:hAnsiTheme="minorHAnsi"/>
                <w:color w:val="000000" w:themeColor="text1"/>
                <w:sz w:val="24"/>
                <w:szCs w:val="24"/>
                <w:lang w:val="en-ZA" w:eastAsia="en-ZA"/>
              </w:rPr>
              <w:t>UNIZULU 101</w:t>
            </w:r>
          </w:p>
        </w:tc>
        <w:tc>
          <w:tcPr>
            <w:tcW w:w="1194" w:type="dxa"/>
          </w:tcPr>
          <w:p w:rsidR="00F6640D" w:rsidRPr="00F6640D" w:rsidRDefault="00F6640D" w:rsidP="00613917">
            <w:pPr>
              <w:jc w:val="center"/>
              <w:rPr>
                <w:rFonts w:asciiTheme="minorHAnsi" w:hAnsiTheme="minorHAnsi"/>
                <w:color w:val="000000" w:themeColor="text1"/>
                <w:sz w:val="24"/>
                <w:szCs w:val="24"/>
                <w:lang w:val="en-ZA" w:eastAsia="en-ZA"/>
              </w:rPr>
            </w:pPr>
            <w:r w:rsidRPr="00F6640D">
              <w:rPr>
                <w:rFonts w:asciiTheme="minorHAnsi" w:hAnsiTheme="minorHAnsi"/>
                <w:color w:val="000000" w:themeColor="text1"/>
                <w:sz w:val="24"/>
                <w:szCs w:val="24"/>
                <w:lang w:val="en-ZA" w:eastAsia="en-ZA"/>
              </w:rPr>
              <w:t>UZUL100</w:t>
            </w:r>
          </w:p>
        </w:tc>
        <w:tc>
          <w:tcPr>
            <w:tcW w:w="1297" w:type="dxa"/>
          </w:tcPr>
          <w:p w:rsidR="00F6640D" w:rsidRPr="00F6640D" w:rsidRDefault="00F6640D" w:rsidP="00613917">
            <w:pPr>
              <w:jc w:val="center"/>
              <w:rPr>
                <w:rFonts w:asciiTheme="minorHAnsi" w:hAnsiTheme="minorHAnsi"/>
                <w:color w:val="000000" w:themeColor="text1"/>
                <w:sz w:val="24"/>
                <w:szCs w:val="24"/>
                <w:lang w:val="en-ZA" w:eastAsia="en-ZA"/>
              </w:rPr>
            </w:pPr>
            <w:r w:rsidRPr="00F6640D">
              <w:rPr>
                <w:rFonts w:asciiTheme="minorHAnsi" w:hAnsiTheme="minorHAnsi"/>
                <w:color w:val="000000" w:themeColor="text1"/>
                <w:sz w:val="24"/>
                <w:szCs w:val="24"/>
                <w:lang w:val="en-ZA" w:eastAsia="en-ZA"/>
              </w:rPr>
              <w:t>UZUL100</w:t>
            </w:r>
          </w:p>
        </w:tc>
        <w:tc>
          <w:tcPr>
            <w:tcW w:w="1155" w:type="dxa"/>
          </w:tcPr>
          <w:p w:rsidR="00F6640D" w:rsidRPr="00F6640D" w:rsidRDefault="00F6640D" w:rsidP="00613917">
            <w:pPr>
              <w:jc w:val="center"/>
              <w:rPr>
                <w:rFonts w:asciiTheme="minorHAnsi" w:hAnsiTheme="minorHAnsi"/>
                <w:color w:val="000000" w:themeColor="text1"/>
                <w:sz w:val="24"/>
                <w:szCs w:val="24"/>
                <w:lang w:val="en-ZA" w:eastAsia="en-ZA"/>
              </w:rPr>
            </w:pPr>
            <w:r w:rsidRPr="00F6640D">
              <w:rPr>
                <w:rFonts w:asciiTheme="minorHAnsi" w:hAnsiTheme="minorHAnsi"/>
                <w:color w:val="000000" w:themeColor="text1"/>
                <w:sz w:val="24"/>
                <w:szCs w:val="24"/>
                <w:lang w:val="en-ZA" w:eastAsia="en-ZA"/>
              </w:rPr>
              <w:t>16</w:t>
            </w:r>
          </w:p>
        </w:tc>
        <w:tc>
          <w:tcPr>
            <w:tcW w:w="1087" w:type="dxa"/>
          </w:tcPr>
          <w:p w:rsidR="00F6640D" w:rsidRPr="00F6640D" w:rsidRDefault="00F6640D" w:rsidP="00613917">
            <w:pPr>
              <w:jc w:val="center"/>
              <w:rPr>
                <w:rFonts w:asciiTheme="minorHAnsi" w:hAnsiTheme="minorHAnsi"/>
                <w:color w:val="000000" w:themeColor="text1"/>
                <w:sz w:val="24"/>
                <w:szCs w:val="24"/>
                <w:lang w:val="en-ZA" w:eastAsia="en-ZA"/>
              </w:rPr>
            </w:pPr>
            <w:r w:rsidRPr="00F6640D">
              <w:rPr>
                <w:rFonts w:asciiTheme="minorHAnsi" w:hAnsiTheme="minorHAnsi"/>
                <w:color w:val="000000" w:themeColor="text1"/>
                <w:sz w:val="24"/>
                <w:szCs w:val="24"/>
                <w:lang w:val="en-ZA" w:eastAsia="en-ZA"/>
              </w:rPr>
              <w:t>5</w:t>
            </w:r>
          </w:p>
        </w:tc>
        <w:tc>
          <w:tcPr>
            <w:tcW w:w="2152" w:type="dxa"/>
          </w:tcPr>
          <w:p w:rsidR="00F6640D" w:rsidRPr="00F6640D" w:rsidRDefault="00F6640D" w:rsidP="00614C66">
            <w:pPr>
              <w:jc w:val="center"/>
              <w:rPr>
                <w:rFonts w:asciiTheme="minorHAnsi" w:hAnsiTheme="minorHAnsi"/>
                <w:color w:val="000000" w:themeColor="text1"/>
                <w:sz w:val="24"/>
                <w:szCs w:val="24"/>
                <w:lang w:val="en-ZA" w:eastAsia="en-ZA"/>
              </w:rPr>
            </w:pPr>
            <w:r w:rsidRPr="00F6640D">
              <w:rPr>
                <w:rFonts w:asciiTheme="minorHAnsi" w:hAnsiTheme="minorHAnsi"/>
                <w:color w:val="000000" w:themeColor="text1"/>
                <w:sz w:val="24"/>
                <w:szCs w:val="24"/>
                <w:lang w:val="en-ZA" w:eastAsia="en-ZA"/>
              </w:rPr>
              <w:t>N</w:t>
            </w:r>
            <w:r w:rsidR="00614C66">
              <w:rPr>
                <w:rFonts w:asciiTheme="minorHAnsi" w:hAnsiTheme="minorHAnsi"/>
                <w:color w:val="000000" w:themeColor="text1"/>
                <w:sz w:val="24"/>
                <w:szCs w:val="24"/>
                <w:lang w:val="en-ZA" w:eastAsia="en-ZA"/>
              </w:rPr>
              <w:t>one</w:t>
            </w:r>
          </w:p>
        </w:tc>
      </w:tr>
      <w:tr w:rsidR="00CD5170" w:rsidRPr="00275534" w:rsidTr="00432C9D">
        <w:tc>
          <w:tcPr>
            <w:tcW w:w="2749" w:type="dxa"/>
          </w:tcPr>
          <w:p w:rsidR="00CD5170" w:rsidRPr="00275534" w:rsidRDefault="00CD5170" w:rsidP="003B3C2F">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194" w:type="dxa"/>
          </w:tcPr>
          <w:p w:rsidR="00CD5170" w:rsidRPr="00275534" w:rsidRDefault="00CD5170" w:rsidP="003B3C2F">
            <w:pPr>
              <w:jc w:val="center"/>
              <w:rPr>
                <w:rFonts w:asciiTheme="minorHAnsi" w:hAnsiTheme="minorHAnsi"/>
                <w:b/>
                <w:color w:val="000000" w:themeColor="text1"/>
                <w:sz w:val="24"/>
                <w:szCs w:val="24"/>
                <w:lang w:val="en-ZA" w:eastAsia="en-ZA"/>
              </w:rPr>
            </w:pPr>
          </w:p>
        </w:tc>
        <w:tc>
          <w:tcPr>
            <w:tcW w:w="1297" w:type="dxa"/>
          </w:tcPr>
          <w:p w:rsidR="00CD5170" w:rsidRPr="00275534" w:rsidRDefault="00CD5170" w:rsidP="003B3C2F">
            <w:pPr>
              <w:jc w:val="center"/>
              <w:rPr>
                <w:rFonts w:asciiTheme="minorHAnsi" w:hAnsiTheme="minorHAnsi"/>
                <w:b/>
                <w:color w:val="000000" w:themeColor="text1"/>
                <w:sz w:val="24"/>
                <w:szCs w:val="24"/>
                <w:lang w:val="en-ZA" w:eastAsia="en-ZA"/>
              </w:rPr>
            </w:pPr>
          </w:p>
        </w:tc>
        <w:tc>
          <w:tcPr>
            <w:tcW w:w="1155" w:type="dxa"/>
          </w:tcPr>
          <w:p w:rsidR="00CD5170" w:rsidRPr="00275534" w:rsidRDefault="0070028F" w:rsidP="003B3C2F">
            <w:pPr>
              <w:jc w:val="center"/>
              <w:rPr>
                <w:rFonts w:asciiTheme="minorHAnsi" w:hAnsiTheme="minorHAnsi"/>
                <w:b/>
                <w:color w:val="000000" w:themeColor="text1"/>
                <w:sz w:val="24"/>
                <w:szCs w:val="24"/>
                <w:lang w:val="en-ZA" w:eastAsia="en-ZA"/>
              </w:rPr>
            </w:pPr>
            <w:r>
              <w:rPr>
                <w:rFonts w:asciiTheme="minorHAnsi" w:hAnsiTheme="minorHAnsi"/>
                <w:b/>
                <w:color w:val="000000" w:themeColor="text1"/>
                <w:sz w:val="24"/>
                <w:szCs w:val="24"/>
                <w:lang w:val="en-ZA" w:eastAsia="en-ZA"/>
              </w:rPr>
              <w:t>13</w:t>
            </w:r>
            <w:r w:rsidR="00E76766">
              <w:rPr>
                <w:rFonts w:asciiTheme="minorHAnsi" w:hAnsiTheme="minorHAnsi"/>
                <w:b/>
                <w:color w:val="000000" w:themeColor="text1"/>
                <w:sz w:val="24"/>
                <w:szCs w:val="24"/>
                <w:lang w:val="en-ZA" w:eastAsia="en-ZA"/>
              </w:rPr>
              <w:t>6</w:t>
            </w:r>
          </w:p>
        </w:tc>
        <w:tc>
          <w:tcPr>
            <w:tcW w:w="1087" w:type="dxa"/>
            <w:vAlign w:val="center"/>
          </w:tcPr>
          <w:p w:rsidR="00CD5170" w:rsidRPr="00275534" w:rsidRDefault="00CD5170" w:rsidP="003B3C2F">
            <w:pPr>
              <w:jc w:val="center"/>
              <w:rPr>
                <w:rFonts w:asciiTheme="minorHAnsi" w:hAnsiTheme="minorHAnsi"/>
                <w:b/>
                <w:color w:val="000000" w:themeColor="text1"/>
                <w:sz w:val="24"/>
                <w:szCs w:val="24"/>
                <w:lang w:val="en-ZA" w:eastAsia="en-ZA"/>
              </w:rPr>
            </w:pPr>
          </w:p>
        </w:tc>
        <w:tc>
          <w:tcPr>
            <w:tcW w:w="2152" w:type="dxa"/>
            <w:vAlign w:val="center"/>
          </w:tcPr>
          <w:p w:rsidR="00CD5170" w:rsidRPr="00275534" w:rsidRDefault="00CD5170" w:rsidP="003B3C2F">
            <w:pPr>
              <w:rPr>
                <w:rFonts w:asciiTheme="minorHAnsi" w:hAnsiTheme="minorHAnsi"/>
                <w:color w:val="000000" w:themeColor="text1"/>
                <w:sz w:val="24"/>
                <w:szCs w:val="24"/>
                <w:lang w:val="en-ZA" w:eastAsia="en-ZA"/>
              </w:rPr>
            </w:pPr>
          </w:p>
        </w:tc>
      </w:tr>
    </w:tbl>
    <w:p w:rsidR="00A7303D" w:rsidRPr="00275534" w:rsidRDefault="00A7303D" w:rsidP="00A7303D">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SECOND YEAR</w:t>
      </w:r>
    </w:p>
    <w:tbl>
      <w:tblPr>
        <w:tblStyle w:val="TableGrid"/>
        <w:tblW w:w="9634" w:type="dxa"/>
        <w:tblLayout w:type="fixed"/>
        <w:tblLook w:val="04A0" w:firstRow="1" w:lastRow="0" w:firstColumn="1" w:lastColumn="0" w:noHBand="0" w:noVBand="1"/>
      </w:tblPr>
      <w:tblGrid>
        <w:gridCol w:w="2689"/>
        <w:gridCol w:w="1275"/>
        <w:gridCol w:w="1276"/>
        <w:gridCol w:w="1134"/>
        <w:gridCol w:w="851"/>
        <w:gridCol w:w="2409"/>
      </w:tblGrid>
      <w:tr w:rsidR="00B716AF" w:rsidRPr="00275534" w:rsidTr="00432C9D">
        <w:tc>
          <w:tcPr>
            <w:tcW w:w="2689" w:type="dxa"/>
            <w:vAlign w:val="center"/>
          </w:tcPr>
          <w:p w:rsidR="00B716AF" w:rsidRPr="00275534" w:rsidRDefault="00B716AF" w:rsidP="00B716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5" w:type="dxa"/>
            <w:vAlign w:val="center"/>
          </w:tcPr>
          <w:p w:rsidR="00B716AF" w:rsidRPr="00275534" w:rsidRDefault="00B716AF" w:rsidP="00B716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OLD</w:t>
            </w:r>
          </w:p>
          <w:p w:rsidR="00B716AF" w:rsidRPr="00275534" w:rsidRDefault="00B716AF" w:rsidP="00B716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B716AF" w:rsidRPr="00275534" w:rsidRDefault="00B716AF" w:rsidP="00B716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NEW</w:t>
            </w:r>
          </w:p>
          <w:p w:rsidR="00B716AF" w:rsidRPr="00275534" w:rsidRDefault="00B716AF" w:rsidP="00B716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B716AF" w:rsidRPr="00275534" w:rsidRDefault="00B716AF" w:rsidP="00B716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1" w:type="dxa"/>
            <w:vAlign w:val="center"/>
          </w:tcPr>
          <w:p w:rsidR="00145D72" w:rsidRPr="00275534" w:rsidRDefault="00145D72" w:rsidP="00145D7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B716AF" w:rsidRPr="00275534" w:rsidRDefault="00B716AF" w:rsidP="00145D7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 LEVEL</w:t>
            </w:r>
          </w:p>
        </w:tc>
        <w:tc>
          <w:tcPr>
            <w:tcW w:w="2409" w:type="dxa"/>
            <w:vAlign w:val="center"/>
          </w:tcPr>
          <w:p w:rsidR="00B716AF" w:rsidRPr="00275534" w:rsidRDefault="00B716AF" w:rsidP="00B716AF">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w:t>
            </w:r>
            <w:r w:rsidR="00145D72" w:rsidRPr="00275534">
              <w:rPr>
                <w:rFonts w:asciiTheme="minorHAnsi" w:hAnsiTheme="minorHAnsi"/>
                <w:b/>
                <w:color w:val="000000" w:themeColor="text1"/>
                <w:sz w:val="24"/>
                <w:szCs w:val="24"/>
              </w:rPr>
              <w:t>-</w:t>
            </w:r>
            <w:r w:rsidRPr="00275534">
              <w:rPr>
                <w:rFonts w:asciiTheme="minorHAnsi" w:hAnsiTheme="minorHAnsi"/>
                <w:b/>
                <w:color w:val="000000" w:themeColor="text1"/>
                <w:sz w:val="24"/>
                <w:szCs w:val="24"/>
              </w:rPr>
              <w:t>REQUISITE SUBJECT(S)</w:t>
            </w:r>
          </w:p>
        </w:tc>
      </w:tr>
      <w:tr w:rsidR="00B716AF" w:rsidRPr="00275534" w:rsidTr="00432C9D">
        <w:tc>
          <w:tcPr>
            <w:tcW w:w="2689" w:type="dxa"/>
            <w:vAlign w:val="center"/>
          </w:tcPr>
          <w:p w:rsidR="00B716AF" w:rsidRPr="00275534" w:rsidRDefault="00B716AF" w:rsidP="00B716AF">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5" w:type="dxa"/>
            <w:vAlign w:val="center"/>
          </w:tcPr>
          <w:p w:rsidR="00B716AF" w:rsidRPr="00275534" w:rsidRDefault="00B716AF" w:rsidP="00B716AF">
            <w:pPr>
              <w:jc w:val="center"/>
              <w:rPr>
                <w:rFonts w:asciiTheme="minorHAnsi" w:hAnsiTheme="minorHAnsi"/>
                <w:b/>
                <w:color w:val="000000" w:themeColor="text1"/>
                <w:sz w:val="24"/>
                <w:szCs w:val="24"/>
              </w:rPr>
            </w:pPr>
          </w:p>
        </w:tc>
        <w:tc>
          <w:tcPr>
            <w:tcW w:w="1276" w:type="dxa"/>
            <w:vAlign w:val="center"/>
          </w:tcPr>
          <w:p w:rsidR="00B716AF" w:rsidRPr="00275534" w:rsidRDefault="00B716AF" w:rsidP="00B716AF">
            <w:pPr>
              <w:jc w:val="center"/>
              <w:rPr>
                <w:rFonts w:asciiTheme="minorHAnsi" w:hAnsiTheme="minorHAnsi"/>
                <w:b/>
                <w:color w:val="000000" w:themeColor="text1"/>
                <w:sz w:val="24"/>
                <w:szCs w:val="24"/>
              </w:rPr>
            </w:pPr>
          </w:p>
        </w:tc>
        <w:tc>
          <w:tcPr>
            <w:tcW w:w="1134" w:type="dxa"/>
            <w:vAlign w:val="center"/>
          </w:tcPr>
          <w:p w:rsidR="00B716AF" w:rsidRPr="00275534" w:rsidRDefault="00B716AF" w:rsidP="00B716AF">
            <w:pPr>
              <w:jc w:val="center"/>
              <w:rPr>
                <w:rFonts w:asciiTheme="minorHAnsi" w:hAnsiTheme="minorHAnsi"/>
                <w:b/>
                <w:color w:val="000000" w:themeColor="text1"/>
                <w:sz w:val="24"/>
                <w:szCs w:val="24"/>
              </w:rPr>
            </w:pPr>
          </w:p>
        </w:tc>
        <w:tc>
          <w:tcPr>
            <w:tcW w:w="851" w:type="dxa"/>
            <w:vAlign w:val="center"/>
          </w:tcPr>
          <w:p w:rsidR="00B716AF" w:rsidRPr="00275534" w:rsidRDefault="00B716AF" w:rsidP="00B716AF">
            <w:pPr>
              <w:jc w:val="center"/>
              <w:rPr>
                <w:rFonts w:asciiTheme="minorHAnsi" w:hAnsiTheme="minorHAnsi"/>
                <w:b/>
                <w:color w:val="000000" w:themeColor="text1"/>
                <w:sz w:val="24"/>
                <w:szCs w:val="24"/>
              </w:rPr>
            </w:pPr>
          </w:p>
        </w:tc>
        <w:tc>
          <w:tcPr>
            <w:tcW w:w="2409" w:type="dxa"/>
            <w:vAlign w:val="center"/>
          </w:tcPr>
          <w:p w:rsidR="00B716AF" w:rsidRPr="00275534" w:rsidRDefault="00B716AF" w:rsidP="00B716AF">
            <w:pPr>
              <w:jc w:val="center"/>
              <w:rPr>
                <w:rFonts w:asciiTheme="minorHAnsi" w:hAnsiTheme="minorHAnsi"/>
                <w:b/>
                <w:color w:val="000000" w:themeColor="text1"/>
                <w:sz w:val="24"/>
                <w:szCs w:val="24"/>
              </w:rPr>
            </w:pPr>
          </w:p>
        </w:tc>
      </w:tr>
      <w:tr w:rsidR="00B716AF" w:rsidRPr="00275534" w:rsidTr="00432C9D">
        <w:tc>
          <w:tcPr>
            <w:tcW w:w="2689" w:type="dxa"/>
            <w:vAlign w:val="center"/>
          </w:tcPr>
          <w:p w:rsidR="00B716AF" w:rsidRPr="00275534" w:rsidRDefault="00B716AF" w:rsidP="00B716AF">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Human Movement Studies</w:t>
            </w:r>
          </w:p>
        </w:tc>
        <w:tc>
          <w:tcPr>
            <w:tcW w:w="1275"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SHMD219</w:t>
            </w:r>
          </w:p>
        </w:tc>
        <w:tc>
          <w:tcPr>
            <w:tcW w:w="1276"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4HMD219</w:t>
            </w:r>
          </w:p>
        </w:tc>
        <w:tc>
          <w:tcPr>
            <w:tcW w:w="1134"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B716AF" w:rsidRPr="00275534" w:rsidTr="00432C9D">
        <w:tc>
          <w:tcPr>
            <w:tcW w:w="2689" w:type="dxa"/>
            <w:vAlign w:val="center"/>
          </w:tcPr>
          <w:p w:rsidR="00B716AF" w:rsidRPr="00275534" w:rsidRDefault="00B716AF" w:rsidP="00B716AF">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Exercise Physiology II</w:t>
            </w:r>
          </w:p>
        </w:tc>
        <w:tc>
          <w:tcPr>
            <w:tcW w:w="1275"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SHMD229</w:t>
            </w:r>
          </w:p>
        </w:tc>
        <w:tc>
          <w:tcPr>
            <w:tcW w:w="1276"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4HMD229</w:t>
            </w:r>
          </w:p>
        </w:tc>
        <w:tc>
          <w:tcPr>
            <w:tcW w:w="1134"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B716AF" w:rsidRPr="00275534" w:rsidRDefault="00B716AF" w:rsidP="00432C9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SHMD149/4HMD149</w:t>
            </w:r>
          </w:p>
        </w:tc>
      </w:tr>
      <w:tr w:rsidR="00B716AF" w:rsidRPr="00275534" w:rsidTr="00432C9D">
        <w:tc>
          <w:tcPr>
            <w:tcW w:w="2689" w:type="dxa"/>
            <w:vAlign w:val="center"/>
          </w:tcPr>
          <w:p w:rsidR="00B716AF" w:rsidRPr="00275534" w:rsidRDefault="00B716AF" w:rsidP="00B716AF">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Kinesiology</w:t>
            </w:r>
          </w:p>
        </w:tc>
        <w:tc>
          <w:tcPr>
            <w:tcW w:w="1275"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SHMD239</w:t>
            </w:r>
          </w:p>
        </w:tc>
        <w:tc>
          <w:tcPr>
            <w:tcW w:w="1276"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4HMD239</w:t>
            </w:r>
          </w:p>
        </w:tc>
        <w:tc>
          <w:tcPr>
            <w:tcW w:w="1134"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None</w:t>
            </w:r>
          </w:p>
        </w:tc>
      </w:tr>
      <w:tr w:rsidR="00B716AF" w:rsidRPr="00275534" w:rsidTr="00432C9D">
        <w:tc>
          <w:tcPr>
            <w:tcW w:w="2689" w:type="dxa"/>
            <w:vAlign w:val="center"/>
          </w:tcPr>
          <w:p w:rsidR="00B716AF" w:rsidRPr="00275534" w:rsidRDefault="00B716AF" w:rsidP="00B716AF">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Sport &amp; Exercise Technology II</w:t>
            </w:r>
          </w:p>
        </w:tc>
        <w:tc>
          <w:tcPr>
            <w:tcW w:w="1275"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SHMD249</w:t>
            </w:r>
          </w:p>
        </w:tc>
        <w:tc>
          <w:tcPr>
            <w:tcW w:w="1276" w:type="dxa"/>
            <w:vAlign w:val="center"/>
          </w:tcPr>
          <w:p w:rsidR="00B716AF" w:rsidRPr="00275534" w:rsidRDefault="00B716AF" w:rsidP="00613917">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4HMD249</w:t>
            </w:r>
          </w:p>
        </w:tc>
        <w:tc>
          <w:tcPr>
            <w:tcW w:w="1134"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B716AF" w:rsidRPr="00275534" w:rsidRDefault="00B716AF" w:rsidP="00613917">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B716AF" w:rsidRPr="00275534" w:rsidRDefault="00B716AF" w:rsidP="00432C9D">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SHMD139/4HMD139</w:t>
            </w:r>
          </w:p>
        </w:tc>
      </w:tr>
      <w:tr w:rsidR="00B716AF" w:rsidRPr="00275534" w:rsidTr="00432C9D">
        <w:tc>
          <w:tcPr>
            <w:tcW w:w="2689" w:type="dxa"/>
          </w:tcPr>
          <w:p w:rsidR="00B716AF" w:rsidRPr="00275534" w:rsidRDefault="00B716AF" w:rsidP="003B3C2F">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5" w:type="dxa"/>
          </w:tcPr>
          <w:p w:rsidR="00B716AF" w:rsidRPr="00275534" w:rsidRDefault="00B716AF" w:rsidP="003B3C2F">
            <w:pPr>
              <w:jc w:val="center"/>
              <w:rPr>
                <w:rFonts w:asciiTheme="minorHAnsi" w:hAnsiTheme="minorHAnsi"/>
                <w:b/>
                <w:color w:val="000000" w:themeColor="text1"/>
                <w:sz w:val="24"/>
                <w:szCs w:val="24"/>
                <w:lang w:val="en-ZA" w:eastAsia="en-ZA"/>
              </w:rPr>
            </w:pPr>
          </w:p>
        </w:tc>
        <w:tc>
          <w:tcPr>
            <w:tcW w:w="1276" w:type="dxa"/>
          </w:tcPr>
          <w:p w:rsidR="00B716AF" w:rsidRPr="00275534" w:rsidRDefault="00B716AF" w:rsidP="003B3C2F">
            <w:pPr>
              <w:jc w:val="center"/>
              <w:rPr>
                <w:rFonts w:asciiTheme="minorHAnsi" w:hAnsiTheme="minorHAnsi"/>
                <w:b/>
                <w:color w:val="000000" w:themeColor="text1"/>
                <w:sz w:val="24"/>
                <w:szCs w:val="24"/>
                <w:lang w:val="en-ZA" w:eastAsia="en-ZA"/>
              </w:rPr>
            </w:pPr>
          </w:p>
        </w:tc>
        <w:tc>
          <w:tcPr>
            <w:tcW w:w="1134" w:type="dxa"/>
          </w:tcPr>
          <w:p w:rsidR="00B716AF" w:rsidRPr="00275534" w:rsidRDefault="00B716AF" w:rsidP="003B3C2F">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120</w:t>
            </w:r>
          </w:p>
        </w:tc>
        <w:tc>
          <w:tcPr>
            <w:tcW w:w="851" w:type="dxa"/>
            <w:vAlign w:val="center"/>
          </w:tcPr>
          <w:p w:rsidR="00B716AF" w:rsidRPr="00275534" w:rsidRDefault="00B716AF" w:rsidP="003B3C2F">
            <w:pPr>
              <w:jc w:val="center"/>
              <w:rPr>
                <w:rFonts w:asciiTheme="minorHAnsi" w:hAnsiTheme="minorHAnsi"/>
                <w:b/>
                <w:color w:val="000000" w:themeColor="text1"/>
                <w:sz w:val="24"/>
                <w:szCs w:val="24"/>
                <w:lang w:val="en-ZA" w:eastAsia="en-ZA"/>
              </w:rPr>
            </w:pPr>
          </w:p>
        </w:tc>
        <w:tc>
          <w:tcPr>
            <w:tcW w:w="2409" w:type="dxa"/>
            <w:vAlign w:val="center"/>
          </w:tcPr>
          <w:p w:rsidR="00B716AF" w:rsidRPr="00275534" w:rsidRDefault="00B716AF" w:rsidP="003B3C2F">
            <w:pPr>
              <w:rPr>
                <w:rFonts w:asciiTheme="minorHAnsi" w:hAnsiTheme="minorHAnsi"/>
                <w:color w:val="000000" w:themeColor="text1"/>
                <w:sz w:val="24"/>
                <w:szCs w:val="24"/>
                <w:lang w:val="en-ZA" w:eastAsia="en-ZA"/>
              </w:rPr>
            </w:pPr>
          </w:p>
        </w:tc>
      </w:tr>
    </w:tbl>
    <w:p w:rsidR="007456CC" w:rsidRPr="00275534" w:rsidRDefault="007456CC" w:rsidP="007456CC">
      <w:pPr>
        <w:spacing w:after="0" w:line="240" w:lineRule="auto"/>
        <w:jc w:val="center"/>
        <w:rPr>
          <w:rFonts w:cstheme="minorHAnsi"/>
          <w:b/>
          <w:color w:val="000000" w:themeColor="text1"/>
          <w:sz w:val="24"/>
          <w:szCs w:val="24"/>
        </w:rPr>
      </w:pPr>
      <w:r w:rsidRPr="00275534">
        <w:rPr>
          <w:rFonts w:cstheme="minorHAnsi"/>
          <w:b/>
          <w:color w:val="000000" w:themeColor="text1"/>
          <w:sz w:val="24"/>
          <w:szCs w:val="24"/>
        </w:rPr>
        <w:t>THIRD YEAR</w:t>
      </w:r>
    </w:p>
    <w:tbl>
      <w:tblPr>
        <w:tblStyle w:val="TableGrid"/>
        <w:tblW w:w="9634" w:type="dxa"/>
        <w:tblLayout w:type="fixed"/>
        <w:tblLook w:val="04A0" w:firstRow="1" w:lastRow="0" w:firstColumn="1" w:lastColumn="0" w:noHBand="0" w:noVBand="1"/>
      </w:tblPr>
      <w:tblGrid>
        <w:gridCol w:w="2689"/>
        <w:gridCol w:w="1275"/>
        <w:gridCol w:w="1276"/>
        <w:gridCol w:w="1134"/>
        <w:gridCol w:w="851"/>
        <w:gridCol w:w="2409"/>
      </w:tblGrid>
      <w:tr w:rsidR="00432C9D" w:rsidRPr="00275534" w:rsidTr="00432C9D">
        <w:tc>
          <w:tcPr>
            <w:tcW w:w="2689"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NAME</w:t>
            </w:r>
          </w:p>
        </w:tc>
        <w:tc>
          <w:tcPr>
            <w:tcW w:w="1275" w:type="dxa"/>
            <w:vAlign w:val="center"/>
          </w:tcPr>
          <w:p w:rsidR="003864D2" w:rsidRDefault="003864D2" w:rsidP="003864D2">
            <w:pPr>
              <w:jc w:val="center"/>
              <w:rPr>
                <w:rFonts w:asciiTheme="minorHAnsi" w:hAnsiTheme="minorHAnsi"/>
                <w:b/>
                <w:color w:val="000000" w:themeColor="text1"/>
                <w:sz w:val="24"/>
                <w:szCs w:val="24"/>
              </w:rPr>
            </w:pPr>
            <w:r>
              <w:rPr>
                <w:rFonts w:asciiTheme="minorHAnsi" w:hAnsiTheme="minorHAnsi"/>
                <w:b/>
                <w:color w:val="000000" w:themeColor="text1"/>
                <w:sz w:val="24"/>
                <w:szCs w:val="24"/>
              </w:rPr>
              <w:t>OLD</w:t>
            </w:r>
          </w:p>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276" w:type="dxa"/>
            <w:vAlign w:val="center"/>
          </w:tcPr>
          <w:p w:rsidR="003864D2" w:rsidRDefault="003864D2" w:rsidP="003864D2">
            <w:pPr>
              <w:jc w:val="center"/>
              <w:rPr>
                <w:rFonts w:asciiTheme="minorHAnsi" w:hAnsiTheme="minorHAnsi"/>
                <w:b/>
                <w:color w:val="000000" w:themeColor="text1"/>
                <w:sz w:val="24"/>
                <w:szCs w:val="24"/>
              </w:rPr>
            </w:pPr>
            <w:r>
              <w:rPr>
                <w:rFonts w:asciiTheme="minorHAnsi" w:hAnsiTheme="minorHAnsi"/>
                <w:b/>
                <w:color w:val="000000" w:themeColor="text1"/>
                <w:sz w:val="24"/>
                <w:szCs w:val="24"/>
              </w:rPr>
              <w:t>NEW</w:t>
            </w:r>
          </w:p>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CODE</w:t>
            </w:r>
          </w:p>
        </w:tc>
        <w:tc>
          <w:tcPr>
            <w:tcW w:w="1134"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SUBJECT CREDITS</w:t>
            </w:r>
          </w:p>
        </w:tc>
        <w:tc>
          <w:tcPr>
            <w:tcW w:w="851"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NQF</w:t>
            </w:r>
          </w:p>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 xml:space="preserve"> LEVEL</w:t>
            </w:r>
          </w:p>
        </w:tc>
        <w:tc>
          <w:tcPr>
            <w:tcW w:w="2409" w:type="dxa"/>
            <w:vAlign w:val="center"/>
          </w:tcPr>
          <w:p w:rsidR="003864D2" w:rsidRPr="00275534" w:rsidRDefault="003864D2" w:rsidP="003864D2">
            <w:pPr>
              <w:jc w:val="center"/>
              <w:rPr>
                <w:rFonts w:asciiTheme="minorHAnsi" w:hAnsiTheme="minorHAnsi"/>
                <w:b/>
                <w:color w:val="000000" w:themeColor="text1"/>
                <w:sz w:val="24"/>
                <w:szCs w:val="24"/>
              </w:rPr>
            </w:pPr>
            <w:r w:rsidRPr="00275534">
              <w:rPr>
                <w:rFonts w:asciiTheme="minorHAnsi" w:hAnsiTheme="minorHAnsi"/>
                <w:b/>
                <w:color w:val="000000" w:themeColor="text1"/>
                <w:sz w:val="24"/>
                <w:szCs w:val="24"/>
              </w:rPr>
              <w:t>PRE-REQUISITE SUBJECT(S)</w:t>
            </w:r>
          </w:p>
        </w:tc>
      </w:tr>
      <w:tr w:rsidR="00432C9D" w:rsidRPr="00275534" w:rsidTr="00432C9D">
        <w:tc>
          <w:tcPr>
            <w:tcW w:w="2689" w:type="dxa"/>
            <w:vAlign w:val="center"/>
          </w:tcPr>
          <w:p w:rsidR="003864D2" w:rsidRPr="00275534" w:rsidRDefault="003864D2" w:rsidP="003864D2">
            <w:pPr>
              <w:rPr>
                <w:rFonts w:asciiTheme="minorHAnsi" w:hAnsiTheme="minorHAnsi"/>
                <w:b/>
                <w:color w:val="000000" w:themeColor="text1"/>
                <w:sz w:val="24"/>
                <w:szCs w:val="24"/>
              </w:rPr>
            </w:pPr>
            <w:r w:rsidRPr="00275534">
              <w:rPr>
                <w:rFonts w:asciiTheme="minorHAnsi" w:hAnsiTheme="minorHAnsi"/>
                <w:b/>
                <w:sz w:val="24"/>
                <w:szCs w:val="24"/>
              </w:rPr>
              <w:t>SEMESTER 1</w:t>
            </w:r>
          </w:p>
        </w:tc>
        <w:tc>
          <w:tcPr>
            <w:tcW w:w="1275"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1276"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1134"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851" w:type="dxa"/>
            <w:vAlign w:val="center"/>
          </w:tcPr>
          <w:p w:rsidR="003864D2" w:rsidRPr="00275534" w:rsidRDefault="003864D2" w:rsidP="003864D2">
            <w:pPr>
              <w:jc w:val="center"/>
              <w:rPr>
                <w:rFonts w:asciiTheme="minorHAnsi" w:hAnsiTheme="minorHAnsi"/>
                <w:b/>
                <w:color w:val="000000" w:themeColor="text1"/>
                <w:sz w:val="24"/>
                <w:szCs w:val="24"/>
              </w:rPr>
            </w:pPr>
          </w:p>
        </w:tc>
        <w:tc>
          <w:tcPr>
            <w:tcW w:w="2409" w:type="dxa"/>
            <w:vAlign w:val="center"/>
          </w:tcPr>
          <w:p w:rsidR="003864D2" w:rsidRPr="00275534" w:rsidRDefault="003864D2" w:rsidP="003864D2">
            <w:pPr>
              <w:jc w:val="center"/>
              <w:rPr>
                <w:rFonts w:asciiTheme="minorHAnsi" w:hAnsiTheme="minorHAnsi"/>
                <w:b/>
                <w:color w:val="000000" w:themeColor="text1"/>
                <w:sz w:val="24"/>
                <w:szCs w:val="24"/>
              </w:rPr>
            </w:pPr>
          </w:p>
        </w:tc>
      </w:tr>
      <w:tr w:rsidR="00432C9D" w:rsidRPr="00275534" w:rsidTr="00432C9D">
        <w:tc>
          <w:tcPr>
            <w:tcW w:w="2689" w:type="dxa"/>
            <w:vAlign w:val="center"/>
          </w:tcPr>
          <w:p w:rsidR="003864D2" w:rsidRPr="00275534" w:rsidRDefault="003864D2" w:rsidP="003864D2">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Sport Psychology</w:t>
            </w:r>
          </w:p>
        </w:tc>
        <w:tc>
          <w:tcPr>
            <w:tcW w:w="1275"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SHMD319</w:t>
            </w:r>
          </w:p>
        </w:tc>
        <w:tc>
          <w:tcPr>
            <w:tcW w:w="1276"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Pr>
                <w:rFonts w:asciiTheme="minorHAnsi" w:hAnsiTheme="minorHAnsi" w:cs="Arial"/>
                <w:color w:val="000000" w:themeColor="text1"/>
                <w:sz w:val="24"/>
                <w:szCs w:val="24"/>
              </w:rPr>
              <w:t>4</w:t>
            </w:r>
            <w:r w:rsidRPr="00275534">
              <w:rPr>
                <w:rFonts w:asciiTheme="minorHAnsi" w:hAnsiTheme="minorHAnsi" w:cs="Arial"/>
                <w:color w:val="000000" w:themeColor="text1"/>
                <w:sz w:val="24"/>
                <w:szCs w:val="24"/>
              </w:rPr>
              <w:t>HMD319</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SHMD119/4HMD119</w:t>
            </w:r>
          </w:p>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SHMD129/4HMD129 SHMD139/4HMD139</w:t>
            </w:r>
          </w:p>
          <w:p w:rsidR="003864D2" w:rsidRPr="00275534" w:rsidRDefault="003864D2" w:rsidP="00432C9D">
            <w:pPr>
              <w:jc w:val="center"/>
              <w:rPr>
                <w:rFonts w:asciiTheme="minorHAnsi" w:hAnsiTheme="minorHAnsi"/>
                <w:color w:val="000000" w:themeColor="text1"/>
                <w:sz w:val="24"/>
                <w:szCs w:val="24"/>
                <w:lang w:val="en-ZA" w:eastAsia="en-ZA"/>
              </w:rPr>
            </w:pPr>
            <w:r w:rsidRPr="00275534">
              <w:rPr>
                <w:rFonts w:asciiTheme="minorHAnsi" w:hAnsiTheme="minorHAnsi" w:cs="Arial"/>
                <w:color w:val="000000" w:themeColor="text1"/>
                <w:sz w:val="24"/>
                <w:szCs w:val="24"/>
              </w:rPr>
              <w:t>SHMD149/4HMD149</w:t>
            </w:r>
          </w:p>
        </w:tc>
      </w:tr>
      <w:tr w:rsidR="00432C9D" w:rsidRPr="00275534" w:rsidTr="00432C9D">
        <w:tc>
          <w:tcPr>
            <w:tcW w:w="2689" w:type="dxa"/>
            <w:vAlign w:val="center"/>
          </w:tcPr>
          <w:p w:rsidR="003864D2" w:rsidRPr="00275534" w:rsidRDefault="003864D2" w:rsidP="003864D2">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Health Sciences</w:t>
            </w:r>
          </w:p>
        </w:tc>
        <w:tc>
          <w:tcPr>
            <w:tcW w:w="1275"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SHMD329</w:t>
            </w:r>
          </w:p>
        </w:tc>
        <w:tc>
          <w:tcPr>
            <w:tcW w:w="1276"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Pr>
                <w:rFonts w:asciiTheme="minorHAnsi" w:hAnsiTheme="minorHAnsi" w:cs="Arial"/>
                <w:color w:val="000000" w:themeColor="text1"/>
                <w:sz w:val="24"/>
                <w:szCs w:val="24"/>
              </w:rPr>
              <w:t>4</w:t>
            </w:r>
            <w:r w:rsidRPr="00275534">
              <w:rPr>
                <w:rFonts w:asciiTheme="minorHAnsi" w:hAnsiTheme="minorHAnsi" w:cs="Arial"/>
                <w:color w:val="000000" w:themeColor="text1"/>
                <w:sz w:val="24"/>
                <w:szCs w:val="24"/>
              </w:rPr>
              <w:t>HMD329</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SHMD119/4HMD119 SHMD129/4HMD129</w:t>
            </w:r>
          </w:p>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SHMD139/4HMD139</w:t>
            </w:r>
          </w:p>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s="Arial"/>
                <w:color w:val="000000" w:themeColor="text1"/>
                <w:sz w:val="24"/>
                <w:szCs w:val="24"/>
              </w:rPr>
              <w:t>SHMD149/4HMD149</w:t>
            </w:r>
          </w:p>
        </w:tc>
      </w:tr>
      <w:tr w:rsidR="00432C9D" w:rsidRPr="00275534" w:rsidTr="00432C9D">
        <w:tc>
          <w:tcPr>
            <w:tcW w:w="2689" w:type="dxa"/>
            <w:vAlign w:val="center"/>
          </w:tcPr>
          <w:p w:rsidR="003864D2" w:rsidRPr="00275534" w:rsidRDefault="003864D2" w:rsidP="003864D2">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Exercise Physiology  III</w:t>
            </w:r>
          </w:p>
        </w:tc>
        <w:tc>
          <w:tcPr>
            <w:tcW w:w="1275"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SHMD339</w:t>
            </w:r>
          </w:p>
        </w:tc>
        <w:tc>
          <w:tcPr>
            <w:tcW w:w="1276"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Pr>
                <w:rFonts w:asciiTheme="minorHAnsi" w:hAnsiTheme="minorHAnsi" w:cs="Arial"/>
                <w:color w:val="000000" w:themeColor="text1"/>
                <w:sz w:val="24"/>
                <w:szCs w:val="24"/>
              </w:rPr>
              <w:t>4</w:t>
            </w:r>
            <w:r w:rsidRPr="00275534">
              <w:rPr>
                <w:rFonts w:asciiTheme="minorHAnsi" w:hAnsiTheme="minorHAnsi" w:cs="Arial"/>
                <w:color w:val="000000" w:themeColor="text1"/>
                <w:sz w:val="24"/>
                <w:szCs w:val="24"/>
              </w:rPr>
              <w:t>HMD339</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SHMD229</w:t>
            </w:r>
            <w:r>
              <w:rPr>
                <w:rFonts w:asciiTheme="minorHAnsi" w:hAnsiTheme="minorHAnsi" w:cs="Arial"/>
                <w:color w:val="000000" w:themeColor="text1"/>
                <w:sz w:val="24"/>
                <w:szCs w:val="24"/>
              </w:rPr>
              <w:t>/4HMD229</w:t>
            </w:r>
          </w:p>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SHMD119/4HMD119</w:t>
            </w:r>
          </w:p>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SHMD129/4HMD129</w:t>
            </w:r>
          </w:p>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SHMD139/4HMD139</w:t>
            </w:r>
          </w:p>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s="Arial"/>
                <w:color w:val="000000" w:themeColor="text1"/>
                <w:sz w:val="24"/>
                <w:szCs w:val="24"/>
              </w:rPr>
              <w:t>SHMD149/4HMD149</w:t>
            </w:r>
          </w:p>
        </w:tc>
      </w:tr>
    </w:tbl>
    <w:p w:rsidR="002E4A8A" w:rsidRDefault="002E4A8A">
      <w:r>
        <w:br w:type="page"/>
      </w:r>
    </w:p>
    <w:tbl>
      <w:tblPr>
        <w:tblStyle w:val="TableGrid"/>
        <w:tblW w:w="9634" w:type="dxa"/>
        <w:tblLayout w:type="fixed"/>
        <w:tblLook w:val="04A0" w:firstRow="1" w:lastRow="0" w:firstColumn="1" w:lastColumn="0" w:noHBand="0" w:noVBand="1"/>
      </w:tblPr>
      <w:tblGrid>
        <w:gridCol w:w="2689"/>
        <w:gridCol w:w="1275"/>
        <w:gridCol w:w="1276"/>
        <w:gridCol w:w="1134"/>
        <w:gridCol w:w="851"/>
        <w:gridCol w:w="2409"/>
      </w:tblGrid>
      <w:tr w:rsidR="00432C9D" w:rsidRPr="00275534" w:rsidTr="00432C9D">
        <w:tc>
          <w:tcPr>
            <w:tcW w:w="2689" w:type="dxa"/>
            <w:vAlign w:val="center"/>
          </w:tcPr>
          <w:p w:rsidR="003864D2" w:rsidRPr="00275534" w:rsidRDefault="003864D2" w:rsidP="003864D2">
            <w:pP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lastRenderedPageBreak/>
              <w:t>Sport &amp; Exercise Technology  III</w:t>
            </w:r>
          </w:p>
        </w:tc>
        <w:tc>
          <w:tcPr>
            <w:tcW w:w="1275"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sidRPr="00275534">
              <w:rPr>
                <w:rFonts w:asciiTheme="minorHAnsi" w:hAnsiTheme="minorHAnsi" w:cs="Arial"/>
                <w:color w:val="000000" w:themeColor="text1"/>
                <w:sz w:val="24"/>
                <w:szCs w:val="24"/>
              </w:rPr>
              <w:t>SHMD349</w:t>
            </w:r>
          </w:p>
        </w:tc>
        <w:tc>
          <w:tcPr>
            <w:tcW w:w="1276" w:type="dxa"/>
            <w:vAlign w:val="center"/>
          </w:tcPr>
          <w:p w:rsidR="003864D2" w:rsidRPr="00275534" w:rsidRDefault="003864D2" w:rsidP="003864D2">
            <w:pPr>
              <w:jc w:val="center"/>
              <w:rPr>
                <w:rFonts w:asciiTheme="minorHAnsi" w:eastAsia="Arial Unicode MS" w:hAnsiTheme="minorHAnsi" w:cs="Arial"/>
                <w:color w:val="000000" w:themeColor="text1"/>
                <w:sz w:val="24"/>
                <w:szCs w:val="24"/>
              </w:rPr>
            </w:pPr>
            <w:r>
              <w:rPr>
                <w:rFonts w:asciiTheme="minorHAnsi" w:hAnsiTheme="minorHAnsi" w:cs="Arial"/>
                <w:color w:val="000000" w:themeColor="text1"/>
                <w:sz w:val="24"/>
                <w:szCs w:val="24"/>
              </w:rPr>
              <w:t>4</w:t>
            </w:r>
            <w:r w:rsidRPr="00275534">
              <w:rPr>
                <w:rFonts w:asciiTheme="minorHAnsi" w:hAnsiTheme="minorHAnsi" w:cs="Arial"/>
                <w:color w:val="000000" w:themeColor="text1"/>
                <w:sz w:val="24"/>
                <w:szCs w:val="24"/>
              </w:rPr>
              <w:t>HMD349</w:t>
            </w:r>
          </w:p>
        </w:tc>
        <w:tc>
          <w:tcPr>
            <w:tcW w:w="1134"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30</w:t>
            </w:r>
          </w:p>
        </w:tc>
        <w:tc>
          <w:tcPr>
            <w:tcW w:w="851" w:type="dxa"/>
            <w:vAlign w:val="center"/>
          </w:tcPr>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olor w:val="000000" w:themeColor="text1"/>
                <w:sz w:val="24"/>
                <w:szCs w:val="24"/>
                <w:lang w:val="en-ZA" w:eastAsia="en-ZA"/>
              </w:rPr>
              <w:t>5</w:t>
            </w:r>
          </w:p>
        </w:tc>
        <w:tc>
          <w:tcPr>
            <w:tcW w:w="2409" w:type="dxa"/>
            <w:vAlign w:val="center"/>
          </w:tcPr>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SHMD249</w:t>
            </w:r>
            <w:r>
              <w:rPr>
                <w:rFonts w:asciiTheme="minorHAnsi" w:hAnsiTheme="minorHAnsi" w:cs="Arial"/>
                <w:color w:val="000000" w:themeColor="text1"/>
                <w:sz w:val="24"/>
                <w:szCs w:val="24"/>
              </w:rPr>
              <w:t>/4HMD249</w:t>
            </w:r>
          </w:p>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SHMD119/4HMD119 SHMD129/4HMD129</w:t>
            </w:r>
          </w:p>
          <w:p w:rsidR="003864D2" w:rsidRPr="00275534" w:rsidRDefault="003864D2" w:rsidP="003864D2">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SHMD139/4HMD139</w:t>
            </w:r>
          </w:p>
          <w:p w:rsidR="003864D2" w:rsidRPr="00275534" w:rsidRDefault="003864D2" w:rsidP="003864D2">
            <w:pPr>
              <w:jc w:val="center"/>
              <w:rPr>
                <w:rFonts w:asciiTheme="minorHAnsi" w:hAnsiTheme="minorHAnsi"/>
                <w:color w:val="000000" w:themeColor="text1"/>
                <w:sz w:val="24"/>
                <w:szCs w:val="24"/>
                <w:lang w:val="en-ZA" w:eastAsia="en-ZA"/>
              </w:rPr>
            </w:pPr>
            <w:r w:rsidRPr="00275534">
              <w:rPr>
                <w:rFonts w:asciiTheme="minorHAnsi" w:hAnsiTheme="minorHAnsi" w:cs="Arial"/>
                <w:color w:val="000000" w:themeColor="text1"/>
                <w:sz w:val="24"/>
                <w:szCs w:val="24"/>
              </w:rPr>
              <w:t>SHMD149/4HMD149</w:t>
            </w:r>
          </w:p>
        </w:tc>
      </w:tr>
      <w:tr w:rsidR="00432C9D" w:rsidRPr="00275534" w:rsidTr="00432C9D">
        <w:tc>
          <w:tcPr>
            <w:tcW w:w="2689" w:type="dxa"/>
          </w:tcPr>
          <w:p w:rsidR="003864D2" w:rsidRPr="00275534" w:rsidRDefault="003864D2" w:rsidP="003864D2">
            <w:pP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TOTAL</w:t>
            </w:r>
          </w:p>
        </w:tc>
        <w:tc>
          <w:tcPr>
            <w:tcW w:w="1275" w:type="dxa"/>
          </w:tcPr>
          <w:p w:rsidR="003864D2" w:rsidRPr="00275534" w:rsidRDefault="003864D2" w:rsidP="003864D2">
            <w:pPr>
              <w:jc w:val="center"/>
              <w:rPr>
                <w:rFonts w:asciiTheme="minorHAnsi" w:hAnsiTheme="minorHAnsi"/>
                <w:b/>
                <w:color w:val="000000" w:themeColor="text1"/>
                <w:sz w:val="24"/>
                <w:szCs w:val="24"/>
                <w:lang w:val="en-ZA" w:eastAsia="en-ZA"/>
              </w:rPr>
            </w:pPr>
          </w:p>
        </w:tc>
        <w:tc>
          <w:tcPr>
            <w:tcW w:w="1276" w:type="dxa"/>
          </w:tcPr>
          <w:p w:rsidR="003864D2" w:rsidRPr="00275534" w:rsidRDefault="003864D2" w:rsidP="003864D2">
            <w:pPr>
              <w:jc w:val="center"/>
              <w:rPr>
                <w:b/>
                <w:color w:val="000000" w:themeColor="text1"/>
                <w:sz w:val="24"/>
                <w:szCs w:val="24"/>
                <w:lang w:val="en-ZA" w:eastAsia="en-ZA"/>
              </w:rPr>
            </w:pPr>
          </w:p>
        </w:tc>
        <w:tc>
          <w:tcPr>
            <w:tcW w:w="1134" w:type="dxa"/>
          </w:tcPr>
          <w:p w:rsidR="003864D2" w:rsidRPr="00275534" w:rsidRDefault="003864D2" w:rsidP="003864D2">
            <w:pPr>
              <w:jc w:val="center"/>
              <w:rPr>
                <w:rFonts w:asciiTheme="minorHAnsi" w:hAnsiTheme="minorHAnsi"/>
                <w:b/>
                <w:color w:val="000000" w:themeColor="text1"/>
                <w:sz w:val="24"/>
                <w:szCs w:val="24"/>
                <w:lang w:val="en-ZA" w:eastAsia="en-ZA"/>
              </w:rPr>
            </w:pPr>
            <w:r w:rsidRPr="00275534">
              <w:rPr>
                <w:rFonts w:asciiTheme="minorHAnsi" w:hAnsiTheme="minorHAnsi"/>
                <w:b/>
                <w:color w:val="000000" w:themeColor="text1"/>
                <w:sz w:val="24"/>
                <w:szCs w:val="24"/>
                <w:lang w:val="en-ZA" w:eastAsia="en-ZA"/>
              </w:rPr>
              <w:t>120</w:t>
            </w:r>
          </w:p>
        </w:tc>
        <w:tc>
          <w:tcPr>
            <w:tcW w:w="851" w:type="dxa"/>
            <w:vAlign w:val="center"/>
          </w:tcPr>
          <w:p w:rsidR="003864D2" w:rsidRPr="00275534" w:rsidRDefault="003864D2" w:rsidP="003864D2">
            <w:pPr>
              <w:jc w:val="center"/>
              <w:rPr>
                <w:rFonts w:asciiTheme="minorHAnsi" w:hAnsiTheme="minorHAnsi"/>
                <w:b/>
                <w:color w:val="000000" w:themeColor="text1"/>
                <w:sz w:val="24"/>
                <w:szCs w:val="24"/>
                <w:lang w:val="en-ZA" w:eastAsia="en-ZA"/>
              </w:rPr>
            </w:pPr>
          </w:p>
        </w:tc>
        <w:tc>
          <w:tcPr>
            <w:tcW w:w="2409" w:type="dxa"/>
            <w:vAlign w:val="center"/>
          </w:tcPr>
          <w:p w:rsidR="003864D2" w:rsidRPr="00275534" w:rsidRDefault="003864D2" w:rsidP="003864D2">
            <w:pPr>
              <w:rPr>
                <w:rFonts w:asciiTheme="minorHAnsi" w:hAnsiTheme="minorHAnsi"/>
                <w:color w:val="000000" w:themeColor="text1"/>
                <w:sz w:val="24"/>
                <w:szCs w:val="24"/>
                <w:lang w:val="en-ZA" w:eastAsia="en-ZA"/>
              </w:rPr>
            </w:pPr>
          </w:p>
        </w:tc>
      </w:tr>
    </w:tbl>
    <w:p w:rsidR="00AC66E7" w:rsidRDefault="00AC66E7" w:rsidP="007456CC">
      <w:pPr>
        <w:spacing w:after="0" w:line="240" w:lineRule="auto"/>
        <w:jc w:val="both"/>
        <w:rPr>
          <w:rFonts w:cs="Calibri"/>
          <w:sz w:val="24"/>
          <w:szCs w:val="24"/>
        </w:rPr>
      </w:pPr>
    </w:p>
    <w:p w:rsidR="006205C9" w:rsidRPr="00275534" w:rsidRDefault="00534372" w:rsidP="006205C9">
      <w:pPr>
        <w:rPr>
          <w:b/>
          <w:sz w:val="24"/>
          <w:szCs w:val="24"/>
        </w:rPr>
      </w:pPr>
      <w:r w:rsidRPr="00275534">
        <w:rPr>
          <w:rFonts w:cs="Calibri"/>
          <w:b/>
          <w:sz w:val="24"/>
          <w:szCs w:val="24"/>
        </w:rPr>
        <w:t>4</w:t>
      </w:r>
      <w:r w:rsidR="00280FBC" w:rsidRPr="00275534">
        <w:rPr>
          <w:rFonts w:cs="Calibri"/>
          <w:b/>
          <w:sz w:val="24"/>
          <w:szCs w:val="24"/>
        </w:rPr>
        <w:t>NDP01</w:t>
      </w:r>
      <w:r w:rsidR="00BF704C" w:rsidRPr="00275534">
        <w:rPr>
          <w:rFonts w:cs="Calibri"/>
          <w:b/>
          <w:sz w:val="24"/>
          <w:szCs w:val="24"/>
        </w:rPr>
        <w:t>/SNDP01</w:t>
      </w:r>
      <w:r w:rsidR="00280FBC" w:rsidRPr="00275534">
        <w:rPr>
          <w:rFonts w:cs="Calibri"/>
          <w:b/>
          <w:sz w:val="24"/>
          <w:szCs w:val="24"/>
        </w:rPr>
        <w:t xml:space="preserve"> </w:t>
      </w:r>
      <w:r w:rsidR="00F27E50" w:rsidRPr="00275534">
        <w:rPr>
          <w:rFonts w:cs="Calibri"/>
          <w:b/>
          <w:sz w:val="24"/>
          <w:szCs w:val="24"/>
        </w:rPr>
        <w:tab/>
      </w:r>
      <w:r w:rsidR="006205C9" w:rsidRPr="00275534">
        <w:rPr>
          <w:b/>
          <w:sz w:val="24"/>
          <w:szCs w:val="24"/>
        </w:rPr>
        <w:t>National Diploma in Sport and Exercise Technology</w:t>
      </w:r>
    </w:p>
    <w:p w:rsidR="000F2DAC" w:rsidRPr="00275534" w:rsidRDefault="000F2DAC" w:rsidP="006205C9">
      <w:pPr>
        <w:rPr>
          <w:b/>
          <w:sz w:val="24"/>
          <w:szCs w:val="24"/>
        </w:rPr>
      </w:pPr>
      <w:r w:rsidRPr="00275534">
        <w:rPr>
          <w:b/>
          <w:sz w:val="24"/>
          <w:szCs w:val="24"/>
        </w:rPr>
        <w:t>MODULE DESCRIPTIONS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650"/>
        <w:gridCol w:w="4686"/>
      </w:tblGrid>
      <w:tr w:rsidR="004C2DF6" w:rsidRPr="00275534" w:rsidTr="00734731">
        <w:tc>
          <w:tcPr>
            <w:tcW w:w="9634" w:type="dxa"/>
            <w:gridSpan w:val="3"/>
          </w:tcPr>
          <w:p w:rsidR="004C2DF6" w:rsidRPr="00275534" w:rsidRDefault="004C2DF6" w:rsidP="00AF708E">
            <w:pPr>
              <w:jc w:val="center"/>
              <w:rPr>
                <w:b/>
                <w:bCs/>
                <w:sz w:val="24"/>
                <w:szCs w:val="24"/>
              </w:rPr>
            </w:pPr>
            <w:r w:rsidRPr="00275534">
              <w:rPr>
                <w:b/>
                <w:bCs/>
                <w:sz w:val="24"/>
                <w:szCs w:val="24"/>
              </w:rPr>
              <w:t xml:space="preserve">FIRST YEAR </w:t>
            </w:r>
          </w:p>
        </w:tc>
      </w:tr>
      <w:tr w:rsidR="00E0347B" w:rsidRPr="00275534" w:rsidTr="00734731">
        <w:tc>
          <w:tcPr>
            <w:tcW w:w="1298" w:type="dxa"/>
            <w:shd w:val="clear" w:color="auto" w:fill="auto"/>
          </w:tcPr>
          <w:p w:rsidR="00E0347B" w:rsidRPr="00275534" w:rsidRDefault="00E0347B" w:rsidP="00C33B3B">
            <w:pPr>
              <w:spacing w:line="240" w:lineRule="auto"/>
              <w:jc w:val="center"/>
              <w:rPr>
                <w:b/>
                <w:bCs/>
                <w:sz w:val="24"/>
                <w:szCs w:val="24"/>
              </w:rPr>
            </w:pPr>
            <w:r w:rsidRPr="00275534">
              <w:rPr>
                <w:b/>
                <w:bCs/>
                <w:sz w:val="24"/>
                <w:szCs w:val="24"/>
              </w:rPr>
              <w:t>MODULE</w:t>
            </w:r>
          </w:p>
        </w:tc>
        <w:tc>
          <w:tcPr>
            <w:tcW w:w="3650" w:type="dxa"/>
          </w:tcPr>
          <w:p w:rsidR="00E0347B" w:rsidRPr="00275534" w:rsidRDefault="00E0347B" w:rsidP="00C33B3B">
            <w:pPr>
              <w:spacing w:line="240" w:lineRule="auto"/>
              <w:jc w:val="center"/>
              <w:rPr>
                <w:b/>
                <w:sz w:val="24"/>
                <w:szCs w:val="24"/>
                <w:lang w:val="en-ZA"/>
              </w:rPr>
            </w:pPr>
            <w:r w:rsidRPr="00275534">
              <w:rPr>
                <w:b/>
                <w:sz w:val="24"/>
                <w:szCs w:val="24"/>
                <w:lang w:val="en-ZA"/>
              </w:rPr>
              <w:t>MODULE NAME</w:t>
            </w:r>
          </w:p>
        </w:tc>
        <w:tc>
          <w:tcPr>
            <w:tcW w:w="4686" w:type="dxa"/>
            <w:shd w:val="clear" w:color="auto" w:fill="auto"/>
            <w:vAlign w:val="center"/>
          </w:tcPr>
          <w:p w:rsidR="00E0347B" w:rsidRPr="00275534" w:rsidRDefault="00E0347B" w:rsidP="00C33B3B">
            <w:pPr>
              <w:spacing w:line="240" w:lineRule="auto"/>
              <w:jc w:val="center"/>
              <w:rPr>
                <w:b/>
                <w:bCs/>
                <w:sz w:val="24"/>
                <w:szCs w:val="24"/>
                <w:lang w:val="en-ZA"/>
              </w:rPr>
            </w:pPr>
            <w:r w:rsidRPr="00275534">
              <w:rPr>
                <w:b/>
                <w:bCs/>
                <w:sz w:val="24"/>
                <w:szCs w:val="24"/>
                <w:lang w:val="en-ZA"/>
              </w:rPr>
              <w:t>MODULE DESCRIPTION</w:t>
            </w:r>
          </w:p>
        </w:tc>
      </w:tr>
      <w:tr w:rsidR="00E0347B" w:rsidRPr="00275534" w:rsidTr="00734731">
        <w:tc>
          <w:tcPr>
            <w:tcW w:w="1298" w:type="dxa"/>
            <w:shd w:val="clear" w:color="auto" w:fill="auto"/>
          </w:tcPr>
          <w:p w:rsidR="00E0347B" w:rsidRPr="00275534" w:rsidRDefault="00E0347B" w:rsidP="00E0347B">
            <w:pPr>
              <w:spacing w:line="240" w:lineRule="auto"/>
              <w:jc w:val="center"/>
              <w:rPr>
                <w:bCs/>
                <w:sz w:val="24"/>
                <w:szCs w:val="24"/>
              </w:rPr>
            </w:pPr>
          </w:p>
          <w:p w:rsidR="00E0347B" w:rsidRPr="00275534" w:rsidRDefault="00E0347B" w:rsidP="00E424E8">
            <w:pPr>
              <w:spacing w:after="0" w:line="240" w:lineRule="auto"/>
              <w:jc w:val="center"/>
              <w:rPr>
                <w:bCs/>
                <w:sz w:val="24"/>
                <w:szCs w:val="24"/>
              </w:rPr>
            </w:pPr>
            <w:r w:rsidRPr="00275534">
              <w:rPr>
                <w:bCs/>
                <w:sz w:val="24"/>
                <w:szCs w:val="24"/>
              </w:rPr>
              <w:t>4HMD119/</w:t>
            </w:r>
          </w:p>
          <w:p w:rsidR="00E0347B" w:rsidRPr="00275534" w:rsidRDefault="00E0347B" w:rsidP="00E424E8">
            <w:pPr>
              <w:spacing w:after="0" w:line="240" w:lineRule="auto"/>
              <w:jc w:val="center"/>
              <w:rPr>
                <w:bCs/>
                <w:sz w:val="24"/>
                <w:szCs w:val="24"/>
              </w:rPr>
            </w:pPr>
            <w:r w:rsidRPr="00275534">
              <w:rPr>
                <w:bCs/>
                <w:sz w:val="24"/>
                <w:szCs w:val="24"/>
              </w:rPr>
              <w:t>SHMD119</w:t>
            </w:r>
          </w:p>
        </w:tc>
        <w:tc>
          <w:tcPr>
            <w:tcW w:w="3650" w:type="dxa"/>
          </w:tcPr>
          <w:p w:rsidR="00E0347B" w:rsidRPr="00275534" w:rsidRDefault="00E0347B" w:rsidP="00E0347B">
            <w:pPr>
              <w:spacing w:line="240" w:lineRule="auto"/>
              <w:jc w:val="center"/>
              <w:rPr>
                <w:sz w:val="24"/>
                <w:szCs w:val="24"/>
                <w:lang w:val="en-ZA"/>
              </w:rPr>
            </w:pPr>
          </w:p>
          <w:p w:rsidR="00E0347B" w:rsidRPr="00275534" w:rsidRDefault="00E0347B" w:rsidP="00E0347B">
            <w:pPr>
              <w:spacing w:line="240" w:lineRule="auto"/>
              <w:jc w:val="center"/>
              <w:rPr>
                <w:sz w:val="24"/>
                <w:szCs w:val="24"/>
                <w:lang w:val="en-ZA"/>
              </w:rPr>
            </w:pPr>
            <w:r w:rsidRPr="00275534">
              <w:rPr>
                <w:sz w:val="24"/>
                <w:szCs w:val="24"/>
                <w:lang w:val="en-ZA"/>
              </w:rPr>
              <w:t>Sport Didactics and Coaching</w:t>
            </w:r>
          </w:p>
          <w:p w:rsidR="00E0347B" w:rsidRPr="00275534" w:rsidRDefault="00E0347B" w:rsidP="00E0347B">
            <w:pPr>
              <w:spacing w:line="240" w:lineRule="auto"/>
              <w:jc w:val="center"/>
              <w:rPr>
                <w:sz w:val="24"/>
                <w:szCs w:val="24"/>
                <w:lang w:val="en-ZA"/>
              </w:rPr>
            </w:pPr>
          </w:p>
        </w:tc>
        <w:tc>
          <w:tcPr>
            <w:tcW w:w="4686" w:type="dxa"/>
            <w:shd w:val="clear" w:color="auto" w:fill="auto"/>
            <w:vAlign w:val="center"/>
          </w:tcPr>
          <w:p w:rsidR="00E0347B" w:rsidRPr="00275534" w:rsidRDefault="00E0347B" w:rsidP="00304A0C">
            <w:pPr>
              <w:spacing w:after="0" w:line="240" w:lineRule="auto"/>
              <w:jc w:val="both"/>
              <w:rPr>
                <w:bCs/>
                <w:sz w:val="24"/>
                <w:szCs w:val="24"/>
                <w:lang w:val="en-ZA"/>
              </w:rPr>
            </w:pPr>
            <w:r w:rsidRPr="00275534">
              <w:rPr>
                <w:bCs/>
                <w:sz w:val="24"/>
                <w:szCs w:val="24"/>
                <w:lang w:val="en-ZA"/>
              </w:rPr>
              <w:t xml:space="preserve">This module seeks to develop students’ abilities to practically apply didactics and coaching principles in the training of diverse population groups in various sports and fitness training programmes. Students will acquire didactic competencies which they will engage to enable their clients to learn skills and strategies in the context of game play. </w:t>
            </w:r>
          </w:p>
        </w:tc>
      </w:tr>
      <w:tr w:rsidR="004C2DF6" w:rsidRPr="00275534" w:rsidTr="00734731">
        <w:tc>
          <w:tcPr>
            <w:tcW w:w="1298" w:type="dxa"/>
            <w:shd w:val="clear" w:color="auto" w:fill="auto"/>
            <w:vAlign w:val="center"/>
          </w:tcPr>
          <w:p w:rsidR="004C2DF6" w:rsidRPr="00275534" w:rsidRDefault="004C2DF6" w:rsidP="00304A0C">
            <w:pPr>
              <w:spacing w:after="0" w:line="240" w:lineRule="auto"/>
              <w:jc w:val="center"/>
              <w:rPr>
                <w:bCs/>
                <w:sz w:val="24"/>
                <w:szCs w:val="24"/>
              </w:rPr>
            </w:pPr>
            <w:r w:rsidRPr="00275534">
              <w:rPr>
                <w:bCs/>
                <w:sz w:val="24"/>
                <w:szCs w:val="24"/>
              </w:rPr>
              <w:t>4HMD129/</w:t>
            </w:r>
          </w:p>
          <w:p w:rsidR="004C2DF6" w:rsidRPr="00275534" w:rsidRDefault="004C2DF6" w:rsidP="00304A0C">
            <w:pPr>
              <w:spacing w:after="0" w:line="240" w:lineRule="auto"/>
              <w:jc w:val="center"/>
              <w:rPr>
                <w:bCs/>
                <w:sz w:val="24"/>
                <w:szCs w:val="24"/>
              </w:rPr>
            </w:pPr>
            <w:r w:rsidRPr="00275534">
              <w:rPr>
                <w:bCs/>
                <w:sz w:val="24"/>
                <w:szCs w:val="24"/>
              </w:rPr>
              <w:t>SHMD129</w:t>
            </w:r>
          </w:p>
        </w:tc>
        <w:tc>
          <w:tcPr>
            <w:tcW w:w="3650" w:type="dxa"/>
          </w:tcPr>
          <w:p w:rsidR="004C2DF6" w:rsidRDefault="004C2DF6" w:rsidP="00304A0C">
            <w:pPr>
              <w:spacing w:after="0" w:line="240" w:lineRule="auto"/>
              <w:rPr>
                <w:sz w:val="24"/>
                <w:szCs w:val="24"/>
                <w:lang w:val="en-ZA"/>
              </w:rPr>
            </w:pPr>
          </w:p>
          <w:p w:rsidR="00E424E8" w:rsidRDefault="00E424E8" w:rsidP="00304A0C">
            <w:pPr>
              <w:spacing w:after="0" w:line="240" w:lineRule="auto"/>
              <w:rPr>
                <w:sz w:val="24"/>
                <w:szCs w:val="24"/>
                <w:lang w:val="en-ZA"/>
              </w:rPr>
            </w:pPr>
          </w:p>
          <w:p w:rsidR="00E424E8" w:rsidRDefault="00E424E8" w:rsidP="00304A0C">
            <w:pPr>
              <w:spacing w:after="0" w:line="240" w:lineRule="auto"/>
              <w:rPr>
                <w:sz w:val="24"/>
                <w:szCs w:val="24"/>
                <w:lang w:val="en-ZA"/>
              </w:rPr>
            </w:pPr>
          </w:p>
          <w:p w:rsidR="00E424E8" w:rsidRPr="00275534" w:rsidRDefault="00E424E8" w:rsidP="00304A0C">
            <w:pPr>
              <w:spacing w:after="0" w:line="240" w:lineRule="auto"/>
              <w:rPr>
                <w:sz w:val="24"/>
                <w:szCs w:val="24"/>
                <w:lang w:val="en-ZA"/>
              </w:rPr>
            </w:pPr>
          </w:p>
          <w:p w:rsidR="004C2DF6" w:rsidRPr="00275534" w:rsidRDefault="00AC66E7" w:rsidP="00304A0C">
            <w:pPr>
              <w:spacing w:after="0" w:line="240" w:lineRule="auto"/>
              <w:jc w:val="center"/>
              <w:rPr>
                <w:sz w:val="24"/>
                <w:szCs w:val="24"/>
                <w:lang w:val="en-ZA"/>
              </w:rPr>
            </w:pPr>
            <w:r w:rsidRPr="00275534">
              <w:rPr>
                <w:sz w:val="24"/>
                <w:szCs w:val="24"/>
                <w:lang w:val="en-ZA"/>
              </w:rPr>
              <w:t>Sport Management</w:t>
            </w:r>
          </w:p>
          <w:p w:rsidR="004C2DF6" w:rsidRPr="00275534" w:rsidRDefault="004C2DF6" w:rsidP="00304A0C">
            <w:pPr>
              <w:spacing w:after="0" w:line="240" w:lineRule="auto"/>
              <w:jc w:val="center"/>
              <w:rPr>
                <w:sz w:val="24"/>
                <w:szCs w:val="24"/>
                <w:lang w:val="en-ZA"/>
              </w:rPr>
            </w:pPr>
          </w:p>
          <w:p w:rsidR="004C2DF6" w:rsidRPr="00275534" w:rsidRDefault="004C2DF6" w:rsidP="00304A0C">
            <w:pPr>
              <w:spacing w:after="0" w:line="240" w:lineRule="auto"/>
              <w:jc w:val="center"/>
              <w:rPr>
                <w:sz w:val="24"/>
                <w:szCs w:val="24"/>
                <w:lang w:val="en-ZA"/>
              </w:rPr>
            </w:pPr>
          </w:p>
        </w:tc>
        <w:tc>
          <w:tcPr>
            <w:tcW w:w="4686" w:type="dxa"/>
            <w:shd w:val="clear" w:color="auto" w:fill="auto"/>
            <w:vAlign w:val="center"/>
          </w:tcPr>
          <w:p w:rsidR="004C2DF6" w:rsidRPr="00275534" w:rsidRDefault="004C2DF6" w:rsidP="00304A0C">
            <w:pPr>
              <w:spacing w:after="0" w:line="240" w:lineRule="auto"/>
              <w:jc w:val="both"/>
              <w:rPr>
                <w:sz w:val="24"/>
                <w:szCs w:val="24"/>
                <w:lang w:val="en-ZA"/>
              </w:rPr>
            </w:pPr>
            <w:r w:rsidRPr="00275534">
              <w:rPr>
                <w:sz w:val="24"/>
                <w:szCs w:val="24"/>
                <w:lang w:val="en-ZA"/>
              </w:rPr>
              <w:t>This module is an introduction to the principles, concepts and theories of management in sport and leisure discipline. This module will prepare students for entry-level positions in the business of sport such as sport club management, sport consultancy, sport marketing and governing body administrations.</w:t>
            </w:r>
          </w:p>
        </w:tc>
      </w:tr>
      <w:tr w:rsidR="004C2DF6" w:rsidRPr="00275534" w:rsidTr="00734731">
        <w:tc>
          <w:tcPr>
            <w:tcW w:w="1298" w:type="dxa"/>
            <w:shd w:val="clear" w:color="auto" w:fill="auto"/>
            <w:vAlign w:val="center"/>
          </w:tcPr>
          <w:p w:rsidR="004C2DF6" w:rsidRPr="00275534" w:rsidRDefault="004C2DF6" w:rsidP="00304A0C">
            <w:pPr>
              <w:spacing w:after="0" w:line="240" w:lineRule="auto"/>
              <w:jc w:val="center"/>
              <w:rPr>
                <w:bCs/>
                <w:sz w:val="24"/>
                <w:szCs w:val="24"/>
              </w:rPr>
            </w:pPr>
            <w:r w:rsidRPr="00275534">
              <w:rPr>
                <w:bCs/>
                <w:sz w:val="24"/>
                <w:szCs w:val="24"/>
              </w:rPr>
              <w:t>4HMD139/</w:t>
            </w:r>
          </w:p>
          <w:p w:rsidR="004C2DF6" w:rsidRPr="00275534" w:rsidRDefault="004C2DF6" w:rsidP="00304A0C">
            <w:pPr>
              <w:spacing w:after="0" w:line="240" w:lineRule="auto"/>
              <w:jc w:val="center"/>
              <w:rPr>
                <w:bCs/>
                <w:sz w:val="24"/>
                <w:szCs w:val="24"/>
              </w:rPr>
            </w:pPr>
            <w:r w:rsidRPr="00275534">
              <w:rPr>
                <w:bCs/>
                <w:sz w:val="24"/>
                <w:szCs w:val="24"/>
              </w:rPr>
              <w:t>SHMD139</w:t>
            </w:r>
          </w:p>
        </w:tc>
        <w:tc>
          <w:tcPr>
            <w:tcW w:w="3650" w:type="dxa"/>
          </w:tcPr>
          <w:p w:rsidR="004C2DF6" w:rsidRDefault="004C2DF6" w:rsidP="00304A0C">
            <w:pPr>
              <w:spacing w:after="0" w:line="240" w:lineRule="auto"/>
              <w:jc w:val="center"/>
              <w:rPr>
                <w:sz w:val="24"/>
                <w:szCs w:val="24"/>
                <w:lang w:val="en-ZA"/>
              </w:rPr>
            </w:pPr>
          </w:p>
          <w:p w:rsidR="00E424E8" w:rsidRPr="00275534" w:rsidRDefault="00E424E8" w:rsidP="00304A0C">
            <w:pPr>
              <w:spacing w:after="0" w:line="240" w:lineRule="auto"/>
              <w:jc w:val="center"/>
              <w:rPr>
                <w:sz w:val="24"/>
                <w:szCs w:val="24"/>
                <w:lang w:val="en-ZA"/>
              </w:rPr>
            </w:pPr>
          </w:p>
          <w:p w:rsidR="004C2DF6" w:rsidRPr="00275534" w:rsidRDefault="004C2DF6" w:rsidP="00304A0C">
            <w:pPr>
              <w:spacing w:after="0" w:line="240" w:lineRule="auto"/>
              <w:jc w:val="center"/>
              <w:rPr>
                <w:sz w:val="24"/>
                <w:szCs w:val="24"/>
                <w:lang w:val="en-ZA"/>
              </w:rPr>
            </w:pPr>
            <w:r w:rsidRPr="00275534">
              <w:rPr>
                <w:sz w:val="24"/>
                <w:szCs w:val="24"/>
                <w:lang w:val="en-ZA"/>
              </w:rPr>
              <w:t>Sport &amp; Exercise Technology</w:t>
            </w:r>
          </w:p>
        </w:tc>
        <w:tc>
          <w:tcPr>
            <w:tcW w:w="4686" w:type="dxa"/>
            <w:shd w:val="clear" w:color="auto" w:fill="auto"/>
            <w:vAlign w:val="center"/>
          </w:tcPr>
          <w:p w:rsidR="004C2DF6" w:rsidRPr="00275534" w:rsidRDefault="004C2DF6" w:rsidP="00304A0C">
            <w:pPr>
              <w:spacing w:after="0" w:line="240" w:lineRule="auto"/>
              <w:jc w:val="both"/>
              <w:rPr>
                <w:bCs/>
                <w:sz w:val="24"/>
                <w:szCs w:val="24"/>
                <w:lang w:val="en-ZA"/>
              </w:rPr>
            </w:pPr>
            <w:r w:rsidRPr="00275534">
              <w:rPr>
                <w:bCs/>
                <w:sz w:val="24"/>
                <w:szCs w:val="24"/>
                <w:lang w:val="en-ZA"/>
              </w:rPr>
              <w:t>This module will give students an understanding of fitness, basic concepts behind fitness programmes and the practical application of the basic principles in constructing a basic training programme for diverse population groups.</w:t>
            </w:r>
          </w:p>
        </w:tc>
      </w:tr>
      <w:tr w:rsidR="004C2DF6" w:rsidRPr="00275534" w:rsidTr="00734731">
        <w:trPr>
          <w:trHeight w:val="1114"/>
        </w:trPr>
        <w:tc>
          <w:tcPr>
            <w:tcW w:w="1298" w:type="dxa"/>
            <w:shd w:val="clear" w:color="auto" w:fill="auto"/>
            <w:vAlign w:val="center"/>
          </w:tcPr>
          <w:p w:rsidR="004C2DF6" w:rsidRPr="00275534" w:rsidRDefault="004C2DF6" w:rsidP="00304A0C">
            <w:pPr>
              <w:spacing w:after="0" w:line="240" w:lineRule="auto"/>
              <w:jc w:val="center"/>
              <w:rPr>
                <w:bCs/>
                <w:sz w:val="24"/>
                <w:szCs w:val="24"/>
              </w:rPr>
            </w:pPr>
            <w:r w:rsidRPr="00275534">
              <w:rPr>
                <w:bCs/>
                <w:sz w:val="24"/>
                <w:szCs w:val="24"/>
              </w:rPr>
              <w:t>4HMD149/</w:t>
            </w:r>
          </w:p>
          <w:p w:rsidR="004C2DF6" w:rsidRPr="00275534" w:rsidRDefault="004C2DF6" w:rsidP="00304A0C">
            <w:pPr>
              <w:spacing w:after="0" w:line="240" w:lineRule="auto"/>
              <w:jc w:val="center"/>
              <w:rPr>
                <w:bCs/>
                <w:sz w:val="24"/>
                <w:szCs w:val="24"/>
              </w:rPr>
            </w:pPr>
            <w:r w:rsidRPr="00275534">
              <w:rPr>
                <w:bCs/>
                <w:sz w:val="24"/>
                <w:szCs w:val="24"/>
              </w:rPr>
              <w:t>SHMD149</w:t>
            </w:r>
          </w:p>
        </w:tc>
        <w:tc>
          <w:tcPr>
            <w:tcW w:w="3650" w:type="dxa"/>
          </w:tcPr>
          <w:p w:rsidR="004C2DF6" w:rsidRPr="00275534" w:rsidRDefault="004C2DF6" w:rsidP="00304A0C">
            <w:pPr>
              <w:spacing w:after="0" w:line="240" w:lineRule="auto"/>
              <w:jc w:val="center"/>
              <w:rPr>
                <w:sz w:val="24"/>
                <w:szCs w:val="24"/>
              </w:rPr>
            </w:pPr>
          </w:p>
          <w:p w:rsidR="004C2DF6" w:rsidRPr="00275534" w:rsidRDefault="004C2DF6" w:rsidP="00304A0C">
            <w:pPr>
              <w:spacing w:after="0" w:line="240" w:lineRule="auto"/>
              <w:jc w:val="center"/>
              <w:rPr>
                <w:sz w:val="24"/>
                <w:szCs w:val="24"/>
              </w:rPr>
            </w:pPr>
          </w:p>
          <w:p w:rsidR="00A82C5C" w:rsidRDefault="00A82C5C" w:rsidP="00304A0C">
            <w:pPr>
              <w:spacing w:after="0" w:line="240" w:lineRule="auto"/>
              <w:jc w:val="center"/>
              <w:rPr>
                <w:sz w:val="24"/>
                <w:szCs w:val="24"/>
              </w:rPr>
            </w:pPr>
          </w:p>
          <w:p w:rsidR="004C2DF6" w:rsidRPr="00275534" w:rsidRDefault="004C2DF6" w:rsidP="00304A0C">
            <w:pPr>
              <w:spacing w:after="0" w:line="240" w:lineRule="auto"/>
              <w:jc w:val="center"/>
              <w:rPr>
                <w:sz w:val="24"/>
                <w:szCs w:val="24"/>
              </w:rPr>
            </w:pPr>
            <w:r w:rsidRPr="00275534">
              <w:rPr>
                <w:sz w:val="24"/>
                <w:szCs w:val="24"/>
              </w:rPr>
              <w:t>Sport &amp; Physical Recreation Studies 1</w:t>
            </w:r>
          </w:p>
        </w:tc>
        <w:tc>
          <w:tcPr>
            <w:tcW w:w="4686" w:type="dxa"/>
            <w:shd w:val="clear" w:color="auto" w:fill="auto"/>
            <w:vAlign w:val="center"/>
          </w:tcPr>
          <w:p w:rsidR="004C2DF6" w:rsidRPr="00275534" w:rsidRDefault="004C2DF6" w:rsidP="00304A0C">
            <w:pPr>
              <w:spacing w:after="0" w:line="240" w:lineRule="auto"/>
              <w:jc w:val="both"/>
              <w:rPr>
                <w:bCs/>
                <w:sz w:val="24"/>
                <w:szCs w:val="24"/>
              </w:rPr>
            </w:pPr>
            <w:r w:rsidRPr="00275534">
              <w:rPr>
                <w:bCs/>
                <w:sz w:val="24"/>
                <w:szCs w:val="24"/>
              </w:rPr>
              <w:t>This module will enable the students to gain knowledge of the human body as well as how the body works and interacts with different parts of the body. Included in this module is the study of bones, joints and related structures, movement capabilities, muscle tissue as well as muscular system.</w:t>
            </w:r>
            <w:r w:rsidRPr="00275534">
              <w:rPr>
                <w:sz w:val="24"/>
                <w:szCs w:val="24"/>
              </w:rPr>
              <w:t xml:space="preserve"> Students will also gain knowledge of </w:t>
            </w:r>
            <w:r w:rsidRPr="00275534">
              <w:rPr>
                <w:bCs/>
                <w:sz w:val="24"/>
                <w:szCs w:val="24"/>
              </w:rPr>
              <w:t xml:space="preserve">concepts of leisure, recreation play and work.  In addition, students will learn the guidelines to writing a </w:t>
            </w:r>
            <w:r w:rsidRPr="00275534">
              <w:rPr>
                <w:bCs/>
                <w:sz w:val="24"/>
                <w:szCs w:val="24"/>
              </w:rPr>
              <w:lastRenderedPageBreak/>
              <w:t>sponsorship letter; risk assessment; emergency procedure; safety equipment and management of sport injuries as well as service learning.</w:t>
            </w:r>
          </w:p>
        </w:tc>
      </w:tr>
      <w:tr w:rsidR="00E76766" w:rsidRPr="00275534" w:rsidTr="00734731">
        <w:trPr>
          <w:trHeight w:val="1114"/>
        </w:trPr>
        <w:tc>
          <w:tcPr>
            <w:tcW w:w="1298" w:type="dxa"/>
            <w:shd w:val="clear" w:color="auto" w:fill="auto"/>
          </w:tcPr>
          <w:p w:rsidR="00614C66" w:rsidRDefault="00614C66" w:rsidP="00E76766">
            <w:pPr>
              <w:spacing w:after="0" w:line="240" w:lineRule="auto"/>
              <w:jc w:val="center"/>
              <w:rPr>
                <w:sz w:val="24"/>
                <w:szCs w:val="24"/>
              </w:rPr>
            </w:pPr>
          </w:p>
          <w:p w:rsidR="00614C66" w:rsidRDefault="00614C66" w:rsidP="00E76766">
            <w:pPr>
              <w:spacing w:after="0" w:line="240" w:lineRule="auto"/>
              <w:jc w:val="center"/>
              <w:rPr>
                <w:sz w:val="24"/>
                <w:szCs w:val="24"/>
              </w:rPr>
            </w:pPr>
          </w:p>
          <w:p w:rsidR="00614C66" w:rsidRDefault="00614C66" w:rsidP="00E76766">
            <w:pPr>
              <w:spacing w:after="0" w:line="240" w:lineRule="auto"/>
              <w:jc w:val="center"/>
              <w:rPr>
                <w:sz w:val="24"/>
                <w:szCs w:val="24"/>
              </w:rPr>
            </w:pPr>
          </w:p>
          <w:p w:rsidR="00614C66" w:rsidRDefault="00614C66" w:rsidP="00E76766">
            <w:pPr>
              <w:spacing w:after="0" w:line="240" w:lineRule="auto"/>
              <w:jc w:val="center"/>
              <w:rPr>
                <w:sz w:val="24"/>
                <w:szCs w:val="24"/>
              </w:rPr>
            </w:pPr>
          </w:p>
          <w:p w:rsidR="00E76766" w:rsidRDefault="00E76766" w:rsidP="00E76766">
            <w:pPr>
              <w:spacing w:after="0" w:line="240" w:lineRule="auto"/>
              <w:jc w:val="center"/>
              <w:rPr>
                <w:bCs/>
                <w:sz w:val="24"/>
                <w:szCs w:val="24"/>
              </w:rPr>
            </w:pPr>
            <w:r w:rsidRPr="002479F9">
              <w:rPr>
                <w:sz w:val="24"/>
                <w:szCs w:val="24"/>
              </w:rPr>
              <w:t>UZUL100</w:t>
            </w:r>
          </w:p>
        </w:tc>
        <w:tc>
          <w:tcPr>
            <w:tcW w:w="3650" w:type="dxa"/>
          </w:tcPr>
          <w:p w:rsidR="00614C66" w:rsidRDefault="00614C66" w:rsidP="00E76766">
            <w:pPr>
              <w:spacing w:after="0" w:line="240" w:lineRule="auto"/>
              <w:jc w:val="center"/>
              <w:rPr>
                <w:sz w:val="24"/>
                <w:szCs w:val="24"/>
              </w:rPr>
            </w:pPr>
          </w:p>
          <w:p w:rsidR="00614C66" w:rsidRDefault="00614C66" w:rsidP="00E76766">
            <w:pPr>
              <w:spacing w:after="0" w:line="240" w:lineRule="auto"/>
              <w:jc w:val="center"/>
              <w:rPr>
                <w:sz w:val="24"/>
                <w:szCs w:val="24"/>
              </w:rPr>
            </w:pPr>
          </w:p>
          <w:p w:rsidR="00614C66" w:rsidRDefault="00614C66" w:rsidP="00E76766">
            <w:pPr>
              <w:spacing w:after="0" w:line="240" w:lineRule="auto"/>
              <w:jc w:val="center"/>
              <w:rPr>
                <w:sz w:val="24"/>
                <w:szCs w:val="24"/>
              </w:rPr>
            </w:pPr>
          </w:p>
          <w:p w:rsidR="00614C66" w:rsidRDefault="00614C66" w:rsidP="00E76766">
            <w:pPr>
              <w:spacing w:after="0" w:line="240" w:lineRule="auto"/>
              <w:jc w:val="center"/>
              <w:rPr>
                <w:sz w:val="24"/>
                <w:szCs w:val="24"/>
              </w:rPr>
            </w:pPr>
          </w:p>
          <w:p w:rsidR="00E76766" w:rsidRDefault="00E76766" w:rsidP="00E76766">
            <w:pPr>
              <w:spacing w:after="0" w:line="240" w:lineRule="auto"/>
              <w:jc w:val="center"/>
              <w:rPr>
                <w:b/>
                <w:bCs/>
                <w:sz w:val="24"/>
                <w:szCs w:val="24"/>
              </w:rPr>
            </w:pPr>
            <w:r>
              <w:rPr>
                <w:sz w:val="24"/>
                <w:szCs w:val="24"/>
              </w:rPr>
              <w:t>UNIZULU 101</w:t>
            </w:r>
          </w:p>
        </w:tc>
        <w:tc>
          <w:tcPr>
            <w:tcW w:w="4686" w:type="dxa"/>
            <w:shd w:val="clear" w:color="auto" w:fill="auto"/>
          </w:tcPr>
          <w:p w:rsidR="00E76766" w:rsidRPr="00275534" w:rsidRDefault="00E76766" w:rsidP="00E76766">
            <w:pPr>
              <w:spacing w:after="0" w:line="240" w:lineRule="auto"/>
              <w:jc w:val="both"/>
              <w:rPr>
                <w:bCs/>
                <w:sz w:val="24"/>
                <w:szCs w:val="24"/>
              </w:rPr>
            </w:pPr>
            <w:r w:rsidRPr="002479F9">
              <w:rPr>
                <w:rFonts w:cs="Arial"/>
                <w:sz w:val="24"/>
                <w:szCs w:val="24"/>
                <w:lang w:val="en-ZA"/>
              </w:rPr>
              <w:t>The purpose of the module is to unlock the potential of students to meaningfully access the university curriculum in a way that transcends the constraints of knowledge boundaries; generating new forms of thinking and acting. UNIZULU 101 is constructed in ways that build resonance between students’ real-life experiences and histories.  It is an investment to be returned by the collaborative and innovative growth of socially engaged students in a socially engaged and relevant university.</w:t>
            </w:r>
          </w:p>
        </w:tc>
      </w:tr>
      <w:tr w:rsidR="00E76766" w:rsidRPr="00275534" w:rsidTr="00734731">
        <w:trPr>
          <w:trHeight w:val="311"/>
        </w:trPr>
        <w:tc>
          <w:tcPr>
            <w:tcW w:w="9634" w:type="dxa"/>
            <w:gridSpan w:val="3"/>
          </w:tcPr>
          <w:p w:rsidR="00E76766" w:rsidRPr="00275534" w:rsidRDefault="00E76766" w:rsidP="00E76766">
            <w:pPr>
              <w:spacing w:line="240" w:lineRule="auto"/>
              <w:jc w:val="center"/>
              <w:rPr>
                <w:b/>
                <w:bCs/>
                <w:sz w:val="24"/>
                <w:szCs w:val="24"/>
              </w:rPr>
            </w:pPr>
            <w:r w:rsidRPr="00275534">
              <w:rPr>
                <w:b/>
                <w:bCs/>
                <w:sz w:val="24"/>
                <w:szCs w:val="24"/>
              </w:rPr>
              <w:t>SECOND YEAR</w:t>
            </w:r>
          </w:p>
        </w:tc>
      </w:tr>
      <w:tr w:rsidR="00E76766" w:rsidRPr="00275534" w:rsidTr="00734731">
        <w:trPr>
          <w:trHeight w:val="772"/>
        </w:trPr>
        <w:tc>
          <w:tcPr>
            <w:tcW w:w="1298" w:type="dxa"/>
            <w:shd w:val="clear" w:color="auto" w:fill="auto"/>
          </w:tcPr>
          <w:p w:rsidR="00E76766" w:rsidRPr="00275534" w:rsidRDefault="00E76766" w:rsidP="00E76766">
            <w:pPr>
              <w:spacing w:after="0" w:line="240" w:lineRule="auto"/>
              <w:jc w:val="center"/>
              <w:rPr>
                <w:b/>
                <w:bCs/>
                <w:sz w:val="24"/>
                <w:szCs w:val="24"/>
              </w:rPr>
            </w:pPr>
          </w:p>
          <w:p w:rsidR="00E76766" w:rsidRPr="00275534" w:rsidRDefault="00E76766" w:rsidP="00E76766">
            <w:pPr>
              <w:spacing w:after="0" w:line="240" w:lineRule="auto"/>
              <w:jc w:val="center"/>
              <w:rPr>
                <w:bCs/>
                <w:sz w:val="24"/>
                <w:szCs w:val="24"/>
              </w:rPr>
            </w:pPr>
            <w:r w:rsidRPr="00275534">
              <w:rPr>
                <w:bCs/>
                <w:sz w:val="24"/>
                <w:szCs w:val="24"/>
              </w:rPr>
              <w:t>4HMD219/</w:t>
            </w:r>
          </w:p>
          <w:p w:rsidR="00E76766" w:rsidRPr="00275534" w:rsidRDefault="00E76766" w:rsidP="00E76766">
            <w:pPr>
              <w:spacing w:after="0" w:line="240" w:lineRule="auto"/>
              <w:jc w:val="center"/>
              <w:rPr>
                <w:bCs/>
                <w:sz w:val="24"/>
                <w:szCs w:val="24"/>
              </w:rPr>
            </w:pPr>
            <w:r w:rsidRPr="00275534">
              <w:rPr>
                <w:bCs/>
                <w:sz w:val="24"/>
                <w:szCs w:val="24"/>
              </w:rPr>
              <w:t>SHMD219</w:t>
            </w:r>
          </w:p>
        </w:tc>
        <w:tc>
          <w:tcPr>
            <w:tcW w:w="3650" w:type="dxa"/>
          </w:tcPr>
          <w:p w:rsidR="00E76766" w:rsidRPr="00275534" w:rsidRDefault="00E76766" w:rsidP="00E76766">
            <w:pPr>
              <w:spacing w:after="0" w:line="240" w:lineRule="auto"/>
              <w:jc w:val="center"/>
              <w:rPr>
                <w:b/>
                <w:sz w:val="24"/>
                <w:szCs w:val="24"/>
              </w:rPr>
            </w:pPr>
          </w:p>
          <w:p w:rsidR="00E76766" w:rsidRPr="00275534" w:rsidRDefault="00E76766" w:rsidP="00E76766">
            <w:pPr>
              <w:spacing w:after="0" w:line="240" w:lineRule="auto"/>
              <w:jc w:val="center"/>
              <w:rPr>
                <w:sz w:val="24"/>
                <w:szCs w:val="24"/>
              </w:rPr>
            </w:pPr>
            <w:r w:rsidRPr="00275534">
              <w:rPr>
                <w:sz w:val="24"/>
                <w:szCs w:val="24"/>
              </w:rPr>
              <w:t>Human Movement Science</w:t>
            </w:r>
          </w:p>
        </w:tc>
        <w:tc>
          <w:tcPr>
            <w:tcW w:w="4686" w:type="dxa"/>
            <w:shd w:val="clear" w:color="auto" w:fill="auto"/>
          </w:tcPr>
          <w:p w:rsidR="00E76766" w:rsidRPr="00275534" w:rsidRDefault="00E76766" w:rsidP="00E76766">
            <w:pPr>
              <w:spacing w:after="0" w:line="240" w:lineRule="auto"/>
              <w:jc w:val="both"/>
              <w:rPr>
                <w:bCs/>
                <w:sz w:val="24"/>
                <w:szCs w:val="24"/>
              </w:rPr>
            </w:pPr>
            <w:r w:rsidRPr="00275534">
              <w:rPr>
                <w:bCs/>
                <w:sz w:val="24"/>
                <w:szCs w:val="24"/>
              </w:rPr>
              <w:t>This course will focus on the neural control of movements as well as an understanding of how movements are planned, coordinated and executed.</w:t>
            </w:r>
          </w:p>
        </w:tc>
      </w:tr>
      <w:tr w:rsidR="00E76766" w:rsidRPr="00275534" w:rsidTr="00734731">
        <w:trPr>
          <w:trHeight w:val="1265"/>
        </w:trPr>
        <w:tc>
          <w:tcPr>
            <w:tcW w:w="1298" w:type="dxa"/>
            <w:shd w:val="clear" w:color="auto" w:fill="auto"/>
            <w:vAlign w:val="center"/>
          </w:tcPr>
          <w:p w:rsidR="00E76766" w:rsidRPr="00275534" w:rsidRDefault="00E76766" w:rsidP="00E76766">
            <w:pPr>
              <w:spacing w:after="0" w:line="240" w:lineRule="auto"/>
              <w:jc w:val="center"/>
              <w:rPr>
                <w:bCs/>
                <w:sz w:val="24"/>
                <w:szCs w:val="24"/>
              </w:rPr>
            </w:pPr>
            <w:r w:rsidRPr="00275534">
              <w:rPr>
                <w:bCs/>
                <w:sz w:val="24"/>
                <w:szCs w:val="24"/>
              </w:rPr>
              <w:t>4HMD229/</w:t>
            </w:r>
          </w:p>
          <w:p w:rsidR="00E76766" w:rsidRPr="00275534" w:rsidRDefault="00E76766" w:rsidP="00E76766">
            <w:pPr>
              <w:spacing w:after="0" w:line="240" w:lineRule="auto"/>
              <w:jc w:val="center"/>
              <w:rPr>
                <w:bCs/>
                <w:sz w:val="24"/>
                <w:szCs w:val="24"/>
              </w:rPr>
            </w:pPr>
            <w:r w:rsidRPr="00275534">
              <w:rPr>
                <w:bCs/>
                <w:sz w:val="24"/>
                <w:szCs w:val="24"/>
              </w:rPr>
              <w:t>SHMD229</w:t>
            </w:r>
          </w:p>
        </w:tc>
        <w:tc>
          <w:tcPr>
            <w:tcW w:w="3650" w:type="dxa"/>
          </w:tcPr>
          <w:p w:rsidR="00E76766" w:rsidRDefault="00E76766" w:rsidP="00E76766">
            <w:pPr>
              <w:spacing w:after="0" w:line="240" w:lineRule="auto"/>
              <w:jc w:val="center"/>
              <w:rPr>
                <w:b/>
                <w:sz w:val="24"/>
                <w:szCs w:val="24"/>
              </w:rPr>
            </w:pPr>
          </w:p>
          <w:p w:rsidR="00E76766" w:rsidRPr="00275534" w:rsidRDefault="00E76766" w:rsidP="00E76766">
            <w:pPr>
              <w:spacing w:after="0" w:line="240" w:lineRule="auto"/>
              <w:jc w:val="center"/>
              <w:rPr>
                <w:b/>
                <w:sz w:val="24"/>
                <w:szCs w:val="24"/>
              </w:rPr>
            </w:pPr>
          </w:p>
          <w:p w:rsidR="00E76766" w:rsidRPr="00275534" w:rsidRDefault="00E76766" w:rsidP="00E76766">
            <w:pPr>
              <w:spacing w:after="0" w:line="240" w:lineRule="auto"/>
              <w:jc w:val="center"/>
              <w:rPr>
                <w:sz w:val="24"/>
                <w:szCs w:val="24"/>
              </w:rPr>
            </w:pPr>
            <w:r w:rsidRPr="00275534">
              <w:rPr>
                <w:sz w:val="24"/>
                <w:szCs w:val="24"/>
              </w:rPr>
              <w:t>Exercise Physiology II</w:t>
            </w:r>
          </w:p>
        </w:tc>
        <w:tc>
          <w:tcPr>
            <w:tcW w:w="4686" w:type="dxa"/>
            <w:shd w:val="clear" w:color="auto" w:fill="auto"/>
          </w:tcPr>
          <w:p w:rsidR="00E76766" w:rsidRPr="00275534" w:rsidRDefault="00E76766" w:rsidP="00E76766">
            <w:pPr>
              <w:spacing w:after="0" w:line="240" w:lineRule="auto"/>
              <w:jc w:val="both"/>
              <w:rPr>
                <w:bCs/>
                <w:sz w:val="24"/>
                <w:szCs w:val="24"/>
              </w:rPr>
            </w:pPr>
            <w:r w:rsidRPr="00275534">
              <w:rPr>
                <w:bCs/>
                <w:sz w:val="24"/>
                <w:szCs w:val="24"/>
              </w:rPr>
              <w:t>This module is an extension of the anatomy module in the first year. In this module, students will study the functions of the body in detail with special reference to the interdependence of the different body systems.</w:t>
            </w:r>
          </w:p>
        </w:tc>
      </w:tr>
      <w:tr w:rsidR="00E76766" w:rsidRPr="00275534" w:rsidTr="00734731">
        <w:tc>
          <w:tcPr>
            <w:tcW w:w="1298" w:type="dxa"/>
            <w:shd w:val="clear" w:color="auto" w:fill="auto"/>
            <w:vAlign w:val="center"/>
          </w:tcPr>
          <w:p w:rsidR="00E76766" w:rsidRPr="00275534" w:rsidRDefault="00E76766" w:rsidP="00E76766">
            <w:pPr>
              <w:spacing w:after="0" w:line="240" w:lineRule="auto"/>
              <w:jc w:val="center"/>
              <w:rPr>
                <w:bCs/>
                <w:sz w:val="24"/>
                <w:szCs w:val="24"/>
              </w:rPr>
            </w:pPr>
            <w:r w:rsidRPr="00275534">
              <w:rPr>
                <w:bCs/>
                <w:sz w:val="24"/>
                <w:szCs w:val="24"/>
              </w:rPr>
              <w:t>4HMD239/</w:t>
            </w:r>
          </w:p>
          <w:p w:rsidR="00E76766" w:rsidRPr="00275534" w:rsidRDefault="00E76766" w:rsidP="00E76766">
            <w:pPr>
              <w:spacing w:after="0" w:line="240" w:lineRule="auto"/>
              <w:jc w:val="center"/>
              <w:rPr>
                <w:bCs/>
                <w:sz w:val="24"/>
                <w:szCs w:val="24"/>
              </w:rPr>
            </w:pPr>
            <w:r w:rsidRPr="00275534">
              <w:rPr>
                <w:bCs/>
                <w:sz w:val="24"/>
                <w:szCs w:val="24"/>
              </w:rPr>
              <w:t>SHMD239</w:t>
            </w:r>
          </w:p>
        </w:tc>
        <w:tc>
          <w:tcPr>
            <w:tcW w:w="3650" w:type="dxa"/>
          </w:tcPr>
          <w:p w:rsidR="00E76766" w:rsidRDefault="00E76766" w:rsidP="00E76766">
            <w:pPr>
              <w:spacing w:after="0" w:line="240" w:lineRule="auto"/>
              <w:jc w:val="center"/>
              <w:rPr>
                <w:sz w:val="24"/>
                <w:szCs w:val="24"/>
              </w:rPr>
            </w:pPr>
          </w:p>
          <w:p w:rsidR="00E76766" w:rsidRPr="00275534" w:rsidRDefault="00E76766" w:rsidP="00E76766">
            <w:pPr>
              <w:spacing w:after="0" w:line="240" w:lineRule="auto"/>
              <w:jc w:val="center"/>
              <w:rPr>
                <w:sz w:val="24"/>
                <w:szCs w:val="24"/>
              </w:rPr>
            </w:pPr>
          </w:p>
          <w:p w:rsidR="00E76766" w:rsidRPr="00275534" w:rsidRDefault="00E76766" w:rsidP="00E76766">
            <w:pPr>
              <w:spacing w:after="0" w:line="240" w:lineRule="auto"/>
              <w:jc w:val="center"/>
              <w:rPr>
                <w:sz w:val="24"/>
                <w:szCs w:val="24"/>
              </w:rPr>
            </w:pPr>
            <w:r w:rsidRPr="00275534">
              <w:rPr>
                <w:sz w:val="24"/>
                <w:szCs w:val="24"/>
              </w:rPr>
              <w:t>Kinesiology</w:t>
            </w:r>
          </w:p>
        </w:tc>
        <w:tc>
          <w:tcPr>
            <w:tcW w:w="4686" w:type="dxa"/>
            <w:shd w:val="clear" w:color="auto" w:fill="auto"/>
          </w:tcPr>
          <w:p w:rsidR="00E76766" w:rsidRPr="00275534" w:rsidRDefault="00E76766" w:rsidP="00E76766">
            <w:pPr>
              <w:spacing w:after="0" w:line="240" w:lineRule="auto"/>
              <w:jc w:val="both"/>
              <w:rPr>
                <w:b/>
                <w:bCs/>
                <w:sz w:val="24"/>
                <w:szCs w:val="24"/>
              </w:rPr>
            </w:pPr>
            <w:r w:rsidRPr="00275534">
              <w:rPr>
                <w:iCs/>
                <w:sz w:val="24"/>
                <w:szCs w:val="24"/>
              </w:rPr>
              <w:t>This module is an introduction to the internal and external forces that affect human performance and the effect those forces have on performance through the branch of physics such as mechanics.</w:t>
            </w:r>
          </w:p>
        </w:tc>
      </w:tr>
      <w:tr w:rsidR="00E76766" w:rsidRPr="00275534" w:rsidTr="00734731">
        <w:tc>
          <w:tcPr>
            <w:tcW w:w="1298" w:type="dxa"/>
            <w:shd w:val="clear" w:color="auto" w:fill="auto"/>
            <w:vAlign w:val="center"/>
          </w:tcPr>
          <w:p w:rsidR="00E76766" w:rsidRPr="00275534" w:rsidRDefault="00E76766" w:rsidP="00E76766">
            <w:pPr>
              <w:spacing w:after="0" w:line="240" w:lineRule="auto"/>
              <w:jc w:val="center"/>
              <w:rPr>
                <w:bCs/>
                <w:sz w:val="24"/>
                <w:szCs w:val="24"/>
              </w:rPr>
            </w:pPr>
            <w:r w:rsidRPr="00275534">
              <w:rPr>
                <w:bCs/>
                <w:sz w:val="24"/>
                <w:szCs w:val="24"/>
              </w:rPr>
              <w:t>4HMD249/</w:t>
            </w:r>
          </w:p>
          <w:p w:rsidR="00E76766" w:rsidRPr="00275534" w:rsidRDefault="00E76766" w:rsidP="00E76766">
            <w:pPr>
              <w:spacing w:after="0" w:line="240" w:lineRule="auto"/>
              <w:jc w:val="center"/>
              <w:rPr>
                <w:bCs/>
                <w:sz w:val="24"/>
                <w:szCs w:val="24"/>
              </w:rPr>
            </w:pPr>
            <w:r w:rsidRPr="00275534">
              <w:rPr>
                <w:bCs/>
                <w:sz w:val="24"/>
                <w:szCs w:val="24"/>
              </w:rPr>
              <w:t>SHMD249</w:t>
            </w:r>
          </w:p>
        </w:tc>
        <w:tc>
          <w:tcPr>
            <w:tcW w:w="3650" w:type="dxa"/>
          </w:tcPr>
          <w:p w:rsidR="00E76766" w:rsidRPr="00275534" w:rsidRDefault="00E76766" w:rsidP="00E76766">
            <w:pPr>
              <w:spacing w:after="0" w:line="240" w:lineRule="auto"/>
              <w:jc w:val="center"/>
              <w:rPr>
                <w:sz w:val="24"/>
                <w:szCs w:val="24"/>
              </w:rPr>
            </w:pPr>
          </w:p>
          <w:p w:rsidR="00E76766" w:rsidRDefault="00E76766" w:rsidP="00E76766">
            <w:pPr>
              <w:spacing w:after="0" w:line="240" w:lineRule="auto"/>
              <w:jc w:val="center"/>
              <w:rPr>
                <w:sz w:val="24"/>
                <w:szCs w:val="24"/>
              </w:rPr>
            </w:pPr>
          </w:p>
          <w:p w:rsidR="00E76766" w:rsidRPr="00275534" w:rsidRDefault="00E76766" w:rsidP="00E76766">
            <w:pPr>
              <w:spacing w:after="0" w:line="240" w:lineRule="auto"/>
              <w:jc w:val="center"/>
              <w:rPr>
                <w:sz w:val="24"/>
                <w:szCs w:val="24"/>
              </w:rPr>
            </w:pPr>
          </w:p>
          <w:p w:rsidR="00E76766" w:rsidRDefault="00E76766" w:rsidP="00E76766">
            <w:pPr>
              <w:spacing w:after="0" w:line="240" w:lineRule="auto"/>
              <w:jc w:val="center"/>
              <w:rPr>
                <w:sz w:val="24"/>
                <w:szCs w:val="24"/>
              </w:rPr>
            </w:pPr>
          </w:p>
          <w:p w:rsidR="00E76766" w:rsidRPr="00275534" w:rsidRDefault="00E76766" w:rsidP="00E76766">
            <w:pPr>
              <w:spacing w:after="0" w:line="240" w:lineRule="auto"/>
              <w:jc w:val="center"/>
              <w:rPr>
                <w:sz w:val="24"/>
                <w:szCs w:val="24"/>
              </w:rPr>
            </w:pPr>
            <w:r w:rsidRPr="00275534">
              <w:rPr>
                <w:sz w:val="24"/>
                <w:szCs w:val="24"/>
              </w:rPr>
              <w:t>Sport &amp; Exercise Technology II</w:t>
            </w:r>
          </w:p>
        </w:tc>
        <w:tc>
          <w:tcPr>
            <w:tcW w:w="4686" w:type="dxa"/>
            <w:shd w:val="clear" w:color="auto" w:fill="auto"/>
          </w:tcPr>
          <w:p w:rsidR="00E76766" w:rsidRPr="00275534" w:rsidRDefault="00E76766" w:rsidP="00E76766">
            <w:pPr>
              <w:spacing w:after="0" w:line="240" w:lineRule="auto"/>
              <w:jc w:val="both"/>
              <w:rPr>
                <w:bCs/>
                <w:sz w:val="24"/>
                <w:szCs w:val="24"/>
              </w:rPr>
            </w:pPr>
            <w:r w:rsidRPr="00275534">
              <w:rPr>
                <w:bCs/>
                <w:sz w:val="24"/>
                <w:szCs w:val="24"/>
              </w:rPr>
              <w:t>This module entails the study of the code of ethics, validity and reliability of sport.  Components of fitness including body composition; agility; balance; co-ordination; power; reaction time; speed as well as flexibility are discussed. Also included are topics of injuries, gym training, and periodization and sport specific training programs.</w:t>
            </w:r>
          </w:p>
        </w:tc>
      </w:tr>
    </w:tbl>
    <w:p w:rsidR="001D3EB2" w:rsidRDefault="001D3EB2">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650"/>
        <w:gridCol w:w="4402"/>
      </w:tblGrid>
      <w:tr w:rsidR="00E76766" w:rsidRPr="00275534" w:rsidTr="00E0347B">
        <w:tc>
          <w:tcPr>
            <w:tcW w:w="9350" w:type="dxa"/>
            <w:gridSpan w:val="3"/>
          </w:tcPr>
          <w:p w:rsidR="00E76766" w:rsidRPr="00275534" w:rsidRDefault="00E76766" w:rsidP="00E76766">
            <w:pPr>
              <w:spacing w:line="240" w:lineRule="auto"/>
              <w:jc w:val="center"/>
              <w:rPr>
                <w:b/>
                <w:bCs/>
                <w:sz w:val="24"/>
                <w:szCs w:val="24"/>
              </w:rPr>
            </w:pPr>
            <w:r w:rsidRPr="00275534">
              <w:rPr>
                <w:b/>
                <w:bCs/>
                <w:sz w:val="24"/>
                <w:szCs w:val="24"/>
              </w:rPr>
              <w:lastRenderedPageBreak/>
              <w:t>THIRD YEAR</w:t>
            </w:r>
          </w:p>
        </w:tc>
      </w:tr>
      <w:tr w:rsidR="00E76766" w:rsidRPr="00275534" w:rsidTr="002479F9">
        <w:tc>
          <w:tcPr>
            <w:tcW w:w="1298" w:type="dxa"/>
            <w:shd w:val="clear" w:color="auto" w:fill="auto"/>
          </w:tcPr>
          <w:p w:rsidR="00E76766" w:rsidRPr="00275534" w:rsidRDefault="00E76766" w:rsidP="00E76766">
            <w:pPr>
              <w:spacing w:after="0" w:line="240" w:lineRule="auto"/>
              <w:jc w:val="center"/>
              <w:rPr>
                <w:bCs/>
                <w:sz w:val="24"/>
                <w:szCs w:val="24"/>
              </w:rPr>
            </w:pPr>
          </w:p>
          <w:p w:rsidR="00E76766" w:rsidRPr="00275534" w:rsidRDefault="00E76766" w:rsidP="00E76766">
            <w:pPr>
              <w:spacing w:after="0" w:line="240" w:lineRule="auto"/>
              <w:jc w:val="center"/>
              <w:rPr>
                <w:bCs/>
                <w:sz w:val="24"/>
                <w:szCs w:val="24"/>
              </w:rPr>
            </w:pPr>
          </w:p>
          <w:p w:rsidR="00E76766" w:rsidRDefault="00E76766" w:rsidP="00E76766">
            <w:pPr>
              <w:spacing w:after="0" w:line="240" w:lineRule="auto"/>
              <w:jc w:val="center"/>
              <w:rPr>
                <w:bCs/>
                <w:sz w:val="24"/>
                <w:szCs w:val="24"/>
              </w:rPr>
            </w:pPr>
            <w:r w:rsidRPr="00275534">
              <w:rPr>
                <w:bCs/>
                <w:sz w:val="24"/>
                <w:szCs w:val="24"/>
              </w:rPr>
              <w:t>SHMD319</w:t>
            </w:r>
            <w:r w:rsidR="003864D2">
              <w:rPr>
                <w:bCs/>
                <w:sz w:val="24"/>
                <w:szCs w:val="24"/>
              </w:rPr>
              <w:t>/</w:t>
            </w:r>
          </w:p>
          <w:p w:rsidR="003864D2" w:rsidRPr="00275534" w:rsidRDefault="003864D2" w:rsidP="00E76766">
            <w:pPr>
              <w:spacing w:after="0" w:line="240" w:lineRule="auto"/>
              <w:jc w:val="center"/>
              <w:rPr>
                <w:bCs/>
                <w:sz w:val="24"/>
                <w:szCs w:val="24"/>
              </w:rPr>
            </w:pPr>
            <w:r>
              <w:rPr>
                <w:bCs/>
                <w:sz w:val="24"/>
                <w:szCs w:val="24"/>
              </w:rPr>
              <w:t>4HMD319</w:t>
            </w:r>
          </w:p>
        </w:tc>
        <w:tc>
          <w:tcPr>
            <w:tcW w:w="3650" w:type="dxa"/>
          </w:tcPr>
          <w:p w:rsidR="00E76766" w:rsidRPr="00275534" w:rsidRDefault="00E76766" w:rsidP="00E76766">
            <w:pPr>
              <w:pStyle w:val="Heading7"/>
              <w:ind w:firstLine="0"/>
              <w:contextualSpacing/>
              <w:jc w:val="center"/>
              <w:rPr>
                <w:rFonts w:asciiTheme="minorHAnsi" w:hAnsiTheme="minorHAnsi"/>
                <w:b/>
                <w:szCs w:val="24"/>
              </w:rPr>
            </w:pPr>
          </w:p>
          <w:p w:rsidR="00E76766" w:rsidRPr="00275534" w:rsidRDefault="00E76766" w:rsidP="00E76766">
            <w:pPr>
              <w:spacing w:after="0"/>
              <w:jc w:val="center"/>
              <w:rPr>
                <w:sz w:val="24"/>
                <w:szCs w:val="24"/>
              </w:rPr>
            </w:pPr>
          </w:p>
          <w:p w:rsidR="00E76766" w:rsidRPr="00275534" w:rsidRDefault="00E76766" w:rsidP="00E76766">
            <w:pPr>
              <w:spacing w:after="0"/>
              <w:jc w:val="center"/>
              <w:rPr>
                <w:sz w:val="24"/>
                <w:szCs w:val="24"/>
              </w:rPr>
            </w:pPr>
            <w:r w:rsidRPr="00275534">
              <w:rPr>
                <w:sz w:val="24"/>
                <w:szCs w:val="24"/>
              </w:rPr>
              <w:t>Sport Psychology</w:t>
            </w:r>
          </w:p>
        </w:tc>
        <w:tc>
          <w:tcPr>
            <w:tcW w:w="4402" w:type="dxa"/>
            <w:shd w:val="clear" w:color="auto" w:fill="auto"/>
          </w:tcPr>
          <w:p w:rsidR="00E76766" w:rsidRPr="00275534" w:rsidRDefault="00E76766" w:rsidP="00E76766">
            <w:pPr>
              <w:spacing w:after="0" w:line="240" w:lineRule="auto"/>
              <w:jc w:val="both"/>
              <w:rPr>
                <w:sz w:val="24"/>
                <w:szCs w:val="24"/>
              </w:rPr>
            </w:pPr>
            <w:r w:rsidRPr="00275534">
              <w:rPr>
                <w:sz w:val="24"/>
                <w:szCs w:val="24"/>
              </w:rPr>
              <w:t>This module provides an overview of the theoretical and applied aspects of the psychology of sport. It focusses specifically on topics related to psychological variables influencing participation in sport, competitive nature of sport environments as well as psychological strategies used to enhance sport performance.</w:t>
            </w:r>
          </w:p>
        </w:tc>
      </w:tr>
      <w:tr w:rsidR="00E76766" w:rsidRPr="00275534" w:rsidTr="002479F9">
        <w:trPr>
          <w:trHeight w:val="717"/>
        </w:trPr>
        <w:tc>
          <w:tcPr>
            <w:tcW w:w="1298" w:type="dxa"/>
            <w:shd w:val="clear" w:color="auto" w:fill="auto"/>
          </w:tcPr>
          <w:p w:rsidR="00E76766" w:rsidRPr="00275534" w:rsidRDefault="00E76766" w:rsidP="00E76766">
            <w:pPr>
              <w:spacing w:after="0" w:line="240" w:lineRule="auto"/>
              <w:jc w:val="center"/>
              <w:rPr>
                <w:bCs/>
                <w:sz w:val="24"/>
                <w:szCs w:val="24"/>
              </w:rPr>
            </w:pPr>
          </w:p>
          <w:p w:rsidR="00E76766" w:rsidRDefault="00E76766" w:rsidP="00E76766">
            <w:pPr>
              <w:spacing w:after="0" w:line="240" w:lineRule="auto"/>
              <w:jc w:val="center"/>
              <w:rPr>
                <w:bCs/>
                <w:sz w:val="24"/>
                <w:szCs w:val="24"/>
              </w:rPr>
            </w:pPr>
            <w:r w:rsidRPr="00275534">
              <w:rPr>
                <w:bCs/>
                <w:sz w:val="24"/>
                <w:szCs w:val="24"/>
              </w:rPr>
              <w:t>SHMD329</w:t>
            </w:r>
            <w:r w:rsidR="003864D2">
              <w:rPr>
                <w:bCs/>
                <w:sz w:val="24"/>
                <w:szCs w:val="24"/>
              </w:rPr>
              <w:t>/</w:t>
            </w:r>
          </w:p>
          <w:p w:rsidR="003864D2" w:rsidRPr="00275534" w:rsidRDefault="003864D2" w:rsidP="00E76766">
            <w:pPr>
              <w:spacing w:after="0" w:line="240" w:lineRule="auto"/>
              <w:jc w:val="center"/>
              <w:rPr>
                <w:bCs/>
                <w:sz w:val="24"/>
                <w:szCs w:val="24"/>
              </w:rPr>
            </w:pPr>
            <w:r>
              <w:rPr>
                <w:bCs/>
                <w:sz w:val="24"/>
                <w:szCs w:val="24"/>
              </w:rPr>
              <w:t>4HMD329</w:t>
            </w:r>
          </w:p>
        </w:tc>
        <w:tc>
          <w:tcPr>
            <w:tcW w:w="3650" w:type="dxa"/>
          </w:tcPr>
          <w:p w:rsidR="00E76766" w:rsidRPr="00275534" w:rsidRDefault="00E76766" w:rsidP="00E76766">
            <w:pPr>
              <w:pStyle w:val="Heading7"/>
              <w:ind w:firstLine="0"/>
              <w:contextualSpacing/>
              <w:jc w:val="center"/>
              <w:rPr>
                <w:rFonts w:asciiTheme="minorHAnsi" w:hAnsiTheme="minorHAnsi"/>
                <w:b/>
                <w:szCs w:val="24"/>
              </w:rPr>
            </w:pPr>
          </w:p>
          <w:p w:rsidR="00E76766" w:rsidRPr="00275534" w:rsidRDefault="00E76766" w:rsidP="00E76766">
            <w:pPr>
              <w:spacing w:after="0"/>
              <w:jc w:val="center"/>
              <w:rPr>
                <w:sz w:val="24"/>
                <w:szCs w:val="24"/>
              </w:rPr>
            </w:pPr>
            <w:r w:rsidRPr="00275534">
              <w:rPr>
                <w:sz w:val="24"/>
                <w:szCs w:val="24"/>
              </w:rPr>
              <w:t>Health Science</w:t>
            </w:r>
          </w:p>
        </w:tc>
        <w:tc>
          <w:tcPr>
            <w:tcW w:w="4402" w:type="dxa"/>
            <w:shd w:val="clear" w:color="auto" w:fill="auto"/>
          </w:tcPr>
          <w:p w:rsidR="00E76766" w:rsidRPr="00275534" w:rsidRDefault="00E76766" w:rsidP="00E76766">
            <w:pPr>
              <w:spacing w:after="0" w:line="240" w:lineRule="auto"/>
              <w:rPr>
                <w:sz w:val="24"/>
                <w:szCs w:val="24"/>
              </w:rPr>
            </w:pPr>
            <w:r w:rsidRPr="00275534">
              <w:rPr>
                <w:sz w:val="24"/>
                <w:szCs w:val="24"/>
              </w:rPr>
              <w:t xml:space="preserve">This module will focus on health as well as how to improve health by preventing and managing diseases. </w:t>
            </w:r>
          </w:p>
        </w:tc>
      </w:tr>
      <w:tr w:rsidR="00E76766" w:rsidRPr="00275534" w:rsidTr="002479F9">
        <w:tc>
          <w:tcPr>
            <w:tcW w:w="1298" w:type="dxa"/>
            <w:shd w:val="clear" w:color="auto" w:fill="auto"/>
          </w:tcPr>
          <w:p w:rsidR="00E76766" w:rsidRDefault="00E76766" w:rsidP="00E76766">
            <w:pPr>
              <w:spacing w:after="0" w:line="240" w:lineRule="auto"/>
              <w:jc w:val="center"/>
              <w:rPr>
                <w:bCs/>
                <w:sz w:val="24"/>
                <w:szCs w:val="24"/>
              </w:rPr>
            </w:pPr>
          </w:p>
          <w:p w:rsidR="00E76766" w:rsidRPr="00275534" w:rsidRDefault="00E76766" w:rsidP="00E76766">
            <w:pPr>
              <w:spacing w:after="0" w:line="240" w:lineRule="auto"/>
              <w:jc w:val="center"/>
              <w:rPr>
                <w:bCs/>
                <w:sz w:val="24"/>
                <w:szCs w:val="24"/>
              </w:rPr>
            </w:pPr>
          </w:p>
          <w:p w:rsidR="00E76766" w:rsidRDefault="00E76766" w:rsidP="00E76766">
            <w:pPr>
              <w:spacing w:after="0" w:line="240" w:lineRule="auto"/>
              <w:jc w:val="center"/>
              <w:rPr>
                <w:bCs/>
                <w:sz w:val="24"/>
                <w:szCs w:val="24"/>
              </w:rPr>
            </w:pPr>
            <w:r w:rsidRPr="00275534">
              <w:rPr>
                <w:bCs/>
                <w:sz w:val="24"/>
                <w:szCs w:val="24"/>
              </w:rPr>
              <w:t>SHMD339</w:t>
            </w:r>
            <w:r w:rsidR="003864D2">
              <w:rPr>
                <w:bCs/>
                <w:sz w:val="24"/>
                <w:szCs w:val="24"/>
              </w:rPr>
              <w:t>/</w:t>
            </w:r>
          </w:p>
          <w:p w:rsidR="003864D2" w:rsidRPr="00275534" w:rsidRDefault="003864D2" w:rsidP="00E76766">
            <w:pPr>
              <w:spacing w:after="0" w:line="240" w:lineRule="auto"/>
              <w:jc w:val="center"/>
              <w:rPr>
                <w:bCs/>
                <w:sz w:val="24"/>
                <w:szCs w:val="24"/>
              </w:rPr>
            </w:pPr>
            <w:r>
              <w:rPr>
                <w:bCs/>
                <w:sz w:val="24"/>
                <w:szCs w:val="24"/>
              </w:rPr>
              <w:t>4HMD339</w:t>
            </w:r>
          </w:p>
        </w:tc>
        <w:tc>
          <w:tcPr>
            <w:tcW w:w="3650" w:type="dxa"/>
          </w:tcPr>
          <w:p w:rsidR="00E76766" w:rsidRDefault="00E76766" w:rsidP="00E76766">
            <w:pPr>
              <w:spacing w:after="0" w:line="240" w:lineRule="auto"/>
              <w:jc w:val="center"/>
              <w:rPr>
                <w:b/>
                <w:bCs/>
                <w:sz w:val="24"/>
                <w:szCs w:val="24"/>
              </w:rPr>
            </w:pPr>
          </w:p>
          <w:p w:rsidR="00E76766" w:rsidRPr="00275534" w:rsidRDefault="00E76766" w:rsidP="00E76766">
            <w:pPr>
              <w:spacing w:after="0" w:line="240" w:lineRule="auto"/>
              <w:jc w:val="center"/>
              <w:rPr>
                <w:b/>
                <w:bCs/>
                <w:sz w:val="24"/>
                <w:szCs w:val="24"/>
              </w:rPr>
            </w:pPr>
          </w:p>
          <w:p w:rsidR="00E76766" w:rsidRPr="00275534" w:rsidRDefault="00E76766" w:rsidP="00E76766">
            <w:pPr>
              <w:spacing w:after="0" w:line="240" w:lineRule="auto"/>
              <w:jc w:val="center"/>
              <w:rPr>
                <w:bCs/>
                <w:sz w:val="24"/>
                <w:szCs w:val="24"/>
              </w:rPr>
            </w:pPr>
            <w:r w:rsidRPr="00275534">
              <w:rPr>
                <w:bCs/>
                <w:sz w:val="24"/>
                <w:szCs w:val="24"/>
              </w:rPr>
              <w:t>Exercise Physiology III</w:t>
            </w:r>
          </w:p>
        </w:tc>
        <w:tc>
          <w:tcPr>
            <w:tcW w:w="4402" w:type="dxa"/>
            <w:shd w:val="clear" w:color="auto" w:fill="auto"/>
          </w:tcPr>
          <w:p w:rsidR="00E76766" w:rsidRPr="00275534" w:rsidRDefault="00E76766" w:rsidP="00E76766">
            <w:pPr>
              <w:spacing w:after="0" w:line="240" w:lineRule="auto"/>
              <w:jc w:val="both"/>
              <w:rPr>
                <w:bCs/>
                <w:sz w:val="24"/>
                <w:szCs w:val="24"/>
              </w:rPr>
            </w:pPr>
            <w:r w:rsidRPr="00275534">
              <w:rPr>
                <w:bCs/>
                <w:sz w:val="24"/>
                <w:szCs w:val="24"/>
              </w:rPr>
              <w:t>This module builds on the knowledge that you have gained in Exercise Physiology II.  This module will focus be on physiological adaptations and responses to exercise as it release to human performance, training and limitations.</w:t>
            </w:r>
          </w:p>
        </w:tc>
      </w:tr>
      <w:tr w:rsidR="00E76766" w:rsidRPr="00275534" w:rsidTr="002479F9">
        <w:tc>
          <w:tcPr>
            <w:tcW w:w="1298" w:type="dxa"/>
            <w:shd w:val="clear" w:color="auto" w:fill="auto"/>
          </w:tcPr>
          <w:p w:rsidR="00E76766" w:rsidRDefault="00E76766" w:rsidP="00E76766">
            <w:pPr>
              <w:spacing w:after="0" w:line="240" w:lineRule="auto"/>
              <w:jc w:val="center"/>
              <w:rPr>
                <w:bCs/>
                <w:sz w:val="24"/>
                <w:szCs w:val="24"/>
              </w:rPr>
            </w:pPr>
          </w:p>
          <w:p w:rsidR="00E76766" w:rsidRDefault="00E76766" w:rsidP="00E76766">
            <w:pPr>
              <w:spacing w:after="0" w:line="240" w:lineRule="auto"/>
              <w:jc w:val="center"/>
              <w:rPr>
                <w:bCs/>
                <w:sz w:val="24"/>
                <w:szCs w:val="24"/>
              </w:rPr>
            </w:pPr>
          </w:p>
          <w:p w:rsidR="00E76766" w:rsidRPr="00275534" w:rsidRDefault="00E76766" w:rsidP="00E76766">
            <w:pPr>
              <w:spacing w:after="0" w:line="240" w:lineRule="auto"/>
              <w:jc w:val="center"/>
              <w:rPr>
                <w:bCs/>
                <w:sz w:val="24"/>
                <w:szCs w:val="24"/>
              </w:rPr>
            </w:pPr>
          </w:p>
          <w:p w:rsidR="00E76766" w:rsidRDefault="00E76766" w:rsidP="00E76766">
            <w:pPr>
              <w:spacing w:after="0" w:line="240" w:lineRule="auto"/>
              <w:jc w:val="center"/>
              <w:rPr>
                <w:bCs/>
                <w:sz w:val="24"/>
                <w:szCs w:val="24"/>
              </w:rPr>
            </w:pPr>
            <w:r w:rsidRPr="00275534">
              <w:rPr>
                <w:bCs/>
                <w:sz w:val="24"/>
                <w:szCs w:val="24"/>
              </w:rPr>
              <w:t>SHMD349</w:t>
            </w:r>
            <w:r w:rsidR="003864D2">
              <w:rPr>
                <w:bCs/>
                <w:sz w:val="24"/>
                <w:szCs w:val="24"/>
              </w:rPr>
              <w:t>/</w:t>
            </w:r>
          </w:p>
          <w:p w:rsidR="003864D2" w:rsidRPr="00275534" w:rsidRDefault="003864D2" w:rsidP="00E76766">
            <w:pPr>
              <w:spacing w:after="0" w:line="240" w:lineRule="auto"/>
              <w:jc w:val="center"/>
              <w:rPr>
                <w:bCs/>
                <w:sz w:val="24"/>
                <w:szCs w:val="24"/>
              </w:rPr>
            </w:pPr>
            <w:r>
              <w:rPr>
                <w:bCs/>
                <w:sz w:val="24"/>
                <w:szCs w:val="24"/>
              </w:rPr>
              <w:t>4HMD39</w:t>
            </w:r>
          </w:p>
        </w:tc>
        <w:tc>
          <w:tcPr>
            <w:tcW w:w="3650" w:type="dxa"/>
          </w:tcPr>
          <w:p w:rsidR="00E76766" w:rsidRDefault="00E76766" w:rsidP="00E76766">
            <w:pPr>
              <w:spacing w:after="0" w:line="240" w:lineRule="auto"/>
              <w:jc w:val="center"/>
              <w:rPr>
                <w:b/>
                <w:bCs/>
                <w:sz w:val="24"/>
                <w:szCs w:val="24"/>
              </w:rPr>
            </w:pPr>
          </w:p>
          <w:p w:rsidR="00E76766" w:rsidRDefault="00E76766" w:rsidP="00E76766">
            <w:pPr>
              <w:spacing w:after="0" w:line="240" w:lineRule="auto"/>
              <w:jc w:val="center"/>
              <w:rPr>
                <w:b/>
                <w:bCs/>
                <w:sz w:val="24"/>
                <w:szCs w:val="24"/>
              </w:rPr>
            </w:pPr>
          </w:p>
          <w:p w:rsidR="00E76766" w:rsidRPr="00275534" w:rsidRDefault="00E76766" w:rsidP="00E76766">
            <w:pPr>
              <w:spacing w:after="0" w:line="240" w:lineRule="auto"/>
              <w:jc w:val="center"/>
              <w:rPr>
                <w:b/>
                <w:bCs/>
                <w:sz w:val="24"/>
                <w:szCs w:val="24"/>
              </w:rPr>
            </w:pPr>
          </w:p>
          <w:p w:rsidR="00E76766" w:rsidRPr="00275534" w:rsidRDefault="00E76766" w:rsidP="00E76766">
            <w:pPr>
              <w:spacing w:after="0" w:line="240" w:lineRule="auto"/>
              <w:jc w:val="center"/>
              <w:rPr>
                <w:bCs/>
                <w:sz w:val="24"/>
                <w:szCs w:val="24"/>
              </w:rPr>
            </w:pPr>
            <w:r w:rsidRPr="00275534">
              <w:rPr>
                <w:bCs/>
                <w:sz w:val="24"/>
                <w:szCs w:val="24"/>
              </w:rPr>
              <w:t>Sport and Exercise Technology III</w:t>
            </w:r>
          </w:p>
        </w:tc>
        <w:tc>
          <w:tcPr>
            <w:tcW w:w="4402" w:type="dxa"/>
            <w:shd w:val="clear" w:color="auto" w:fill="auto"/>
          </w:tcPr>
          <w:p w:rsidR="00E76766" w:rsidRPr="00275534" w:rsidRDefault="00E76766" w:rsidP="00E76766">
            <w:pPr>
              <w:spacing w:after="0" w:line="240" w:lineRule="auto"/>
              <w:jc w:val="both"/>
              <w:rPr>
                <w:bCs/>
                <w:sz w:val="24"/>
                <w:szCs w:val="24"/>
              </w:rPr>
            </w:pPr>
            <w:r w:rsidRPr="00275534">
              <w:rPr>
                <w:bCs/>
                <w:sz w:val="24"/>
                <w:szCs w:val="24"/>
              </w:rPr>
              <w:t>This module covers the study of medical history and patient details.  Also included will be lung function, heart rate and blood pressure testing.  Healthy life style choices regarding diet and physical activity as well as stress, sleep, alcohol and smoking.  SISA protocols.  Aerobic an Anaerobic testing. Components of fitness.</w:t>
            </w:r>
          </w:p>
        </w:tc>
      </w:tr>
    </w:tbl>
    <w:p w:rsidR="001D3EB2" w:rsidRDefault="001D3EB2" w:rsidP="001E55EC">
      <w:pPr>
        <w:spacing w:line="240" w:lineRule="auto"/>
        <w:rPr>
          <w:b/>
          <w:color w:val="000000" w:themeColor="text1"/>
          <w:sz w:val="24"/>
          <w:szCs w:val="24"/>
          <w:u w:val="single"/>
        </w:rPr>
      </w:pPr>
    </w:p>
    <w:p w:rsidR="006B70BE" w:rsidRDefault="006B70BE">
      <w:pPr>
        <w:rPr>
          <w:b/>
          <w:color w:val="000000" w:themeColor="text1"/>
          <w:sz w:val="24"/>
          <w:szCs w:val="24"/>
          <w:u w:val="single"/>
        </w:rPr>
      </w:pPr>
      <w:r>
        <w:rPr>
          <w:b/>
          <w:color w:val="000000" w:themeColor="text1"/>
          <w:sz w:val="24"/>
          <w:szCs w:val="24"/>
          <w:u w:val="single"/>
        </w:rPr>
        <w:br w:type="page"/>
      </w:r>
    </w:p>
    <w:p w:rsidR="001E55EC" w:rsidRPr="00275534" w:rsidRDefault="001E55EC" w:rsidP="001E55EC">
      <w:pPr>
        <w:spacing w:line="240" w:lineRule="auto"/>
        <w:rPr>
          <w:b/>
          <w:sz w:val="24"/>
          <w:szCs w:val="24"/>
          <w:u w:val="single"/>
        </w:rPr>
      </w:pPr>
      <w:r w:rsidRPr="00275534">
        <w:rPr>
          <w:b/>
          <w:color w:val="000000" w:themeColor="text1"/>
          <w:sz w:val="24"/>
          <w:szCs w:val="24"/>
          <w:u w:val="single"/>
        </w:rPr>
        <w:lastRenderedPageBreak/>
        <w:t xml:space="preserve">CONSUMER SCIENCES: </w:t>
      </w:r>
      <w:r w:rsidRPr="00275534">
        <w:rPr>
          <w:b/>
          <w:sz w:val="24"/>
          <w:szCs w:val="24"/>
          <w:u w:val="single"/>
        </w:rPr>
        <w:t xml:space="preserve">HOSPITALITY MANAGEMENT </w:t>
      </w:r>
    </w:p>
    <w:p w:rsidR="001E55EC" w:rsidRPr="00275534" w:rsidRDefault="001E55EC" w:rsidP="001E55EC">
      <w:pPr>
        <w:spacing w:after="0" w:line="240" w:lineRule="auto"/>
        <w:rPr>
          <w:b/>
          <w:sz w:val="24"/>
          <w:szCs w:val="24"/>
          <w:u w:val="single"/>
        </w:rPr>
      </w:pPr>
      <w:r w:rsidRPr="00275534">
        <w:rPr>
          <w:b/>
          <w:sz w:val="24"/>
          <w:szCs w:val="24"/>
          <w:u w:val="single"/>
        </w:rPr>
        <w:t>ACADEMIC STAFF</w:t>
      </w:r>
    </w:p>
    <w:p w:rsidR="001E55EC" w:rsidRPr="00275534" w:rsidRDefault="001E55EC" w:rsidP="001E55EC">
      <w:pPr>
        <w:spacing w:after="0" w:line="240" w:lineRule="auto"/>
        <w:rPr>
          <w:b/>
          <w:sz w:val="24"/>
          <w:szCs w:val="24"/>
        </w:rPr>
      </w:pPr>
    </w:p>
    <w:p w:rsidR="001E55EC" w:rsidRPr="00275534" w:rsidRDefault="00E424E8" w:rsidP="001E55EC">
      <w:pPr>
        <w:spacing w:after="0" w:line="240" w:lineRule="auto"/>
        <w:rPr>
          <w:b/>
          <w:sz w:val="24"/>
          <w:szCs w:val="24"/>
        </w:rPr>
      </w:pPr>
      <w:r>
        <w:rPr>
          <w:b/>
          <w:sz w:val="24"/>
          <w:szCs w:val="24"/>
        </w:rPr>
        <w:t>Co-O</w:t>
      </w:r>
      <w:r w:rsidR="00C33B3B" w:rsidRPr="00275534">
        <w:rPr>
          <w:b/>
          <w:sz w:val="24"/>
          <w:szCs w:val="24"/>
        </w:rPr>
        <w:t>rdinator</w:t>
      </w:r>
      <w:r w:rsidR="00C33B3B" w:rsidRPr="00275534">
        <w:rPr>
          <w:b/>
          <w:sz w:val="24"/>
          <w:szCs w:val="24"/>
        </w:rPr>
        <w:tab/>
      </w:r>
      <w:r w:rsidR="00C33B3B" w:rsidRPr="00275534">
        <w:rPr>
          <w:b/>
          <w:sz w:val="24"/>
          <w:szCs w:val="24"/>
        </w:rPr>
        <w:tab/>
      </w:r>
      <w:r w:rsidR="001E55EC" w:rsidRPr="00275534">
        <w:rPr>
          <w:b/>
          <w:sz w:val="24"/>
          <w:szCs w:val="24"/>
        </w:rPr>
        <w:tab/>
        <w:t>Mrs J Benade</w:t>
      </w:r>
      <w:r w:rsidR="001E55EC" w:rsidRPr="00275534">
        <w:rPr>
          <w:b/>
          <w:sz w:val="24"/>
          <w:szCs w:val="24"/>
        </w:rPr>
        <w:tab/>
      </w:r>
      <w:r w:rsidR="001E55EC" w:rsidRPr="00275534">
        <w:rPr>
          <w:b/>
          <w:sz w:val="24"/>
          <w:szCs w:val="24"/>
        </w:rPr>
        <w:tab/>
      </w:r>
      <w:r w:rsidR="00F123C9" w:rsidRPr="00275534">
        <w:rPr>
          <w:b/>
          <w:sz w:val="24"/>
          <w:szCs w:val="24"/>
        </w:rPr>
        <w:tab/>
        <w:t xml:space="preserve">   </w:t>
      </w:r>
      <w:r w:rsidR="001E55EC" w:rsidRPr="00275534">
        <w:rPr>
          <w:b/>
          <w:sz w:val="24"/>
          <w:szCs w:val="24"/>
        </w:rPr>
        <w:tab/>
      </w:r>
      <w:r>
        <w:rPr>
          <w:b/>
          <w:sz w:val="24"/>
          <w:szCs w:val="24"/>
        </w:rPr>
        <w:t xml:space="preserve">            </w:t>
      </w:r>
      <w:r w:rsidR="001E55EC" w:rsidRPr="00275534">
        <w:rPr>
          <w:b/>
          <w:sz w:val="24"/>
          <w:szCs w:val="24"/>
        </w:rPr>
        <w:t>Tel. no. (035) 9026959</w:t>
      </w:r>
    </w:p>
    <w:p w:rsidR="001E55EC" w:rsidRPr="00275534" w:rsidRDefault="001E55EC" w:rsidP="001E55EC">
      <w:pPr>
        <w:spacing w:after="0" w:line="240" w:lineRule="auto"/>
        <w:ind w:left="2160" w:firstLine="720"/>
        <w:rPr>
          <w:sz w:val="24"/>
          <w:szCs w:val="24"/>
        </w:rPr>
      </w:pPr>
      <w:r w:rsidRPr="00275534">
        <w:rPr>
          <w:sz w:val="24"/>
          <w:szCs w:val="24"/>
        </w:rPr>
        <w:t>BSc (Home Econ) (UOFS)</w:t>
      </w:r>
      <w:r w:rsidR="00A1024E" w:rsidRPr="00275534">
        <w:rPr>
          <w:sz w:val="24"/>
          <w:szCs w:val="24"/>
        </w:rPr>
        <w:t xml:space="preserve">, </w:t>
      </w:r>
      <w:r w:rsidRPr="00275534">
        <w:rPr>
          <w:sz w:val="24"/>
          <w:szCs w:val="24"/>
        </w:rPr>
        <w:t>B Home Econ (Hons) (UNIZULU)</w:t>
      </w:r>
    </w:p>
    <w:p w:rsidR="001E55EC" w:rsidRPr="00275534" w:rsidRDefault="001E55EC" w:rsidP="001E55EC">
      <w:pPr>
        <w:spacing w:after="0" w:line="240" w:lineRule="auto"/>
        <w:ind w:left="2160" w:firstLine="720"/>
        <w:rPr>
          <w:sz w:val="24"/>
          <w:szCs w:val="24"/>
        </w:rPr>
      </w:pPr>
    </w:p>
    <w:p w:rsidR="00EC2FB3" w:rsidRDefault="001E55EC" w:rsidP="008B60E7">
      <w:pPr>
        <w:spacing w:after="0" w:line="240" w:lineRule="auto"/>
        <w:ind w:left="2880" w:hanging="2880"/>
        <w:rPr>
          <w:color w:val="000000" w:themeColor="text1"/>
        </w:rPr>
      </w:pPr>
      <w:r w:rsidRPr="00275534">
        <w:rPr>
          <w:b/>
          <w:sz w:val="24"/>
          <w:szCs w:val="24"/>
        </w:rPr>
        <w:t>Lecturers</w:t>
      </w:r>
      <w:r w:rsidR="00880538">
        <w:rPr>
          <w:sz w:val="24"/>
          <w:szCs w:val="24"/>
        </w:rPr>
        <w:tab/>
      </w:r>
      <w:r w:rsidR="00734731">
        <w:rPr>
          <w:sz w:val="24"/>
          <w:szCs w:val="24"/>
        </w:rPr>
        <w:t>Ms A Sibisi</w:t>
      </w:r>
      <w:r w:rsidR="00EC2FB3">
        <w:rPr>
          <w:color w:val="1F497D"/>
        </w:rPr>
        <w:t xml:space="preserve">, </w:t>
      </w:r>
      <w:r w:rsidR="00EC2FB3" w:rsidRPr="00EC2FB3">
        <w:rPr>
          <w:color w:val="000000" w:themeColor="text1"/>
        </w:rPr>
        <w:t>ND (DUT), BT(DUT), MA (DUT)</w:t>
      </w:r>
      <w:r w:rsidR="008B60E7">
        <w:rPr>
          <w:color w:val="000000" w:themeColor="text1"/>
        </w:rPr>
        <w:t xml:space="preserve">; </w:t>
      </w:r>
    </w:p>
    <w:p w:rsidR="008B60E7" w:rsidRDefault="008B60E7" w:rsidP="008B60E7">
      <w:pPr>
        <w:spacing w:after="0" w:line="240" w:lineRule="auto"/>
        <w:ind w:left="2880" w:hanging="2880"/>
        <w:rPr>
          <w:color w:val="1F497D"/>
        </w:rPr>
      </w:pPr>
    </w:p>
    <w:p w:rsidR="009A1399" w:rsidRDefault="001E55EC" w:rsidP="009A1399">
      <w:pPr>
        <w:ind w:left="2880" w:hanging="2880"/>
        <w:rPr>
          <w:color w:val="1F497D"/>
        </w:rPr>
      </w:pPr>
      <w:r w:rsidRPr="00275534">
        <w:rPr>
          <w:b/>
          <w:color w:val="000000" w:themeColor="text1"/>
          <w:sz w:val="24"/>
          <w:szCs w:val="24"/>
        </w:rPr>
        <w:t>Lab Technician</w:t>
      </w:r>
      <w:r w:rsidRPr="00275534">
        <w:rPr>
          <w:b/>
          <w:color w:val="000000" w:themeColor="text1"/>
          <w:sz w:val="24"/>
          <w:szCs w:val="24"/>
        </w:rPr>
        <w:tab/>
      </w:r>
      <w:r w:rsidR="009A1399" w:rsidRPr="009A1399">
        <w:rPr>
          <w:color w:val="000000" w:themeColor="text1"/>
        </w:rPr>
        <w:t>Mr S Chiya, ND Food and Beverage Management (DUT), BT, Consumer Science: Food and Nutrition (DUT).</w:t>
      </w:r>
    </w:p>
    <w:p w:rsidR="001E55EC" w:rsidRDefault="001E55EC" w:rsidP="001E55EC">
      <w:pPr>
        <w:spacing w:after="0" w:line="240" w:lineRule="auto"/>
        <w:rPr>
          <w:color w:val="000000" w:themeColor="text1"/>
          <w:sz w:val="24"/>
          <w:szCs w:val="24"/>
        </w:rPr>
      </w:pPr>
    </w:p>
    <w:p w:rsidR="00E031EC" w:rsidRPr="00275534" w:rsidRDefault="00E031EC" w:rsidP="001E55EC">
      <w:pPr>
        <w:spacing w:after="0" w:line="240" w:lineRule="auto"/>
        <w:rPr>
          <w:color w:val="000000" w:themeColor="text1"/>
          <w:sz w:val="24"/>
          <w:szCs w:val="24"/>
        </w:rPr>
      </w:pPr>
    </w:p>
    <w:p w:rsidR="001E55EC" w:rsidRPr="00275534" w:rsidRDefault="007765FF" w:rsidP="001E55EC">
      <w:pPr>
        <w:spacing w:after="0" w:line="240" w:lineRule="auto"/>
        <w:rPr>
          <w:rFonts w:cs="Calibri"/>
          <w:b/>
          <w:color w:val="000000" w:themeColor="text1"/>
          <w:sz w:val="24"/>
          <w:szCs w:val="24"/>
        </w:rPr>
      </w:pPr>
      <w:r w:rsidRPr="00275534">
        <w:rPr>
          <w:rFonts w:cs="Calibri"/>
          <w:b/>
          <w:color w:val="000000" w:themeColor="text1"/>
          <w:sz w:val="24"/>
          <w:szCs w:val="24"/>
        </w:rPr>
        <w:t>4</w:t>
      </w:r>
      <w:r w:rsidR="001E55EC" w:rsidRPr="00275534">
        <w:rPr>
          <w:rFonts w:cs="Calibri"/>
          <w:b/>
          <w:color w:val="000000" w:themeColor="text1"/>
          <w:sz w:val="24"/>
          <w:szCs w:val="24"/>
        </w:rPr>
        <w:t>DIP02</w:t>
      </w:r>
      <w:r w:rsidR="001E55EC" w:rsidRPr="00275534">
        <w:rPr>
          <w:rFonts w:cs="Calibri"/>
          <w:b/>
          <w:color w:val="000000" w:themeColor="text1"/>
          <w:sz w:val="24"/>
          <w:szCs w:val="24"/>
        </w:rPr>
        <w:tab/>
      </w:r>
      <w:r w:rsidR="00BF704C" w:rsidRPr="00275534">
        <w:rPr>
          <w:rFonts w:cs="Calibri"/>
          <w:b/>
          <w:color w:val="000000" w:themeColor="text1"/>
          <w:sz w:val="24"/>
          <w:szCs w:val="24"/>
        </w:rPr>
        <w:t>/SDIP02</w:t>
      </w:r>
      <w:r w:rsidR="001E55EC" w:rsidRPr="00275534">
        <w:rPr>
          <w:rFonts w:cs="Calibri"/>
          <w:b/>
          <w:color w:val="000000" w:themeColor="text1"/>
          <w:sz w:val="24"/>
          <w:szCs w:val="24"/>
        </w:rPr>
        <w:tab/>
        <w:t>Diploma in Hospitality Management</w:t>
      </w:r>
    </w:p>
    <w:p w:rsidR="001E55EC" w:rsidRPr="00275534" w:rsidRDefault="001E55EC" w:rsidP="001E55EC">
      <w:pPr>
        <w:spacing w:after="0" w:line="240" w:lineRule="auto"/>
        <w:jc w:val="both"/>
        <w:rPr>
          <w:rFonts w:cs="Calibri"/>
          <w:color w:val="000000" w:themeColor="text1"/>
          <w:sz w:val="24"/>
          <w:szCs w:val="24"/>
        </w:rPr>
      </w:pPr>
    </w:p>
    <w:p w:rsidR="001E55EC" w:rsidRPr="00275534" w:rsidRDefault="001E55EC" w:rsidP="001E55EC">
      <w:pPr>
        <w:spacing w:after="0" w:line="240" w:lineRule="auto"/>
        <w:jc w:val="both"/>
        <w:rPr>
          <w:rFonts w:cs="Calibri"/>
          <w:color w:val="000000" w:themeColor="text1"/>
          <w:sz w:val="24"/>
          <w:szCs w:val="24"/>
        </w:rPr>
      </w:pPr>
      <w:r w:rsidRPr="00275534">
        <w:rPr>
          <w:rFonts w:cs="Calibri"/>
          <w:color w:val="000000" w:themeColor="text1"/>
          <w:sz w:val="24"/>
          <w:szCs w:val="24"/>
        </w:rPr>
        <w:t>This programme offers training to students who are keen to enter the hospitality industry and seek employment in a variety of lodging and guest service occupations as owners or managers.  Graduates of the Diploma Hospitality Management will be equipped with supervisory and managerial skills in areas such as hotels and restaurants, accommodation management, food and beverage management, front office, banqueting or as entrepreneurs where they will be responsible for q</w:t>
      </w:r>
      <w:r w:rsidRPr="00275534">
        <w:rPr>
          <w:rFonts w:cs="FuturaBT-LightCondensed"/>
          <w:color w:val="000000" w:themeColor="text1"/>
          <w:sz w:val="24"/>
          <w:szCs w:val="24"/>
        </w:rPr>
        <w:t xml:space="preserve">uality control, effective use of equipment, hygiene and safety, stock control, compilation and adhering to budget procedures, problem identification and resolution as well as liaising with different divisions of an organization and industry. </w:t>
      </w:r>
      <w:r w:rsidRPr="00275534">
        <w:rPr>
          <w:rFonts w:cs="Calibri"/>
          <w:color w:val="000000" w:themeColor="text1"/>
          <w:sz w:val="24"/>
          <w:szCs w:val="24"/>
        </w:rPr>
        <w:t xml:space="preserve"> </w:t>
      </w:r>
    </w:p>
    <w:p w:rsidR="001E55EC" w:rsidRPr="00275534" w:rsidRDefault="001E55EC" w:rsidP="001E55EC">
      <w:pPr>
        <w:spacing w:after="0" w:line="240" w:lineRule="auto"/>
        <w:jc w:val="both"/>
        <w:rPr>
          <w:rFonts w:cs="Calibri"/>
          <w:color w:val="000000" w:themeColor="text1"/>
          <w:sz w:val="24"/>
          <w:szCs w:val="24"/>
        </w:rPr>
      </w:pPr>
    </w:p>
    <w:p w:rsidR="001E55EC" w:rsidRPr="00275534" w:rsidRDefault="001E55EC" w:rsidP="001E55EC">
      <w:pPr>
        <w:spacing w:after="0" w:line="240" w:lineRule="auto"/>
        <w:jc w:val="both"/>
        <w:rPr>
          <w:rFonts w:cs="Calibri"/>
          <w:color w:val="000000" w:themeColor="text1"/>
          <w:sz w:val="24"/>
          <w:szCs w:val="24"/>
        </w:rPr>
      </w:pPr>
      <w:r w:rsidRPr="00275534">
        <w:rPr>
          <w:rFonts w:cs="Calibri"/>
          <w:color w:val="000000" w:themeColor="text1"/>
          <w:sz w:val="24"/>
          <w:szCs w:val="24"/>
        </w:rPr>
        <w:t xml:space="preserve">Teaching of a high standard is offered and students have the use of sophisticated and                   well-equipped kitchens and a dining area.  Students will do six months Work Integrated Learning in their third year to prepare them for their career in the hospitality industry. </w:t>
      </w:r>
    </w:p>
    <w:p w:rsidR="00E031EC" w:rsidRDefault="00E031EC" w:rsidP="001E55EC">
      <w:pPr>
        <w:spacing w:line="240" w:lineRule="auto"/>
        <w:rPr>
          <w:b/>
          <w:color w:val="000000" w:themeColor="text1"/>
          <w:sz w:val="24"/>
          <w:szCs w:val="24"/>
        </w:rPr>
      </w:pPr>
    </w:p>
    <w:tbl>
      <w:tblPr>
        <w:tblStyle w:val="TableGrid"/>
        <w:tblW w:w="9576" w:type="dxa"/>
        <w:tblLayout w:type="fixed"/>
        <w:tblLook w:val="04A0" w:firstRow="1" w:lastRow="0" w:firstColumn="1" w:lastColumn="0" w:noHBand="0" w:noVBand="1"/>
      </w:tblPr>
      <w:tblGrid>
        <w:gridCol w:w="3369"/>
        <w:gridCol w:w="6207"/>
      </w:tblGrid>
      <w:tr w:rsidR="001E55EC" w:rsidRPr="00275534" w:rsidTr="007C4A67">
        <w:tc>
          <w:tcPr>
            <w:tcW w:w="3369" w:type="dxa"/>
            <w:tcBorders>
              <w:right w:val="single" w:sz="4" w:space="0" w:color="auto"/>
            </w:tcBorders>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FACULTY</w:t>
            </w:r>
          </w:p>
        </w:tc>
        <w:tc>
          <w:tcPr>
            <w:tcW w:w="6207" w:type="dxa"/>
            <w:tcBorders>
              <w:top w:val="single" w:sz="4" w:space="0" w:color="auto"/>
              <w:left w:val="single" w:sz="4" w:space="0" w:color="auto"/>
              <w:bottom w:val="single" w:sz="4" w:space="0" w:color="auto"/>
              <w:right w:val="single" w:sz="4" w:space="0" w:color="auto"/>
            </w:tcBorders>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sz w:val="24"/>
                <w:szCs w:val="24"/>
              </w:rPr>
              <w:t>Science and Agriculture</w:t>
            </w:r>
          </w:p>
        </w:tc>
      </w:tr>
      <w:tr w:rsidR="001E55EC" w:rsidRPr="00275534" w:rsidTr="007C4A67">
        <w:tc>
          <w:tcPr>
            <w:tcW w:w="3369" w:type="dxa"/>
            <w:tcBorders>
              <w:right w:val="single" w:sz="4" w:space="0" w:color="auto"/>
            </w:tcBorders>
          </w:tcPr>
          <w:p w:rsidR="001E55EC" w:rsidRPr="00275534" w:rsidRDefault="00C33B3B"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DEPARTMENT</w:t>
            </w:r>
          </w:p>
        </w:tc>
        <w:tc>
          <w:tcPr>
            <w:tcW w:w="6207" w:type="dxa"/>
            <w:tcBorders>
              <w:top w:val="single" w:sz="4" w:space="0" w:color="auto"/>
              <w:left w:val="single" w:sz="4" w:space="0" w:color="auto"/>
              <w:bottom w:val="single" w:sz="4" w:space="0" w:color="auto"/>
              <w:right w:val="single" w:sz="4" w:space="0" w:color="auto"/>
            </w:tcBorders>
          </w:tcPr>
          <w:p w:rsidR="001E55EC" w:rsidRPr="00275534" w:rsidRDefault="001E55EC" w:rsidP="001E55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Consumer Sciences</w:t>
            </w:r>
          </w:p>
        </w:tc>
      </w:tr>
      <w:tr w:rsidR="001E55EC" w:rsidRPr="00275534" w:rsidTr="007C4A67">
        <w:tc>
          <w:tcPr>
            <w:tcW w:w="3369" w:type="dxa"/>
            <w:tcBorders>
              <w:right w:val="single" w:sz="4" w:space="0" w:color="auto"/>
            </w:tcBorders>
          </w:tcPr>
          <w:p w:rsidR="001E55EC" w:rsidRPr="00275534" w:rsidRDefault="001E55EC" w:rsidP="00C33B3B">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Q</w:t>
            </w:r>
            <w:r w:rsidR="00C33B3B" w:rsidRPr="00275534">
              <w:rPr>
                <w:rFonts w:asciiTheme="minorHAnsi" w:hAnsiTheme="minorHAnsi" w:cstheme="minorHAnsi"/>
                <w:b/>
                <w:color w:val="000000" w:themeColor="text1"/>
                <w:sz w:val="24"/>
                <w:szCs w:val="24"/>
              </w:rPr>
              <w:t>UALIFIER</w:t>
            </w:r>
            <w:r w:rsidRPr="00275534">
              <w:rPr>
                <w:rFonts w:asciiTheme="minorHAnsi" w:hAnsiTheme="minorHAnsi" w:cstheme="minorHAnsi"/>
                <w:b/>
                <w:color w:val="000000" w:themeColor="text1"/>
                <w:sz w:val="24"/>
                <w:szCs w:val="24"/>
              </w:rPr>
              <w:t xml:space="preserve"> </w:t>
            </w:r>
          </w:p>
        </w:tc>
        <w:tc>
          <w:tcPr>
            <w:tcW w:w="6207" w:type="dxa"/>
            <w:tcBorders>
              <w:top w:val="single" w:sz="4" w:space="0" w:color="auto"/>
              <w:left w:val="single" w:sz="4" w:space="0" w:color="auto"/>
              <w:bottom w:val="single" w:sz="4" w:space="0" w:color="auto"/>
              <w:right w:val="single" w:sz="4" w:space="0" w:color="auto"/>
            </w:tcBorders>
          </w:tcPr>
          <w:p w:rsidR="001E55EC" w:rsidRPr="00275534" w:rsidRDefault="001E55EC" w:rsidP="001E55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Diploma in Hospitality Management</w:t>
            </w:r>
          </w:p>
        </w:tc>
      </w:tr>
      <w:tr w:rsidR="001E55EC" w:rsidRPr="00275534" w:rsidTr="007C4A67">
        <w:tc>
          <w:tcPr>
            <w:tcW w:w="3369" w:type="dxa"/>
            <w:tcBorders>
              <w:right w:val="single" w:sz="4" w:space="0" w:color="auto"/>
            </w:tcBorders>
          </w:tcPr>
          <w:p w:rsidR="001E55EC" w:rsidRPr="00275534" w:rsidRDefault="00C33B3B"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MAJORS</w:t>
            </w:r>
          </w:p>
        </w:tc>
        <w:tc>
          <w:tcPr>
            <w:tcW w:w="6207" w:type="dxa"/>
            <w:tcBorders>
              <w:top w:val="single" w:sz="4" w:space="0" w:color="auto"/>
              <w:left w:val="single" w:sz="4" w:space="0" w:color="auto"/>
              <w:bottom w:val="single" w:sz="4" w:space="0" w:color="auto"/>
              <w:right w:val="single" w:sz="4" w:space="0" w:color="auto"/>
            </w:tcBorders>
            <w:vAlign w:val="center"/>
          </w:tcPr>
          <w:p w:rsidR="001E55EC" w:rsidRPr="00275534" w:rsidRDefault="001E55EC" w:rsidP="001E55EC">
            <w:pPr>
              <w:rPr>
                <w:rFonts w:asciiTheme="minorHAnsi" w:eastAsia="Arial Unicode MS" w:hAnsiTheme="minorHAnsi" w:cs="Arial"/>
                <w:color w:val="000000" w:themeColor="text1"/>
                <w:sz w:val="24"/>
                <w:szCs w:val="24"/>
                <w:lang w:val="en-GB"/>
              </w:rPr>
            </w:pPr>
            <w:r w:rsidRPr="00275534">
              <w:rPr>
                <w:rFonts w:asciiTheme="minorHAnsi" w:hAnsiTheme="minorHAnsi" w:cs="Arial"/>
                <w:color w:val="000000" w:themeColor="text1"/>
                <w:sz w:val="24"/>
                <w:szCs w:val="24"/>
                <w:lang w:val="en-ZA"/>
              </w:rPr>
              <w:t>Food and Beverage Studies 1,2</w:t>
            </w:r>
            <w:r w:rsidRPr="00275534">
              <w:rPr>
                <w:rFonts w:asciiTheme="minorHAnsi" w:eastAsia="Arial Unicode MS" w:hAnsiTheme="minorHAnsi" w:cs="Arial"/>
                <w:color w:val="000000" w:themeColor="text1"/>
                <w:sz w:val="24"/>
                <w:szCs w:val="24"/>
                <w:lang w:val="en-GB"/>
              </w:rPr>
              <w:t xml:space="preserve"> </w:t>
            </w:r>
          </w:p>
          <w:p w:rsidR="001E55EC" w:rsidRPr="00275534" w:rsidRDefault="001E55EC" w:rsidP="001E55EC">
            <w:pPr>
              <w:rPr>
                <w:rFonts w:asciiTheme="minorHAnsi" w:eastAsia="Arial Unicode MS" w:hAnsiTheme="minorHAnsi" w:cs="Arial"/>
                <w:color w:val="000000" w:themeColor="text1"/>
                <w:sz w:val="24"/>
                <w:szCs w:val="24"/>
                <w:lang w:val="en-GB"/>
              </w:rPr>
            </w:pPr>
            <w:r w:rsidRPr="00275534">
              <w:rPr>
                <w:rFonts w:asciiTheme="minorHAnsi" w:eastAsia="Arial Unicode MS" w:hAnsiTheme="minorHAnsi" w:cs="Arial"/>
                <w:color w:val="000000" w:themeColor="text1"/>
                <w:sz w:val="24"/>
                <w:szCs w:val="24"/>
                <w:lang w:val="en-GB"/>
              </w:rPr>
              <w:t>Culinary Studies 1,2,3, 4</w:t>
            </w:r>
          </w:p>
          <w:p w:rsidR="001E55EC" w:rsidRPr="00275534" w:rsidRDefault="00B4051E" w:rsidP="001E55EC">
            <w:pPr>
              <w:rPr>
                <w:rFonts w:asciiTheme="minorHAnsi" w:hAnsiTheme="minorHAnsi" w:cs="Arial"/>
                <w:color w:val="000000" w:themeColor="text1"/>
                <w:sz w:val="24"/>
                <w:szCs w:val="24"/>
                <w:lang w:val="en-ZA"/>
              </w:rPr>
            </w:pPr>
            <w:r w:rsidRPr="00275534">
              <w:rPr>
                <w:rFonts w:asciiTheme="minorHAnsi" w:hAnsiTheme="minorHAnsi" w:cs="Arial"/>
                <w:color w:val="000000" w:themeColor="text1"/>
                <w:sz w:val="24"/>
                <w:szCs w:val="24"/>
                <w:lang w:val="en-ZA"/>
              </w:rPr>
              <w:t>Hospitality Operations 1,2,3</w:t>
            </w:r>
          </w:p>
          <w:p w:rsidR="001E55EC" w:rsidRPr="00275534" w:rsidRDefault="001E55EC" w:rsidP="001E55EC">
            <w:pPr>
              <w:rPr>
                <w:rFonts w:asciiTheme="minorHAnsi" w:hAnsiTheme="minorHAnsi" w:cs="Arial"/>
                <w:color w:val="000000" w:themeColor="text1"/>
                <w:sz w:val="24"/>
                <w:szCs w:val="24"/>
                <w:lang w:val="en-ZA"/>
              </w:rPr>
            </w:pPr>
            <w:r w:rsidRPr="00275534">
              <w:rPr>
                <w:rFonts w:asciiTheme="minorHAnsi" w:hAnsiTheme="minorHAnsi" w:cs="Arial"/>
                <w:color w:val="000000" w:themeColor="text1"/>
                <w:sz w:val="24"/>
                <w:szCs w:val="24"/>
                <w:lang w:val="en-ZA"/>
              </w:rPr>
              <w:t xml:space="preserve">Hospitality Management 2,3 </w:t>
            </w:r>
          </w:p>
          <w:p w:rsidR="001E55EC" w:rsidRPr="00275534" w:rsidRDefault="001E55EC" w:rsidP="001E55EC">
            <w:pPr>
              <w:rPr>
                <w:rFonts w:asciiTheme="minorHAnsi" w:eastAsia="Arial Unicode MS" w:hAnsiTheme="minorHAnsi" w:cs="Arial"/>
                <w:color w:val="000000" w:themeColor="text1"/>
                <w:sz w:val="24"/>
                <w:szCs w:val="24"/>
                <w:lang w:val="en-GB"/>
              </w:rPr>
            </w:pPr>
            <w:r w:rsidRPr="00275534">
              <w:rPr>
                <w:rFonts w:asciiTheme="minorHAnsi" w:hAnsiTheme="minorHAnsi" w:cs="Arial"/>
                <w:color w:val="000000" w:themeColor="text1"/>
                <w:sz w:val="24"/>
                <w:szCs w:val="24"/>
                <w:lang w:val="en-ZA"/>
              </w:rPr>
              <w:t>Work Integrated Learning</w:t>
            </w:r>
          </w:p>
        </w:tc>
      </w:tr>
      <w:tr w:rsidR="001E55EC" w:rsidRPr="00275534" w:rsidTr="007C4A67">
        <w:tc>
          <w:tcPr>
            <w:tcW w:w="3369" w:type="dxa"/>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UNIZULU Code</w:t>
            </w:r>
          </w:p>
        </w:tc>
        <w:tc>
          <w:tcPr>
            <w:tcW w:w="6207" w:type="dxa"/>
            <w:vAlign w:val="center"/>
          </w:tcPr>
          <w:p w:rsidR="001E55EC" w:rsidRPr="00275534" w:rsidRDefault="00534372" w:rsidP="001E55EC">
            <w:pPr>
              <w:rPr>
                <w:rFonts w:asciiTheme="minorHAnsi" w:eastAsia="Arial Unicode MS" w:hAnsiTheme="minorHAnsi" w:cs="Arial"/>
                <w:color w:val="000000" w:themeColor="text1"/>
                <w:sz w:val="24"/>
                <w:szCs w:val="24"/>
                <w:lang w:val="en-GB"/>
              </w:rPr>
            </w:pPr>
            <w:r w:rsidRPr="00275534">
              <w:rPr>
                <w:rFonts w:asciiTheme="minorHAnsi" w:eastAsia="Arial Unicode MS" w:hAnsiTheme="minorHAnsi" w:cs="Arial"/>
                <w:color w:val="000000" w:themeColor="text1"/>
                <w:sz w:val="24"/>
                <w:szCs w:val="24"/>
                <w:lang w:val="en-GB"/>
              </w:rPr>
              <w:t>4</w:t>
            </w:r>
            <w:r w:rsidR="001E55EC" w:rsidRPr="00275534">
              <w:rPr>
                <w:rFonts w:asciiTheme="minorHAnsi" w:eastAsia="Arial Unicode MS" w:hAnsiTheme="minorHAnsi" w:cs="Arial"/>
                <w:color w:val="000000" w:themeColor="text1"/>
                <w:sz w:val="24"/>
                <w:szCs w:val="24"/>
                <w:lang w:val="en-GB"/>
              </w:rPr>
              <w:t>DIP02</w:t>
            </w:r>
            <w:r w:rsidR="00BF704C" w:rsidRPr="00275534">
              <w:rPr>
                <w:rFonts w:asciiTheme="minorHAnsi" w:eastAsia="Arial Unicode MS" w:hAnsiTheme="minorHAnsi" w:cs="Arial"/>
                <w:color w:val="000000" w:themeColor="text1"/>
                <w:sz w:val="24"/>
                <w:szCs w:val="24"/>
                <w:lang w:val="en-GB"/>
              </w:rPr>
              <w:t>/SDIP02</w:t>
            </w:r>
          </w:p>
        </w:tc>
      </w:tr>
      <w:tr w:rsidR="00C33B3B" w:rsidRPr="00275534" w:rsidTr="007C4A67">
        <w:tc>
          <w:tcPr>
            <w:tcW w:w="3369" w:type="dxa"/>
          </w:tcPr>
          <w:p w:rsidR="00C33B3B" w:rsidRPr="00275534" w:rsidRDefault="00C33B3B"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SAQA ID</w:t>
            </w:r>
          </w:p>
        </w:tc>
        <w:tc>
          <w:tcPr>
            <w:tcW w:w="6207" w:type="dxa"/>
            <w:vAlign w:val="center"/>
          </w:tcPr>
          <w:p w:rsidR="00C33B3B" w:rsidRPr="00275534" w:rsidRDefault="00C33B3B" w:rsidP="001E55EC">
            <w:pPr>
              <w:rPr>
                <w:rFonts w:asciiTheme="minorHAnsi" w:eastAsia="Arial Unicode MS" w:hAnsiTheme="minorHAnsi" w:cs="Arial"/>
                <w:color w:val="000000" w:themeColor="text1"/>
                <w:sz w:val="24"/>
                <w:szCs w:val="24"/>
                <w:lang w:val="en-GB"/>
              </w:rPr>
            </w:pPr>
            <w:r w:rsidRPr="00275534">
              <w:rPr>
                <w:rFonts w:asciiTheme="minorHAnsi" w:eastAsia="Arial Unicode MS" w:hAnsiTheme="minorHAnsi" w:cs="Arial"/>
                <w:color w:val="000000" w:themeColor="text1"/>
                <w:sz w:val="24"/>
                <w:szCs w:val="24"/>
                <w:lang w:val="en-GB"/>
              </w:rPr>
              <w:t>84206</w:t>
            </w:r>
          </w:p>
        </w:tc>
      </w:tr>
      <w:tr w:rsidR="001E55EC" w:rsidRPr="00275534" w:rsidTr="007C4A67">
        <w:tc>
          <w:tcPr>
            <w:tcW w:w="3369" w:type="dxa"/>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NQF EXIT Level</w:t>
            </w:r>
          </w:p>
        </w:tc>
        <w:tc>
          <w:tcPr>
            <w:tcW w:w="6207" w:type="dxa"/>
            <w:tcBorders>
              <w:bottom w:val="single" w:sz="4" w:space="0" w:color="auto"/>
            </w:tcBorders>
          </w:tcPr>
          <w:p w:rsidR="001E55EC" w:rsidRPr="00275534" w:rsidRDefault="001E55EC" w:rsidP="001E55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6</w:t>
            </w:r>
          </w:p>
        </w:tc>
      </w:tr>
      <w:tr w:rsidR="001E55EC" w:rsidRPr="00275534" w:rsidTr="007C4A67">
        <w:tc>
          <w:tcPr>
            <w:tcW w:w="3369" w:type="dxa"/>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Presentation mode of subjects:</w:t>
            </w:r>
          </w:p>
        </w:tc>
        <w:tc>
          <w:tcPr>
            <w:tcW w:w="6207" w:type="dxa"/>
            <w:tcBorders>
              <w:top w:val="single" w:sz="4" w:space="0" w:color="auto"/>
              <w:bottom w:val="single" w:sz="4" w:space="0" w:color="auto"/>
            </w:tcBorders>
          </w:tcPr>
          <w:p w:rsidR="001E55EC" w:rsidRPr="00275534" w:rsidRDefault="001E55EC" w:rsidP="001E55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Day classes</w:t>
            </w:r>
          </w:p>
        </w:tc>
      </w:tr>
      <w:tr w:rsidR="001E55EC" w:rsidRPr="00275534" w:rsidTr="007C4A67">
        <w:tc>
          <w:tcPr>
            <w:tcW w:w="3369" w:type="dxa"/>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Intake for the qualification:</w:t>
            </w:r>
          </w:p>
        </w:tc>
        <w:tc>
          <w:tcPr>
            <w:tcW w:w="6207" w:type="dxa"/>
            <w:tcBorders>
              <w:top w:val="single" w:sz="4" w:space="0" w:color="auto"/>
              <w:bottom w:val="single" w:sz="4" w:space="0" w:color="auto"/>
            </w:tcBorders>
          </w:tcPr>
          <w:p w:rsidR="001E55EC" w:rsidRPr="00275534" w:rsidRDefault="001E55EC" w:rsidP="001E55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1E55EC" w:rsidRPr="00275534" w:rsidTr="007C4A67">
        <w:tc>
          <w:tcPr>
            <w:tcW w:w="3369" w:type="dxa"/>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Registration cycle for the subjects:</w:t>
            </w:r>
          </w:p>
        </w:tc>
        <w:tc>
          <w:tcPr>
            <w:tcW w:w="6207" w:type="dxa"/>
            <w:tcBorders>
              <w:top w:val="single" w:sz="4" w:space="0" w:color="auto"/>
              <w:bottom w:val="single" w:sz="4" w:space="0" w:color="auto"/>
            </w:tcBorders>
          </w:tcPr>
          <w:p w:rsidR="001E55EC" w:rsidRPr="00275534" w:rsidRDefault="001E55EC" w:rsidP="001E55EC">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January</w:t>
            </w:r>
          </w:p>
        </w:tc>
      </w:tr>
      <w:tr w:rsidR="001E55EC" w:rsidRPr="00275534" w:rsidTr="007C4A67">
        <w:tc>
          <w:tcPr>
            <w:tcW w:w="3369" w:type="dxa"/>
          </w:tcPr>
          <w:p w:rsidR="001E55EC" w:rsidRPr="00275534" w:rsidRDefault="001E55EC" w:rsidP="001E55EC">
            <w:pPr>
              <w:jc w:val="both"/>
              <w:rPr>
                <w:rFonts w:asciiTheme="minorHAnsi" w:hAnsiTheme="minorHAnsi" w:cstheme="minorHAnsi"/>
                <w:b/>
                <w:color w:val="000000" w:themeColor="text1"/>
                <w:sz w:val="24"/>
                <w:szCs w:val="24"/>
              </w:rPr>
            </w:pPr>
            <w:r w:rsidRPr="00275534">
              <w:rPr>
                <w:rFonts w:asciiTheme="minorHAnsi" w:hAnsiTheme="minorHAnsi" w:cstheme="minorHAnsi"/>
                <w:b/>
                <w:color w:val="000000" w:themeColor="text1"/>
                <w:sz w:val="24"/>
                <w:szCs w:val="24"/>
              </w:rPr>
              <w:t>Total credits to graduate:</w:t>
            </w:r>
          </w:p>
        </w:tc>
        <w:tc>
          <w:tcPr>
            <w:tcW w:w="6207" w:type="dxa"/>
            <w:tcBorders>
              <w:top w:val="single" w:sz="4" w:space="0" w:color="auto"/>
              <w:bottom w:val="single" w:sz="4" w:space="0" w:color="auto"/>
            </w:tcBorders>
          </w:tcPr>
          <w:p w:rsidR="00C84AF5" w:rsidRPr="00275534" w:rsidRDefault="001E55EC" w:rsidP="00C84AF5">
            <w:pPr>
              <w:jc w:val="both"/>
              <w:rPr>
                <w:rFonts w:asciiTheme="minorHAnsi" w:hAnsiTheme="minorHAnsi" w:cstheme="minorHAnsi"/>
                <w:color w:val="000000" w:themeColor="text1"/>
                <w:sz w:val="24"/>
                <w:szCs w:val="24"/>
              </w:rPr>
            </w:pPr>
            <w:r w:rsidRPr="00275534">
              <w:rPr>
                <w:rFonts w:asciiTheme="minorHAnsi" w:hAnsiTheme="minorHAnsi" w:cstheme="minorHAnsi"/>
                <w:color w:val="000000" w:themeColor="text1"/>
                <w:sz w:val="24"/>
                <w:szCs w:val="24"/>
              </w:rPr>
              <w:t>360</w:t>
            </w:r>
          </w:p>
        </w:tc>
      </w:tr>
    </w:tbl>
    <w:tbl>
      <w:tblPr>
        <w:tblW w:w="96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5"/>
        <w:gridCol w:w="1129"/>
        <w:gridCol w:w="866"/>
        <w:gridCol w:w="1295"/>
        <w:gridCol w:w="61"/>
        <w:gridCol w:w="1129"/>
        <w:gridCol w:w="1129"/>
        <w:gridCol w:w="72"/>
        <w:gridCol w:w="819"/>
        <w:gridCol w:w="2157"/>
      </w:tblGrid>
      <w:tr w:rsidR="00900A45" w:rsidRPr="00275534" w:rsidTr="00900A45">
        <w:trPr>
          <w:trHeight w:val="375"/>
        </w:trPr>
        <w:tc>
          <w:tcPr>
            <w:tcW w:w="995" w:type="dxa"/>
            <w:tcBorders>
              <w:top w:val="nil"/>
              <w:left w:val="nil"/>
              <w:bottom w:val="nil"/>
              <w:right w:val="nil"/>
            </w:tcBorders>
          </w:tcPr>
          <w:p w:rsidR="00900A45" w:rsidRPr="00275534" w:rsidRDefault="00900A45" w:rsidP="001E55EC">
            <w:pPr>
              <w:spacing w:after="0" w:line="240" w:lineRule="auto"/>
              <w:rPr>
                <w:rFonts w:cs="Arial"/>
                <w:b/>
                <w:bCs/>
                <w:color w:val="000000" w:themeColor="text1"/>
                <w:sz w:val="24"/>
                <w:szCs w:val="24"/>
                <w:lang w:val="en-ZA"/>
              </w:rPr>
            </w:pPr>
          </w:p>
        </w:tc>
        <w:tc>
          <w:tcPr>
            <w:tcW w:w="1129" w:type="dxa"/>
            <w:tcBorders>
              <w:top w:val="nil"/>
              <w:left w:val="nil"/>
              <w:bottom w:val="nil"/>
              <w:right w:val="nil"/>
            </w:tcBorders>
          </w:tcPr>
          <w:p w:rsidR="00900A45" w:rsidRPr="00275534" w:rsidRDefault="00900A45" w:rsidP="001E55EC">
            <w:pPr>
              <w:spacing w:after="0" w:line="240" w:lineRule="auto"/>
              <w:jc w:val="center"/>
              <w:rPr>
                <w:rFonts w:cs="Arial"/>
                <w:b/>
                <w:bCs/>
                <w:color w:val="000000" w:themeColor="text1"/>
                <w:sz w:val="24"/>
                <w:szCs w:val="24"/>
                <w:lang w:val="en-ZA"/>
              </w:rPr>
            </w:pPr>
          </w:p>
        </w:tc>
        <w:tc>
          <w:tcPr>
            <w:tcW w:w="7528" w:type="dxa"/>
            <w:gridSpan w:val="8"/>
            <w:tcBorders>
              <w:top w:val="nil"/>
              <w:left w:val="nil"/>
              <w:bottom w:val="nil"/>
              <w:right w:val="nil"/>
            </w:tcBorders>
            <w:tcMar>
              <w:top w:w="13" w:type="dxa"/>
              <w:left w:w="13" w:type="dxa"/>
              <w:bottom w:w="0" w:type="dxa"/>
              <w:right w:w="13" w:type="dxa"/>
            </w:tcMar>
            <w:vAlign w:val="center"/>
          </w:tcPr>
          <w:p w:rsidR="008B60E7" w:rsidRDefault="008B60E7" w:rsidP="001E55EC">
            <w:pPr>
              <w:spacing w:after="0" w:line="240" w:lineRule="auto"/>
              <w:jc w:val="center"/>
              <w:rPr>
                <w:rFonts w:cs="Arial"/>
                <w:b/>
                <w:bCs/>
                <w:color w:val="000000" w:themeColor="text1"/>
                <w:sz w:val="24"/>
                <w:szCs w:val="24"/>
                <w:lang w:val="en-ZA"/>
              </w:rPr>
            </w:pPr>
          </w:p>
          <w:p w:rsidR="008B60E7" w:rsidRDefault="008B60E7" w:rsidP="001E55EC">
            <w:pPr>
              <w:spacing w:after="0" w:line="240" w:lineRule="auto"/>
              <w:jc w:val="center"/>
              <w:rPr>
                <w:rFonts w:cs="Arial"/>
                <w:b/>
                <w:bCs/>
                <w:color w:val="000000" w:themeColor="text1"/>
                <w:sz w:val="24"/>
                <w:szCs w:val="24"/>
                <w:lang w:val="en-ZA"/>
              </w:rPr>
            </w:pPr>
          </w:p>
          <w:p w:rsidR="008B60E7" w:rsidRDefault="008B60E7" w:rsidP="001E55EC">
            <w:pPr>
              <w:spacing w:after="0" w:line="240" w:lineRule="auto"/>
              <w:jc w:val="center"/>
              <w:rPr>
                <w:rFonts w:cs="Arial"/>
                <w:b/>
                <w:bCs/>
                <w:color w:val="000000" w:themeColor="text1"/>
                <w:sz w:val="24"/>
                <w:szCs w:val="24"/>
                <w:lang w:val="en-ZA"/>
              </w:rPr>
            </w:pPr>
          </w:p>
          <w:p w:rsidR="008B60E7" w:rsidRDefault="008B60E7" w:rsidP="001E55EC">
            <w:pPr>
              <w:spacing w:after="0" w:line="240" w:lineRule="auto"/>
              <w:jc w:val="center"/>
              <w:rPr>
                <w:rFonts w:cs="Arial"/>
                <w:b/>
                <w:bCs/>
                <w:color w:val="000000" w:themeColor="text1"/>
                <w:sz w:val="24"/>
                <w:szCs w:val="24"/>
                <w:lang w:val="en-ZA"/>
              </w:rPr>
            </w:pPr>
          </w:p>
          <w:p w:rsidR="00900A45" w:rsidRPr="00275534" w:rsidRDefault="008B60E7" w:rsidP="008B60E7">
            <w:pPr>
              <w:spacing w:after="0" w:line="240" w:lineRule="auto"/>
              <w:rPr>
                <w:rFonts w:eastAsia="Arial Unicode MS" w:cs="Arial"/>
                <w:b/>
                <w:bCs/>
                <w:color w:val="000000" w:themeColor="text1"/>
                <w:sz w:val="24"/>
                <w:szCs w:val="24"/>
                <w:lang w:val="en-GB"/>
              </w:rPr>
            </w:pPr>
            <w:r>
              <w:rPr>
                <w:rFonts w:cs="Arial"/>
                <w:b/>
                <w:bCs/>
                <w:color w:val="000000" w:themeColor="text1"/>
                <w:sz w:val="24"/>
                <w:szCs w:val="24"/>
                <w:lang w:val="en-ZA"/>
              </w:rPr>
              <w:t xml:space="preserve">                                      </w:t>
            </w:r>
            <w:r w:rsidR="00900A45" w:rsidRPr="00275534">
              <w:rPr>
                <w:rFonts w:cs="Arial"/>
                <w:b/>
                <w:bCs/>
                <w:color w:val="000000" w:themeColor="text1"/>
                <w:sz w:val="24"/>
                <w:szCs w:val="24"/>
                <w:lang w:val="en-ZA"/>
              </w:rPr>
              <w:t>FIRST YEAR</w:t>
            </w:r>
          </w:p>
        </w:tc>
      </w:tr>
      <w:tr w:rsidR="00900A45" w:rsidRPr="00275534" w:rsidTr="00900A45">
        <w:trPr>
          <w:trHeight w:val="750"/>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lastRenderedPageBreak/>
              <w:t>SUBJECT NAME</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3B4160">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OLD</w:t>
            </w:r>
          </w:p>
          <w:p w:rsidR="00900A45" w:rsidRPr="00275534" w:rsidRDefault="00900A45" w:rsidP="003B4160">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 xml:space="preserve">SUBJECT </w:t>
            </w:r>
          </w:p>
          <w:p w:rsidR="00900A45" w:rsidRPr="00275534" w:rsidRDefault="00900A45" w:rsidP="003B4160">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CODE</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1E55EC">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NEW</w:t>
            </w:r>
          </w:p>
          <w:p w:rsidR="00900A45" w:rsidRPr="00275534" w:rsidRDefault="00900A45" w:rsidP="001E55EC">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SUBJECT CODE</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SUBJECT CREDITS</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C33B3B">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 xml:space="preserve">NQF </w:t>
            </w:r>
          </w:p>
          <w:p w:rsidR="00900A45" w:rsidRPr="00275534" w:rsidRDefault="00900A45" w:rsidP="00C33B3B">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LEVEL</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PRE-REQUISITE SUBJECT(S)</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SEMESTER 1</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3B4160">
            <w:pPr>
              <w:spacing w:after="0" w:line="240" w:lineRule="auto"/>
              <w:rPr>
                <w:rFonts w:eastAsia="Arial Unicode MS" w:cs="Arial"/>
                <w:b/>
                <w:bCs/>
                <w:color w:val="000000" w:themeColor="text1"/>
                <w:sz w:val="24"/>
                <w:szCs w:val="24"/>
                <w:lang w:val="en-GB"/>
              </w:rPr>
            </w:pP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1E55EC">
            <w:pPr>
              <w:spacing w:after="0" w:line="240" w:lineRule="auto"/>
              <w:rPr>
                <w:rFonts w:eastAsia="Arial Unicode MS" w:cs="Arial"/>
                <w:b/>
                <w:bCs/>
                <w:color w:val="000000" w:themeColor="text1"/>
                <w:sz w:val="24"/>
                <w:szCs w:val="24"/>
                <w:lang w:val="en-GB"/>
              </w:rPr>
            </w:pP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E55EC">
            <w:pPr>
              <w:spacing w:after="0" w:line="240" w:lineRule="auto"/>
              <w:jc w:val="center"/>
              <w:rPr>
                <w:rFonts w:eastAsia="Arial Unicode MS" w:cs="Arial"/>
                <w:b/>
                <w:bCs/>
                <w:color w:val="000000" w:themeColor="text1"/>
                <w:sz w:val="24"/>
                <w:szCs w:val="24"/>
                <w:lang w:val="en-GB"/>
              </w:rPr>
            </w:pP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E55EC">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E55EC">
            <w:pPr>
              <w:spacing w:after="0" w:line="240" w:lineRule="auto"/>
              <w:rPr>
                <w:rFonts w:eastAsia="Arial Unicode MS" w:cs="Arial"/>
                <w:b/>
                <w:bCs/>
                <w:color w:val="000000" w:themeColor="text1"/>
                <w:sz w:val="24"/>
                <w:szCs w:val="24"/>
                <w:lang w:val="en-GB"/>
              </w:rPr>
            </w:pP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E55EC">
            <w:pPr>
              <w:spacing w:after="0" w:line="240" w:lineRule="auto"/>
              <w:rPr>
                <w:rFonts w:cs="Arial"/>
                <w:bCs/>
                <w:color w:val="000000" w:themeColor="text1"/>
                <w:sz w:val="24"/>
                <w:szCs w:val="24"/>
                <w:lang w:val="en-ZA"/>
              </w:rPr>
            </w:pPr>
            <w:r w:rsidRPr="00275534">
              <w:rPr>
                <w:rFonts w:cs="Arial"/>
                <w:bCs/>
                <w:color w:val="000000" w:themeColor="text1"/>
                <w:sz w:val="24"/>
                <w:szCs w:val="24"/>
                <w:lang w:val="en-ZA"/>
              </w:rPr>
              <w:t xml:space="preserve">Accounting for Hospitality </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SHHA111</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4HHA111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Phased out Equivalent to SHMC111/4HMC111</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Communications</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SHHC111</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4HHC111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Hotel Health And Safety</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SHMG111</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4HMG111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None</w:t>
            </w:r>
          </w:p>
        </w:tc>
      </w:tr>
      <w:tr w:rsidR="00900A45" w:rsidRPr="00275534" w:rsidTr="00900A45">
        <w:trPr>
          <w:trHeight w:val="314"/>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Information Systems 1</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SHMI111</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4HMI111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Operations 1 – Accommodation</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SHMP111</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4HMP111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Food And Beverage Studies 1</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SHMB111</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4HMB111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Equivalent to SHMB112/4HMB112</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Culinary Studies 1</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SHMC111</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4HMC111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Equivalent to SHHA111/4HHA111</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Default="00900A45" w:rsidP="001E55EC">
            <w:pPr>
              <w:spacing w:after="0" w:line="240" w:lineRule="auto"/>
              <w:rPr>
                <w:sz w:val="24"/>
                <w:szCs w:val="24"/>
              </w:rPr>
            </w:pPr>
            <w:r w:rsidRPr="00275534">
              <w:rPr>
                <w:sz w:val="24"/>
                <w:szCs w:val="24"/>
              </w:rPr>
              <w:br w:type="page"/>
            </w:r>
          </w:p>
          <w:p w:rsidR="00900A45" w:rsidRPr="00275534" w:rsidRDefault="00900A45" w:rsidP="001E55EC">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SEMESTER 2</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b/>
                <w:bCs/>
                <w:color w:val="000000" w:themeColor="text1"/>
                <w:sz w:val="24"/>
                <w:szCs w:val="24"/>
                <w:lang w:val="en-GB"/>
              </w:rPr>
            </w:pP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
                <w:bCs/>
                <w:color w:val="000000" w:themeColor="text1"/>
                <w:sz w:val="24"/>
                <w:szCs w:val="24"/>
                <w:lang w:val="en-GB"/>
              </w:rPr>
            </w:pP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
                <w:bCs/>
                <w:color w:val="000000" w:themeColor="text1"/>
                <w:sz w:val="24"/>
                <w:szCs w:val="24"/>
                <w:lang w:val="en-GB"/>
              </w:rPr>
            </w:pP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
                <w:bCs/>
                <w:color w:val="000000" w:themeColor="text1"/>
                <w:sz w:val="24"/>
                <w:szCs w:val="24"/>
                <w:lang w:val="en-GB"/>
              </w:rPr>
            </w:pP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Culinary Studies 2</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SHMC112</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4HMC112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None</w:t>
            </w:r>
          </w:p>
        </w:tc>
      </w:tr>
      <w:tr w:rsidR="00900A45" w:rsidRPr="00275534" w:rsidTr="00900A45">
        <w:trPr>
          <w:trHeight w:val="338"/>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Information Systems 2</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SHMI112</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4HMI112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Management 1 - Applied Principles</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SHMM112</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4HMM112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None</w:t>
            </w:r>
          </w:p>
        </w:tc>
      </w:tr>
      <w:tr w:rsidR="00900A45" w:rsidRPr="00275534" w:rsidTr="00900A45">
        <w:trPr>
          <w:trHeight w:val="440"/>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 xml:space="preserve">Hospitality Financial Management 1 </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SHMF112</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4HMF112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Equivalent to CCHM112/2CHM112</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Nutrition</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SHMG112</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4HMG112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Service Excellence</w:t>
            </w:r>
          </w:p>
        </w:tc>
        <w:tc>
          <w:tcPr>
            <w:tcW w:w="1295"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cs="Arial"/>
                <w:color w:val="000000" w:themeColor="text1"/>
                <w:sz w:val="24"/>
                <w:szCs w:val="24"/>
                <w:lang w:val="en-ZA"/>
              </w:rPr>
            </w:pPr>
            <w:r w:rsidRPr="00275534">
              <w:rPr>
                <w:rFonts w:cs="Arial"/>
                <w:color w:val="000000" w:themeColor="text1"/>
                <w:sz w:val="24"/>
                <w:szCs w:val="24"/>
                <w:lang w:val="en-ZA"/>
              </w:rPr>
              <w:t>SHMG122</w:t>
            </w: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4HMG122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Equivalent to SHMG121/4HMG121</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TOTAL</w:t>
            </w:r>
          </w:p>
        </w:tc>
        <w:tc>
          <w:tcPr>
            <w:tcW w:w="1295" w:type="dxa"/>
            <w:tcBorders>
              <w:top w:val="single" w:sz="4" w:space="0" w:color="auto"/>
              <w:left w:val="single" w:sz="4" w:space="0" w:color="auto"/>
              <w:bottom w:val="single" w:sz="4" w:space="0" w:color="auto"/>
              <w:right w:val="single" w:sz="4" w:space="0" w:color="auto"/>
            </w:tcBorders>
          </w:tcPr>
          <w:p w:rsidR="00900A45" w:rsidRPr="00275534" w:rsidRDefault="00900A45" w:rsidP="001E55EC">
            <w:pPr>
              <w:spacing w:after="0" w:line="240" w:lineRule="auto"/>
              <w:rPr>
                <w:rFonts w:eastAsia="Arial Unicode MS" w:cs="Arial"/>
                <w:b/>
                <w:bCs/>
                <w:color w:val="000000" w:themeColor="text1"/>
                <w:sz w:val="24"/>
                <w:szCs w:val="24"/>
                <w:lang w:val="en-GB"/>
              </w:rPr>
            </w:pPr>
          </w:p>
        </w:tc>
        <w:tc>
          <w:tcPr>
            <w:tcW w:w="119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1E55EC">
            <w:pPr>
              <w:spacing w:after="0" w:line="240" w:lineRule="auto"/>
              <w:rPr>
                <w:rFonts w:eastAsia="Arial Unicode MS" w:cs="Arial"/>
                <w:b/>
                <w:bCs/>
                <w:color w:val="000000" w:themeColor="text1"/>
                <w:sz w:val="24"/>
                <w:szCs w:val="24"/>
                <w:lang w:val="en-GB"/>
              </w:rPr>
            </w:pP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E55EC">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124</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E55EC">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E55EC">
            <w:pPr>
              <w:spacing w:after="0" w:line="240" w:lineRule="auto"/>
              <w:rPr>
                <w:rFonts w:eastAsia="Arial Unicode MS" w:cs="Arial"/>
                <w:b/>
                <w:bCs/>
                <w:color w:val="000000" w:themeColor="text1"/>
                <w:sz w:val="24"/>
                <w:szCs w:val="24"/>
                <w:lang w:val="en-GB"/>
              </w:rPr>
            </w:pPr>
          </w:p>
        </w:tc>
      </w:tr>
      <w:tr w:rsidR="00900A45" w:rsidRPr="00275534" w:rsidTr="00900A45">
        <w:trPr>
          <w:trHeight w:val="375"/>
        </w:trPr>
        <w:tc>
          <w:tcPr>
            <w:tcW w:w="995" w:type="dxa"/>
            <w:tcBorders>
              <w:top w:val="nil"/>
              <w:left w:val="nil"/>
              <w:bottom w:val="single" w:sz="4" w:space="0" w:color="auto"/>
              <w:right w:val="nil"/>
            </w:tcBorders>
          </w:tcPr>
          <w:p w:rsidR="00900A45" w:rsidRPr="00275534" w:rsidRDefault="00900A45" w:rsidP="00165B37">
            <w:pPr>
              <w:spacing w:after="0" w:line="240" w:lineRule="auto"/>
              <w:jc w:val="center"/>
              <w:rPr>
                <w:rFonts w:cs="Arial"/>
                <w:b/>
                <w:bCs/>
                <w:color w:val="000000" w:themeColor="text1"/>
                <w:sz w:val="24"/>
                <w:szCs w:val="24"/>
                <w:lang w:val="en-ZA"/>
              </w:rPr>
            </w:pPr>
          </w:p>
        </w:tc>
        <w:tc>
          <w:tcPr>
            <w:tcW w:w="1129" w:type="dxa"/>
            <w:tcBorders>
              <w:top w:val="nil"/>
              <w:left w:val="nil"/>
              <w:bottom w:val="single" w:sz="4" w:space="0" w:color="auto"/>
              <w:right w:val="nil"/>
            </w:tcBorders>
          </w:tcPr>
          <w:p w:rsidR="00900A45" w:rsidRPr="00275534" w:rsidRDefault="00900A45" w:rsidP="00165B37">
            <w:pPr>
              <w:spacing w:after="0" w:line="240" w:lineRule="auto"/>
              <w:jc w:val="center"/>
              <w:rPr>
                <w:rFonts w:cs="Arial"/>
                <w:b/>
                <w:bCs/>
                <w:color w:val="000000" w:themeColor="text1"/>
                <w:sz w:val="24"/>
                <w:szCs w:val="24"/>
                <w:lang w:val="en-ZA"/>
              </w:rPr>
            </w:pPr>
          </w:p>
        </w:tc>
        <w:tc>
          <w:tcPr>
            <w:tcW w:w="7528" w:type="dxa"/>
            <w:gridSpan w:val="8"/>
            <w:tcBorders>
              <w:top w:val="nil"/>
              <w:left w:val="nil"/>
              <w:bottom w:val="single" w:sz="4" w:space="0" w:color="auto"/>
              <w:right w:val="nil"/>
            </w:tcBorders>
            <w:tcMar>
              <w:top w:w="13" w:type="dxa"/>
              <w:left w:w="13" w:type="dxa"/>
              <w:bottom w:w="0" w:type="dxa"/>
              <w:right w:w="13" w:type="dxa"/>
            </w:tcMar>
            <w:vAlign w:val="center"/>
            <w:hideMark/>
          </w:tcPr>
          <w:p w:rsidR="00900A45" w:rsidRPr="00275534" w:rsidRDefault="008B60E7" w:rsidP="008B60E7">
            <w:pPr>
              <w:spacing w:after="0" w:line="240" w:lineRule="auto"/>
              <w:rPr>
                <w:rFonts w:eastAsia="Arial Unicode MS" w:cs="Arial"/>
                <w:b/>
                <w:bCs/>
                <w:color w:val="000000" w:themeColor="text1"/>
                <w:sz w:val="24"/>
                <w:szCs w:val="24"/>
                <w:lang w:val="en-GB"/>
              </w:rPr>
            </w:pPr>
            <w:r>
              <w:rPr>
                <w:rFonts w:cs="Arial"/>
                <w:b/>
                <w:bCs/>
                <w:color w:val="000000" w:themeColor="text1"/>
                <w:sz w:val="24"/>
                <w:szCs w:val="24"/>
                <w:lang w:val="en-ZA"/>
              </w:rPr>
              <w:t xml:space="preserve">                                   </w:t>
            </w:r>
            <w:r w:rsidR="00900A45" w:rsidRPr="00275534">
              <w:rPr>
                <w:rFonts w:cs="Arial"/>
                <w:b/>
                <w:bCs/>
                <w:color w:val="000000" w:themeColor="text1"/>
                <w:sz w:val="24"/>
                <w:szCs w:val="24"/>
                <w:lang w:val="en-ZA"/>
              </w:rPr>
              <w:t>SECOND YEAR</w:t>
            </w:r>
          </w:p>
        </w:tc>
      </w:tr>
      <w:tr w:rsidR="00900A45" w:rsidRPr="00275534" w:rsidTr="00900A45">
        <w:trPr>
          <w:trHeight w:val="750"/>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SUBJECT NAME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0A08A1">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OLD</w:t>
            </w:r>
          </w:p>
          <w:p w:rsidR="00900A45" w:rsidRPr="00275534" w:rsidRDefault="00900A45" w:rsidP="000A08A1">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SUBJECT</w:t>
            </w:r>
          </w:p>
          <w:p w:rsidR="00900A45" w:rsidRPr="00275534" w:rsidRDefault="00900A45" w:rsidP="000A08A1">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 xml:space="preserve"> CODE</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0A08A1">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NEW</w:t>
            </w:r>
          </w:p>
          <w:p w:rsidR="00900A45" w:rsidRPr="00275534" w:rsidRDefault="00900A45" w:rsidP="000A08A1">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SUBJECT</w:t>
            </w:r>
          </w:p>
          <w:p w:rsidR="00900A45" w:rsidRPr="00275534" w:rsidRDefault="00900A45" w:rsidP="000A08A1">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 xml:space="preserve"> CODE</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 xml:space="preserve">SUBJECT </w:t>
            </w:r>
          </w:p>
          <w:p w:rsidR="00900A45" w:rsidRPr="00275534" w:rsidRDefault="00900A45" w:rsidP="000A08A1">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CREDITS</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C33B3B">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NQF</w:t>
            </w:r>
          </w:p>
          <w:p w:rsidR="00900A45" w:rsidRPr="00275534" w:rsidRDefault="00900A45" w:rsidP="00C33B3B">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 xml:space="preserve"> LEVEL</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PRE-REQUISITE SUBJECT(S)</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SEMESTER 1</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0A08A1">
            <w:pPr>
              <w:spacing w:after="0" w:line="240" w:lineRule="auto"/>
              <w:jc w:val="center"/>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0A08A1">
            <w:pPr>
              <w:spacing w:after="0" w:line="240" w:lineRule="auto"/>
              <w:jc w:val="center"/>
              <w:rPr>
                <w:rFonts w:eastAsia="Arial Unicode MS" w:cs="Arial"/>
                <w:b/>
                <w:bCs/>
                <w:color w:val="000000" w:themeColor="text1"/>
                <w:sz w:val="24"/>
                <w:szCs w:val="24"/>
                <w:lang w:val="en-GB"/>
              </w:rPr>
            </w:pP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0A08A1">
            <w:pPr>
              <w:spacing w:after="0" w:line="240" w:lineRule="auto"/>
              <w:jc w:val="center"/>
              <w:rPr>
                <w:rFonts w:eastAsia="Arial Unicode MS" w:cs="Arial"/>
                <w:b/>
                <w:bCs/>
                <w:color w:val="000000" w:themeColor="text1"/>
                <w:sz w:val="24"/>
                <w:szCs w:val="24"/>
                <w:lang w:val="en-GB"/>
              </w:rPr>
            </w:pP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0A08A1">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0A08A1">
            <w:pPr>
              <w:spacing w:after="0" w:line="240" w:lineRule="auto"/>
              <w:rPr>
                <w:rFonts w:eastAsia="Arial Unicode MS" w:cs="Arial"/>
                <w:b/>
                <w:bCs/>
                <w:color w:val="000000" w:themeColor="text1"/>
                <w:sz w:val="24"/>
                <w:szCs w:val="24"/>
                <w:lang w:val="en-GB"/>
              </w:rPr>
            </w:pP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0A08A1">
            <w:pPr>
              <w:spacing w:after="0" w:line="240" w:lineRule="auto"/>
              <w:rPr>
                <w:rFonts w:cs="Arial"/>
                <w:bCs/>
                <w:color w:val="000000" w:themeColor="text1"/>
                <w:sz w:val="24"/>
                <w:szCs w:val="24"/>
                <w:lang w:val="en-ZA"/>
              </w:rPr>
            </w:pPr>
            <w:r w:rsidRPr="00275534">
              <w:rPr>
                <w:rFonts w:cs="Arial"/>
                <w:bCs/>
                <w:color w:val="000000" w:themeColor="text1"/>
                <w:sz w:val="24"/>
                <w:szCs w:val="24"/>
                <w:lang w:val="en-ZA"/>
              </w:rPr>
              <w:t>Culinary Studies 2 (R)</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SHMC211</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4HMC211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SHMC112/4HMC112</w:t>
            </w:r>
          </w:p>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Phased out SHMC111/4HMC111</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lastRenderedPageBreak/>
              <w:t>Culinary Studies 3</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SHMC221</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4HMC221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SHMC111/4HMC111 SHMC112/4HMC112</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German For Hospitality 1</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SHGH111</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4HGH111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Equivalent to AGHM111/1GHM111</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Management 2 – Human Resources</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SHMM211</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4HMM211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Industry Law 1</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SHML211</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4HML211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Equivalent to SHML212</w:t>
            </w:r>
            <w:r>
              <w:rPr>
                <w:rFonts w:cs="Arial"/>
                <w:color w:val="000000" w:themeColor="text1"/>
                <w:sz w:val="24"/>
                <w:szCs w:val="24"/>
                <w:lang w:val="en-ZA"/>
              </w:rPr>
              <w:t>/4HML212</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0A08A1">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Behavioural Studies</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SHMG211</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4HMG211</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cs="Arial"/>
                <w:color w:val="000000" w:themeColor="text1"/>
                <w:sz w:val="24"/>
                <w:szCs w:val="24"/>
                <w:lang w:val="en-ZA"/>
              </w:rPr>
            </w:pPr>
          </w:p>
          <w:p w:rsidR="00900A45" w:rsidRPr="00275534" w:rsidRDefault="00900A45" w:rsidP="00613917">
            <w:pPr>
              <w:spacing w:after="0" w:line="240" w:lineRule="auto"/>
              <w:jc w:val="center"/>
              <w:rPr>
                <w:rFonts w:cs="Arial"/>
                <w:color w:val="000000" w:themeColor="text1"/>
                <w:sz w:val="24"/>
                <w:szCs w:val="24"/>
                <w:lang w:val="en-ZA"/>
              </w:rPr>
            </w:pPr>
            <w:r w:rsidRPr="00275534">
              <w:rPr>
                <w:rFonts w:cs="Arial"/>
                <w:color w:val="000000" w:themeColor="text1"/>
                <w:sz w:val="24"/>
                <w:szCs w:val="24"/>
                <w:lang w:val="en-ZA"/>
              </w:rPr>
              <w:t>Equivalent to SHMG212</w:t>
            </w:r>
            <w:r>
              <w:rPr>
                <w:rFonts w:cs="Arial"/>
                <w:color w:val="000000" w:themeColor="text1"/>
                <w:sz w:val="24"/>
                <w:szCs w:val="24"/>
                <w:lang w:val="en-ZA"/>
              </w:rPr>
              <w:t>/4HMG212</w:t>
            </w:r>
          </w:p>
          <w:p w:rsidR="00900A45" w:rsidRPr="00275534" w:rsidRDefault="00900A45" w:rsidP="00613917">
            <w:pPr>
              <w:spacing w:after="0" w:line="240" w:lineRule="auto"/>
              <w:jc w:val="center"/>
              <w:rPr>
                <w:rFonts w:cs="Arial"/>
                <w:color w:val="000000" w:themeColor="text1"/>
                <w:sz w:val="24"/>
                <w:szCs w:val="24"/>
                <w:lang w:val="en-ZA"/>
              </w:rPr>
            </w:pP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rPr>
                <w:rFonts w:eastAsia="Arial Unicode MS" w:cs="Arial"/>
                <w:b/>
                <w:bCs/>
                <w:color w:val="000000" w:themeColor="text1"/>
                <w:sz w:val="24"/>
                <w:szCs w:val="24"/>
                <w:lang w:val="en-GB"/>
              </w:rPr>
            </w:pPr>
            <w:r w:rsidRPr="00275534">
              <w:rPr>
                <w:color w:val="000000" w:themeColor="text1"/>
                <w:sz w:val="24"/>
                <w:szCs w:val="24"/>
              </w:rPr>
              <w:br w:type="page"/>
            </w:r>
            <w:r w:rsidRPr="00275534">
              <w:rPr>
                <w:rFonts w:cs="Arial"/>
                <w:b/>
                <w:bCs/>
                <w:color w:val="000000" w:themeColor="text1"/>
                <w:sz w:val="24"/>
                <w:szCs w:val="24"/>
                <w:lang w:val="en-ZA"/>
              </w:rPr>
              <w:t>SEMESTER 2</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165B37">
            <w:pPr>
              <w:spacing w:after="0" w:line="240" w:lineRule="auto"/>
              <w:jc w:val="center"/>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165B37">
            <w:pPr>
              <w:spacing w:after="0" w:line="240" w:lineRule="auto"/>
              <w:jc w:val="center"/>
              <w:rPr>
                <w:rFonts w:eastAsia="Arial Unicode MS" w:cs="Arial"/>
                <w:b/>
                <w:bCs/>
                <w:color w:val="000000" w:themeColor="text1"/>
                <w:sz w:val="24"/>
                <w:szCs w:val="24"/>
                <w:lang w:val="en-GB"/>
              </w:rPr>
            </w:pP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65B37">
            <w:pPr>
              <w:spacing w:after="0" w:line="240" w:lineRule="auto"/>
              <w:jc w:val="center"/>
              <w:rPr>
                <w:rFonts w:eastAsia="Arial Unicode MS" w:cs="Arial"/>
                <w:b/>
                <w:bCs/>
                <w:color w:val="000000" w:themeColor="text1"/>
                <w:sz w:val="24"/>
                <w:szCs w:val="24"/>
                <w:lang w:val="en-GB"/>
              </w:rPr>
            </w:pP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65B37">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65B37">
            <w:pPr>
              <w:spacing w:after="0" w:line="240" w:lineRule="auto"/>
              <w:rPr>
                <w:rFonts w:eastAsia="Arial Unicode MS" w:cs="Arial"/>
                <w:b/>
                <w:bCs/>
                <w:color w:val="000000" w:themeColor="text1"/>
                <w:sz w:val="24"/>
                <w:szCs w:val="24"/>
                <w:lang w:val="en-GB"/>
              </w:rPr>
            </w:pP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65B37">
            <w:pPr>
              <w:spacing w:after="0" w:line="240" w:lineRule="auto"/>
              <w:rPr>
                <w:rFonts w:cs="Arial"/>
                <w:bCs/>
                <w:color w:val="000000" w:themeColor="text1"/>
                <w:sz w:val="24"/>
                <w:szCs w:val="24"/>
                <w:lang w:val="en-ZA"/>
              </w:rPr>
            </w:pPr>
            <w:r w:rsidRPr="00275534">
              <w:rPr>
                <w:rFonts w:cs="Arial"/>
                <w:bCs/>
                <w:color w:val="000000" w:themeColor="text1"/>
                <w:sz w:val="24"/>
                <w:szCs w:val="24"/>
                <w:lang w:val="en-ZA"/>
              </w:rPr>
              <w:t>Culinary Studies 3 (R)</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SHMC212</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4HMC212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5</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SHMC112/4HMC112</w:t>
            </w:r>
          </w:p>
          <w:p w:rsidR="00900A45" w:rsidRPr="00275534" w:rsidRDefault="00900A45" w:rsidP="00613917">
            <w:pPr>
              <w:spacing w:after="0" w:line="240" w:lineRule="auto"/>
              <w:jc w:val="center"/>
              <w:rPr>
                <w:rFonts w:eastAsia="Arial Unicode MS" w:cs="Arial"/>
                <w:bCs/>
                <w:color w:val="000000" w:themeColor="text1"/>
                <w:sz w:val="24"/>
                <w:szCs w:val="24"/>
                <w:lang w:val="en-GB"/>
              </w:rPr>
            </w:pPr>
            <w:r w:rsidRPr="00275534">
              <w:rPr>
                <w:rFonts w:eastAsia="Arial Unicode MS" w:cs="Arial"/>
                <w:bCs/>
                <w:color w:val="000000" w:themeColor="text1"/>
                <w:sz w:val="24"/>
                <w:szCs w:val="24"/>
                <w:lang w:val="en-GB"/>
              </w:rPr>
              <w:t>Phased out SHMC111/4HMC111</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Culinary Studies 4</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SHMC222</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4HMC222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SHMC111/4HMC111, SHMC112/4HMC112</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Food And Beverage Studies 2</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SHMB212</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4HMB212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SHMB111/4HMB111 Equivalent to SHMB211</w:t>
            </w:r>
          </w:p>
        </w:tc>
      </w:tr>
      <w:tr w:rsidR="00900A45" w:rsidRPr="00275534" w:rsidTr="00900A45">
        <w:trPr>
          <w:trHeight w:val="436"/>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Events Management</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SHHM212</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4HHM212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cs="Arial"/>
                <w:color w:val="000000" w:themeColor="text1"/>
                <w:sz w:val="24"/>
                <w:szCs w:val="24"/>
                <w:lang w:val="en-ZA"/>
              </w:rPr>
            </w:pPr>
            <w:r w:rsidRPr="00275534">
              <w:rPr>
                <w:rFonts w:cs="Arial"/>
                <w:color w:val="000000" w:themeColor="text1"/>
                <w:sz w:val="24"/>
                <w:szCs w:val="24"/>
                <w:lang w:val="en-ZA"/>
              </w:rPr>
              <w:t>SHMB111/4HMB111</w:t>
            </w:r>
          </w:p>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SHMC111/4HMC111  SHMC112/4SHMC112 Equivalent to SHHM211</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German For Hospitality 2</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SHGH112</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4HGH112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Equivalent to AGHM112/1GHM112</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Operations 2 – Front Office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SHMP212</w:t>
            </w: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4HMP212</w:t>
            </w: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613917">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TOTAL</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165B37">
            <w:pPr>
              <w:spacing w:after="0" w:line="240" w:lineRule="auto"/>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165B37">
            <w:pPr>
              <w:spacing w:after="0" w:line="240" w:lineRule="auto"/>
              <w:rPr>
                <w:rFonts w:eastAsia="Arial Unicode MS" w:cs="Arial"/>
                <w:b/>
                <w:bCs/>
                <w:color w:val="000000" w:themeColor="text1"/>
                <w:sz w:val="24"/>
                <w:szCs w:val="24"/>
                <w:lang w:val="en-GB"/>
              </w:rPr>
            </w:pPr>
          </w:p>
        </w:tc>
        <w:tc>
          <w:tcPr>
            <w:tcW w:w="12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165B37">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115</w:t>
            </w:r>
          </w:p>
        </w:tc>
        <w:tc>
          <w:tcPr>
            <w:tcW w:w="81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65B37">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165B37">
            <w:pPr>
              <w:spacing w:after="0" w:line="240" w:lineRule="auto"/>
              <w:rPr>
                <w:rFonts w:eastAsia="Arial Unicode MS" w:cs="Arial"/>
                <w:b/>
                <w:bCs/>
                <w:color w:val="000000" w:themeColor="text1"/>
                <w:sz w:val="24"/>
                <w:szCs w:val="24"/>
                <w:lang w:val="en-GB"/>
              </w:rPr>
            </w:pPr>
          </w:p>
        </w:tc>
      </w:tr>
      <w:tr w:rsidR="00900A45" w:rsidRPr="00275534" w:rsidTr="00900A45">
        <w:trPr>
          <w:trHeight w:val="375"/>
        </w:trPr>
        <w:tc>
          <w:tcPr>
            <w:tcW w:w="995" w:type="dxa"/>
            <w:tcBorders>
              <w:top w:val="nil"/>
              <w:left w:val="nil"/>
              <w:bottom w:val="single" w:sz="4" w:space="0" w:color="auto"/>
              <w:right w:val="nil"/>
            </w:tcBorders>
          </w:tcPr>
          <w:p w:rsidR="00900A45" w:rsidRPr="00275534" w:rsidRDefault="00900A45" w:rsidP="00165B37">
            <w:pPr>
              <w:spacing w:after="0" w:line="240" w:lineRule="auto"/>
              <w:jc w:val="center"/>
              <w:rPr>
                <w:rFonts w:cs="Arial"/>
                <w:b/>
                <w:bCs/>
                <w:color w:val="000000" w:themeColor="text1"/>
                <w:sz w:val="24"/>
                <w:szCs w:val="24"/>
                <w:lang w:val="en-ZA"/>
              </w:rPr>
            </w:pPr>
          </w:p>
        </w:tc>
        <w:tc>
          <w:tcPr>
            <w:tcW w:w="1129" w:type="dxa"/>
            <w:tcBorders>
              <w:top w:val="nil"/>
              <w:left w:val="nil"/>
              <w:bottom w:val="single" w:sz="4" w:space="0" w:color="auto"/>
              <w:right w:val="nil"/>
            </w:tcBorders>
          </w:tcPr>
          <w:p w:rsidR="00900A45" w:rsidRPr="00275534" w:rsidRDefault="00900A45" w:rsidP="004B6BFB">
            <w:pPr>
              <w:spacing w:after="0" w:line="240" w:lineRule="auto"/>
              <w:jc w:val="center"/>
              <w:rPr>
                <w:rFonts w:cs="Arial"/>
                <w:b/>
                <w:bCs/>
                <w:color w:val="000000" w:themeColor="text1"/>
                <w:sz w:val="24"/>
                <w:szCs w:val="24"/>
                <w:lang w:val="en-ZA"/>
              </w:rPr>
            </w:pPr>
          </w:p>
        </w:tc>
        <w:tc>
          <w:tcPr>
            <w:tcW w:w="7528" w:type="dxa"/>
            <w:gridSpan w:val="8"/>
            <w:tcBorders>
              <w:top w:val="nil"/>
              <w:left w:val="nil"/>
              <w:bottom w:val="single" w:sz="4" w:space="0" w:color="auto"/>
              <w:right w:val="nil"/>
            </w:tcBorders>
            <w:tcMar>
              <w:top w:w="13" w:type="dxa"/>
              <w:left w:w="13" w:type="dxa"/>
              <w:bottom w:w="0" w:type="dxa"/>
              <w:right w:w="13" w:type="dxa"/>
            </w:tcMar>
            <w:vAlign w:val="center"/>
          </w:tcPr>
          <w:p w:rsidR="00900A45" w:rsidRPr="00275534" w:rsidRDefault="008B60E7" w:rsidP="008B60E7">
            <w:pPr>
              <w:spacing w:after="0" w:line="240" w:lineRule="auto"/>
              <w:rPr>
                <w:rFonts w:eastAsia="Arial Unicode MS" w:cs="Arial"/>
                <w:b/>
                <w:bCs/>
                <w:color w:val="000000" w:themeColor="text1"/>
                <w:sz w:val="24"/>
                <w:szCs w:val="24"/>
                <w:lang w:val="en-GB"/>
              </w:rPr>
            </w:pPr>
            <w:r>
              <w:rPr>
                <w:rFonts w:cs="Arial"/>
                <w:b/>
                <w:bCs/>
                <w:color w:val="000000" w:themeColor="text1"/>
                <w:sz w:val="24"/>
                <w:szCs w:val="24"/>
                <w:lang w:val="en-ZA"/>
              </w:rPr>
              <w:t xml:space="preserve">                                    </w:t>
            </w:r>
            <w:r w:rsidR="00900A45" w:rsidRPr="00275534">
              <w:rPr>
                <w:rFonts w:cs="Arial"/>
                <w:b/>
                <w:bCs/>
                <w:color w:val="000000" w:themeColor="text1"/>
                <w:sz w:val="24"/>
                <w:szCs w:val="24"/>
                <w:lang w:val="en-ZA"/>
              </w:rPr>
              <w:t>THIRD YEAR</w:t>
            </w:r>
          </w:p>
        </w:tc>
      </w:tr>
      <w:tr w:rsidR="00900A45" w:rsidRPr="00275534" w:rsidTr="00900A45">
        <w:trPr>
          <w:trHeight w:val="750"/>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SUBJECT NAME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cs="Arial"/>
                <w:b/>
                <w:bCs/>
                <w:color w:val="000000" w:themeColor="text1"/>
                <w:sz w:val="24"/>
                <w:szCs w:val="24"/>
                <w:lang w:val="en-ZA"/>
              </w:rPr>
            </w:pPr>
            <w:r>
              <w:rPr>
                <w:rFonts w:cs="Arial"/>
                <w:b/>
                <w:bCs/>
                <w:color w:val="000000" w:themeColor="text1"/>
                <w:sz w:val="24"/>
                <w:szCs w:val="24"/>
                <w:lang w:val="en-ZA"/>
              </w:rPr>
              <w:t>OLD</w:t>
            </w:r>
          </w:p>
          <w:p w:rsidR="00900A45" w:rsidRPr="00275534" w:rsidRDefault="00900A45" w:rsidP="00900A45">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 xml:space="preserve">SUBJECT </w:t>
            </w:r>
          </w:p>
          <w:p w:rsidR="00900A45" w:rsidRPr="00275534" w:rsidRDefault="00900A45" w:rsidP="00900A45">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CODE</w:t>
            </w: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cs="Arial"/>
                <w:b/>
                <w:bCs/>
                <w:color w:val="000000" w:themeColor="text1"/>
                <w:sz w:val="24"/>
                <w:szCs w:val="24"/>
                <w:lang w:val="en-ZA"/>
              </w:rPr>
            </w:pPr>
            <w:r>
              <w:rPr>
                <w:rFonts w:cs="Arial"/>
                <w:b/>
                <w:bCs/>
                <w:color w:val="000000" w:themeColor="text1"/>
                <w:sz w:val="24"/>
                <w:szCs w:val="24"/>
                <w:lang w:val="en-ZA"/>
              </w:rPr>
              <w:t>NEW</w:t>
            </w:r>
          </w:p>
          <w:p w:rsidR="00900A45" w:rsidRPr="00275534" w:rsidRDefault="00900A45" w:rsidP="00900A45">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 xml:space="preserve">SUBJECT </w:t>
            </w:r>
          </w:p>
          <w:p w:rsidR="00900A45" w:rsidRPr="00275534" w:rsidRDefault="00900A45" w:rsidP="00900A45">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CODE</w:t>
            </w: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 xml:space="preserve">SUBJECT </w:t>
            </w:r>
          </w:p>
          <w:p w:rsidR="00900A45" w:rsidRPr="00275534" w:rsidRDefault="00900A45" w:rsidP="00900A45">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CREDITS</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cs="Arial"/>
                <w:b/>
                <w:bCs/>
                <w:color w:val="000000" w:themeColor="text1"/>
                <w:sz w:val="24"/>
                <w:szCs w:val="24"/>
                <w:lang w:val="en-ZA"/>
              </w:rPr>
            </w:pPr>
            <w:r w:rsidRPr="00275534">
              <w:rPr>
                <w:rFonts w:cs="Arial"/>
                <w:b/>
                <w:bCs/>
                <w:color w:val="000000" w:themeColor="text1"/>
                <w:sz w:val="24"/>
                <w:szCs w:val="24"/>
                <w:lang w:val="en-ZA"/>
              </w:rPr>
              <w:t>NQF</w:t>
            </w:r>
          </w:p>
          <w:p w:rsidR="00900A45" w:rsidRPr="00275534" w:rsidRDefault="00900A45" w:rsidP="00900A45">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 xml:space="preserve"> LEVEL</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r w:rsidRPr="00275534">
              <w:rPr>
                <w:rFonts w:cs="Arial"/>
                <w:b/>
                <w:bCs/>
                <w:color w:val="000000" w:themeColor="text1"/>
                <w:sz w:val="24"/>
                <w:szCs w:val="24"/>
                <w:lang w:val="en-ZA"/>
              </w:rPr>
              <w:t>PRE-REQUISITE SUBJECT(S)</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SEMESTER 1</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rPr>
                <w:rFonts w:eastAsia="Arial Unicode MS" w:cs="Arial"/>
                <w:b/>
                <w:bCs/>
                <w:color w:val="000000" w:themeColor="text1"/>
                <w:sz w:val="24"/>
                <w:szCs w:val="24"/>
                <w:lang w:val="en-GB"/>
              </w:rPr>
            </w:pPr>
          </w:p>
        </w:tc>
      </w:tr>
      <w:tr w:rsidR="00900A45" w:rsidRPr="00275534" w:rsidTr="00900A45">
        <w:trPr>
          <w:trHeight w:val="61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Financial Management 2</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SHMF311</w:t>
            </w: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Pr>
                <w:rFonts w:cs="Arial"/>
                <w:color w:val="000000" w:themeColor="text1"/>
                <w:sz w:val="24"/>
                <w:szCs w:val="24"/>
                <w:lang w:val="en-ZA"/>
              </w:rPr>
              <w:t>4</w:t>
            </w:r>
            <w:r w:rsidRPr="00275534">
              <w:rPr>
                <w:rFonts w:cs="Arial"/>
                <w:color w:val="000000" w:themeColor="text1"/>
                <w:sz w:val="24"/>
                <w:szCs w:val="24"/>
                <w:lang w:val="en-ZA"/>
              </w:rPr>
              <w:t>HMF311</w:t>
            </w: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SHMF112/4HMF112</w:t>
            </w:r>
          </w:p>
        </w:tc>
      </w:tr>
      <w:tr w:rsidR="00900A45" w:rsidRPr="00275534" w:rsidTr="00900A45">
        <w:trPr>
          <w:trHeight w:val="397"/>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Information Systems 3</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SHMI311</w:t>
            </w: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Pr>
                <w:rFonts w:cs="Arial"/>
                <w:color w:val="000000" w:themeColor="text1"/>
                <w:sz w:val="24"/>
                <w:szCs w:val="24"/>
                <w:lang w:val="en-ZA"/>
              </w:rPr>
              <w:t>4</w:t>
            </w:r>
            <w:r w:rsidRPr="00275534">
              <w:rPr>
                <w:rFonts w:cs="Arial"/>
                <w:color w:val="000000" w:themeColor="text1"/>
                <w:sz w:val="24"/>
                <w:szCs w:val="24"/>
                <w:lang w:val="en-ZA"/>
              </w:rPr>
              <w:t>HMI311</w:t>
            </w: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SHMI111/4HMI111  SHMI112/4HMI112</w:t>
            </w:r>
          </w:p>
        </w:tc>
      </w:tr>
      <w:tr w:rsidR="00900A45" w:rsidRPr="00275534" w:rsidTr="00900A45">
        <w:trPr>
          <w:trHeight w:val="420"/>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Hospitality Industry Law 2</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SHML311</w:t>
            </w: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Pr>
                <w:rFonts w:cs="Arial"/>
                <w:color w:val="000000" w:themeColor="text1"/>
                <w:sz w:val="24"/>
                <w:szCs w:val="24"/>
                <w:lang w:val="en-ZA"/>
              </w:rPr>
              <w:t>4</w:t>
            </w:r>
            <w:r w:rsidRPr="00275534">
              <w:rPr>
                <w:rFonts w:cs="Arial"/>
                <w:color w:val="000000" w:themeColor="text1"/>
                <w:sz w:val="24"/>
                <w:szCs w:val="24"/>
                <w:lang w:val="en-ZA"/>
              </w:rPr>
              <w:t>HML311</w:t>
            </w: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 xml:space="preserve">Hospitality Management 3 – Entrepreneurship </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SHMM311</w:t>
            </w: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Pr>
                <w:rFonts w:cs="Arial"/>
                <w:color w:val="000000" w:themeColor="text1"/>
                <w:sz w:val="24"/>
                <w:szCs w:val="24"/>
                <w:lang w:val="en-ZA"/>
              </w:rPr>
              <w:t>4</w:t>
            </w:r>
            <w:r w:rsidRPr="00275534">
              <w:rPr>
                <w:rFonts w:cs="Arial"/>
                <w:color w:val="000000" w:themeColor="text1"/>
                <w:sz w:val="24"/>
                <w:szCs w:val="24"/>
                <w:lang w:val="en-ZA"/>
              </w:rPr>
              <w:t>HMM311</w:t>
            </w: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8</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lastRenderedPageBreak/>
              <w:t>Hospitality Operations 3- Facility Planning</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SHMP311</w:t>
            </w: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Pr>
                <w:rFonts w:cs="Arial"/>
                <w:color w:val="000000" w:themeColor="text1"/>
                <w:sz w:val="24"/>
                <w:szCs w:val="24"/>
                <w:lang w:val="en-ZA"/>
              </w:rPr>
              <w:t>4</w:t>
            </w:r>
            <w:r w:rsidRPr="00275534">
              <w:rPr>
                <w:rFonts w:cs="Arial"/>
                <w:color w:val="000000" w:themeColor="text1"/>
                <w:sz w:val="24"/>
                <w:szCs w:val="24"/>
                <w:lang w:val="en-ZA"/>
              </w:rPr>
              <w:t>HMP311</w:t>
            </w: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15</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None</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SEMESTER 2</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color w:val="000000" w:themeColor="text1"/>
                <w:sz w:val="24"/>
                <w:szCs w:val="24"/>
                <w:lang w:val="en-GB"/>
              </w:rPr>
            </w:pPr>
            <w:r w:rsidRPr="00275534">
              <w:rPr>
                <w:rFonts w:cs="Arial"/>
                <w:color w:val="000000" w:themeColor="text1"/>
                <w:sz w:val="24"/>
                <w:szCs w:val="24"/>
                <w:lang w:val="en-ZA"/>
              </w:rPr>
              <w:t>WORK INTEGRATED LEARNING</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SHMG312</w:t>
            </w: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Pr>
                <w:rFonts w:cs="Arial"/>
                <w:color w:val="000000" w:themeColor="text1"/>
                <w:sz w:val="24"/>
                <w:szCs w:val="24"/>
                <w:lang w:val="en-ZA"/>
              </w:rPr>
              <w:t>4</w:t>
            </w:r>
            <w:r w:rsidRPr="00275534">
              <w:rPr>
                <w:rFonts w:cs="Arial"/>
                <w:color w:val="000000" w:themeColor="text1"/>
                <w:sz w:val="24"/>
                <w:szCs w:val="24"/>
                <w:lang w:val="en-ZA"/>
              </w:rPr>
              <w:t>HMG312</w:t>
            </w: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cs="Arial"/>
                <w:color w:val="000000" w:themeColor="text1"/>
                <w:sz w:val="24"/>
                <w:szCs w:val="24"/>
                <w:lang w:val="en-ZA"/>
              </w:rPr>
              <w:t>60</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6</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SHGH112/4HGH112 SHHM212 SHMB212  SHMP212/4HMP212</w:t>
            </w: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b/>
                <w:bCs/>
                <w:color w:val="000000" w:themeColor="text1"/>
                <w:sz w:val="24"/>
                <w:szCs w:val="24"/>
                <w:lang w:val="en-GB"/>
              </w:rPr>
            </w:pPr>
            <w:r w:rsidRPr="00275534">
              <w:rPr>
                <w:rFonts w:cs="Arial"/>
                <w:b/>
                <w:bCs/>
                <w:color w:val="000000" w:themeColor="text1"/>
                <w:sz w:val="24"/>
                <w:szCs w:val="24"/>
                <w:lang w:val="en-ZA"/>
              </w:rPr>
              <w:t>TOTAL</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rPr>
                <w:rFonts w:eastAsia="Arial Unicode MS" w:cs="Arial"/>
                <w:b/>
                <w:bCs/>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r w:rsidRPr="00275534">
              <w:rPr>
                <w:rFonts w:eastAsia="Arial Unicode MS" w:cs="Arial"/>
                <w:b/>
                <w:bCs/>
                <w:color w:val="000000" w:themeColor="text1"/>
                <w:sz w:val="24"/>
                <w:szCs w:val="24"/>
                <w:lang w:val="en-GB"/>
              </w:rPr>
              <w:t>121</w:t>
            </w: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jc w:val="center"/>
              <w:rPr>
                <w:rFonts w:eastAsia="Arial Unicode MS" w:cs="Arial"/>
                <w:b/>
                <w:bCs/>
                <w:color w:val="000000" w:themeColor="text1"/>
                <w:sz w:val="24"/>
                <w:szCs w:val="24"/>
                <w:lang w:val="en-GB"/>
              </w:rPr>
            </w:pP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rPr>
                <w:rFonts w:eastAsia="Arial Unicode MS" w:cs="Arial"/>
                <w:b/>
                <w:bCs/>
                <w:color w:val="000000" w:themeColor="text1"/>
                <w:sz w:val="24"/>
                <w:szCs w:val="24"/>
                <w:lang w:val="en-GB"/>
              </w:rPr>
            </w:pPr>
          </w:p>
        </w:tc>
      </w:tr>
      <w:tr w:rsidR="00900A45" w:rsidRPr="00275534" w:rsidTr="00900A45">
        <w:trPr>
          <w:trHeight w:val="375"/>
        </w:trPr>
        <w:tc>
          <w:tcPr>
            <w:tcW w:w="2990"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rPr>
                <w:rFonts w:eastAsia="Arial Unicode MS" w:cs="Arial"/>
                <w:b/>
                <w:color w:val="000000" w:themeColor="text1"/>
                <w:sz w:val="24"/>
                <w:szCs w:val="24"/>
                <w:lang w:val="en-GB"/>
              </w:rPr>
            </w:pPr>
            <w:r w:rsidRPr="00275534">
              <w:rPr>
                <w:rFonts w:eastAsia="Arial Unicode MS" w:cs="Arial"/>
                <w:b/>
                <w:color w:val="000000" w:themeColor="text1"/>
                <w:sz w:val="24"/>
                <w:szCs w:val="24"/>
                <w:lang w:val="en-GB"/>
              </w:rPr>
              <w:t>TOTAL FOR DIPLOMA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900A45" w:rsidRPr="00275534" w:rsidRDefault="00900A45" w:rsidP="00900A45">
            <w:pPr>
              <w:spacing w:after="0" w:line="240" w:lineRule="auto"/>
              <w:rPr>
                <w:rFonts w:eastAsia="Arial Unicode MS" w:cs="Arial"/>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tcPr>
          <w:p w:rsidR="00900A45" w:rsidRPr="00275534" w:rsidRDefault="00900A45" w:rsidP="00900A45">
            <w:pPr>
              <w:spacing w:after="0" w:line="240" w:lineRule="auto"/>
              <w:rPr>
                <w:rFonts w:eastAsia="Arial Unicode MS" w:cs="Arial"/>
                <w:color w:val="000000" w:themeColor="text1"/>
                <w:sz w:val="24"/>
                <w:szCs w:val="24"/>
                <w:lang w:val="en-GB"/>
              </w:rPr>
            </w:pPr>
          </w:p>
        </w:tc>
        <w:tc>
          <w:tcPr>
            <w:tcW w:w="112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00A45" w:rsidRPr="00275534" w:rsidRDefault="00900A45" w:rsidP="00900A45">
            <w:pPr>
              <w:spacing w:after="0" w:line="240" w:lineRule="auto"/>
              <w:rPr>
                <w:rFonts w:eastAsia="Arial Unicode MS" w:cs="Arial"/>
                <w:color w:val="000000" w:themeColor="text1"/>
                <w:sz w:val="24"/>
                <w:szCs w:val="24"/>
                <w:lang w:val="en-GB"/>
              </w:rPr>
            </w:pPr>
          </w:p>
        </w:tc>
        <w:tc>
          <w:tcPr>
            <w:tcW w:w="89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900A45" w:rsidRPr="00275534" w:rsidRDefault="00900A45" w:rsidP="00900A45">
            <w:pPr>
              <w:spacing w:after="0" w:line="240" w:lineRule="auto"/>
              <w:jc w:val="center"/>
              <w:rPr>
                <w:rFonts w:eastAsia="Arial Unicode MS" w:cs="Arial"/>
                <w:color w:val="000000" w:themeColor="text1"/>
                <w:sz w:val="24"/>
                <w:szCs w:val="24"/>
                <w:lang w:val="en-GB"/>
              </w:rPr>
            </w:pPr>
            <w:r w:rsidRPr="00275534">
              <w:rPr>
                <w:rFonts w:eastAsia="Arial Unicode MS" w:cs="Arial"/>
                <w:color w:val="000000" w:themeColor="text1"/>
                <w:sz w:val="24"/>
                <w:szCs w:val="24"/>
                <w:lang w:val="en-GB"/>
              </w:rPr>
              <w:t>360</w:t>
            </w:r>
          </w:p>
        </w:tc>
        <w:tc>
          <w:tcPr>
            <w:tcW w:w="215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00A45" w:rsidRPr="00275534" w:rsidRDefault="00900A45" w:rsidP="00900A45">
            <w:pPr>
              <w:spacing w:after="0" w:line="240" w:lineRule="auto"/>
              <w:rPr>
                <w:rFonts w:eastAsia="Arial Unicode MS" w:cs="Arial"/>
                <w:color w:val="000000" w:themeColor="text1"/>
                <w:sz w:val="24"/>
                <w:szCs w:val="24"/>
                <w:lang w:val="en-GB"/>
              </w:rPr>
            </w:pPr>
          </w:p>
        </w:tc>
      </w:tr>
    </w:tbl>
    <w:p w:rsidR="00BD3705" w:rsidRDefault="00BD3705" w:rsidP="001E55EC">
      <w:pPr>
        <w:rPr>
          <w:b/>
          <w:sz w:val="24"/>
          <w:szCs w:val="24"/>
          <w:lang w:val="en-ZA"/>
        </w:rPr>
      </w:pPr>
    </w:p>
    <w:p w:rsidR="001E55EC" w:rsidRPr="00275534" w:rsidRDefault="001E55EC" w:rsidP="001E55EC">
      <w:pPr>
        <w:rPr>
          <w:b/>
          <w:sz w:val="24"/>
          <w:szCs w:val="24"/>
          <w:lang w:val="en-ZA"/>
        </w:rPr>
      </w:pPr>
      <w:r w:rsidRPr="00275534">
        <w:rPr>
          <w:b/>
          <w:sz w:val="24"/>
          <w:szCs w:val="24"/>
          <w:lang w:val="en-ZA"/>
        </w:rPr>
        <w:t>Diploma in Hospitality Management</w:t>
      </w:r>
    </w:p>
    <w:p w:rsidR="001E55EC" w:rsidRPr="00275534" w:rsidRDefault="001E55EC" w:rsidP="001E55EC">
      <w:pPr>
        <w:rPr>
          <w:b/>
          <w:color w:val="000000" w:themeColor="text1"/>
          <w:sz w:val="24"/>
          <w:szCs w:val="24"/>
          <w:lang w:val="en-ZA"/>
        </w:rPr>
      </w:pPr>
      <w:r w:rsidRPr="00275534">
        <w:rPr>
          <w:b/>
          <w:color w:val="000000" w:themeColor="text1"/>
          <w:sz w:val="24"/>
          <w:szCs w:val="24"/>
          <w:lang w:val="en-ZA"/>
        </w:rPr>
        <w:t>MODULE DESCRIPTIONS</w:t>
      </w:r>
    </w:p>
    <w:tbl>
      <w:tblPr>
        <w:tblStyle w:val="TableGrid"/>
        <w:tblW w:w="9639" w:type="dxa"/>
        <w:tblInd w:w="-5" w:type="dxa"/>
        <w:tblLook w:val="04A0" w:firstRow="1" w:lastRow="0" w:firstColumn="1" w:lastColumn="0" w:noHBand="0" w:noVBand="1"/>
      </w:tblPr>
      <w:tblGrid>
        <w:gridCol w:w="1389"/>
        <w:gridCol w:w="3147"/>
        <w:gridCol w:w="5103"/>
      </w:tblGrid>
      <w:tr w:rsidR="00721B91" w:rsidRPr="00275534" w:rsidTr="00B745FA">
        <w:tc>
          <w:tcPr>
            <w:tcW w:w="1389" w:type="dxa"/>
          </w:tcPr>
          <w:p w:rsidR="001E55EC" w:rsidRPr="00275534" w:rsidRDefault="001E55EC" w:rsidP="001E55EC">
            <w:pPr>
              <w:jc w:val="center"/>
              <w:rPr>
                <w:rFonts w:asciiTheme="minorHAnsi" w:hAnsiTheme="minorHAnsi"/>
                <w:color w:val="000000" w:themeColor="text1"/>
                <w:sz w:val="24"/>
                <w:szCs w:val="24"/>
                <w:lang w:val="en-ZA"/>
              </w:rPr>
            </w:pPr>
            <w:r w:rsidRPr="00275534">
              <w:rPr>
                <w:rFonts w:asciiTheme="minorHAnsi" w:hAnsiTheme="minorHAnsi"/>
                <w:b/>
                <w:bCs/>
                <w:sz w:val="24"/>
                <w:szCs w:val="24"/>
              </w:rPr>
              <w:t>CODE</w:t>
            </w:r>
          </w:p>
        </w:tc>
        <w:tc>
          <w:tcPr>
            <w:tcW w:w="3147" w:type="dxa"/>
          </w:tcPr>
          <w:p w:rsidR="001E55EC" w:rsidRPr="00275534" w:rsidRDefault="001E55EC" w:rsidP="001E55EC">
            <w:pPr>
              <w:jc w:val="center"/>
              <w:rPr>
                <w:rFonts w:asciiTheme="minorHAnsi" w:hAnsiTheme="minorHAnsi"/>
                <w:color w:val="000000" w:themeColor="text1"/>
                <w:sz w:val="24"/>
                <w:szCs w:val="24"/>
                <w:lang w:val="en-ZA"/>
              </w:rPr>
            </w:pPr>
            <w:r w:rsidRPr="00275534">
              <w:rPr>
                <w:rFonts w:asciiTheme="minorHAnsi" w:hAnsiTheme="minorHAnsi"/>
                <w:b/>
                <w:sz w:val="24"/>
                <w:szCs w:val="24"/>
              </w:rPr>
              <w:t>MODULE NAME</w:t>
            </w:r>
          </w:p>
        </w:tc>
        <w:tc>
          <w:tcPr>
            <w:tcW w:w="5103" w:type="dxa"/>
          </w:tcPr>
          <w:p w:rsidR="001E55EC" w:rsidRPr="00275534" w:rsidRDefault="001E55EC" w:rsidP="001E55EC">
            <w:pPr>
              <w:jc w:val="center"/>
              <w:rPr>
                <w:rFonts w:asciiTheme="minorHAnsi" w:hAnsiTheme="minorHAnsi"/>
                <w:color w:val="000000" w:themeColor="text1"/>
                <w:sz w:val="24"/>
                <w:szCs w:val="24"/>
              </w:rPr>
            </w:pPr>
            <w:r w:rsidRPr="00275534">
              <w:rPr>
                <w:rFonts w:asciiTheme="minorHAnsi" w:hAnsiTheme="minorHAnsi"/>
                <w:b/>
                <w:bCs/>
                <w:sz w:val="24"/>
                <w:szCs w:val="24"/>
              </w:rPr>
              <w:t>MODULE DESCRIPTION</w:t>
            </w:r>
          </w:p>
        </w:tc>
      </w:tr>
      <w:tr w:rsidR="00721B91" w:rsidRPr="00275534" w:rsidTr="00B745FA">
        <w:tc>
          <w:tcPr>
            <w:tcW w:w="1389" w:type="dxa"/>
          </w:tcPr>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1E55EC" w:rsidRPr="00275534">
              <w:rPr>
                <w:rFonts w:asciiTheme="minorHAnsi" w:hAnsiTheme="minorHAnsi"/>
                <w:color w:val="000000" w:themeColor="text1"/>
                <w:sz w:val="24"/>
                <w:szCs w:val="24"/>
                <w:lang w:val="en-ZA"/>
              </w:rPr>
              <w:t>HHC111</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SHHC111</w:t>
            </w:r>
          </w:p>
        </w:tc>
        <w:tc>
          <w:tcPr>
            <w:tcW w:w="3147" w:type="dxa"/>
          </w:tcPr>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Hospitality Communication</w:t>
            </w:r>
          </w:p>
        </w:tc>
        <w:tc>
          <w:tcPr>
            <w:tcW w:w="5103" w:type="dxa"/>
          </w:tcPr>
          <w:p w:rsidR="001E55EC" w:rsidRPr="00275534" w:rsidRDefault="001E55EC" w:rsidP="001E55EC">
            <w:pPr>
              <w:spacing w:after="120"/>
              <w:jc w:val="both"/>
              <w:rPr>
                <w:rFonts w:asciiTheme="minorHAnsi" w:hAnsiTheme="minorHAnsi"/>
                <w:color w:val="000000" w:themeColor="text1"/>
                <w:sz w:val="24"/>
                <w:szCs w:val="24"/>
                <w:lang w:val="en-ZA"/>
              </w:rPr>
            </w:pPr>
            <w:r w:rsidRPr="00275534">
              <w:rPr>
                <w:rFonts w:asciiTheme="minorHAnsi" w:hAnsiTheme="minorHAnsi"/>
                <w:color w:val="000000" w:themeColor="text1"/>
                <w:sz w:val="24"/>
                <w:szCs w:val="24"/>
              </w:rPr>
              <w:t>Hospitality Communication is an interactive course designed to help students learn the fundamentals of working in the hospitality industry by improving their communication, self-esteem and presentation skills.  The module focuses on intercultural communication, applicable to South Africa, conflict management strategies and forms of business correspondence.  Application of workplace scenarios are dealt with throughout the module.</w:t>
            </w:r>
          </w:p>
        </w:tc>
      </w:tr>
      <w:tr w:rsidR="00721B91" w:rsidRPr="00275534" w:rsidTr="00B745FA">
        <w:tc>
          <w:tcPr>
            <w:tcW w:w="1389" w:type="dxa"/>
          </w:tcPr>
          <w:p w:rsidR="00E424E8" w:rsidRDefault="00E424E8"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2829FC" w:rsidRPr="00275534">
              <w:rPr>
                <w:rFonts w:asciiTheme="minorHAnsi" w:hAnsiTheme="minorHAnsi"/>
                <w:color w:val="000000" w:themeColor="text1"/>
                <w:sz w:val="24"/>
                <w:szCs w:val="24"/>
                <w:lang w:val="en-ZA"/>
              </w:rPr>
              <w:t>HMI</w:t>
            </w:r>
            <w:r w:rsidR="001E55EC" w:rsidRPr="00275534">
              <w:rPr>
                <w:rFonts w:asciiTheme="minorHAnsi" w:hAnsiTheme="minorHAnsi"/>
                <w:color w:val="000000" w:themeColor="text1"/>
                <w:sz w:val="24"/>
                <w:szCs w:val="24"/>
                <w:lang w:val="en-ZA"/>
              </w:rPr>
              <w:t>111</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SHMI111</w:t>
            </w:r>
          </w:p>
        </w:tc>
        <w:tc>
          <w:tcPr>
            <w:tcW w:w="3147" w:type="dxa"/>
          </w:tcPr>
          <w:p w:rsidR="00E424E8" w:rsidRDefault="00E424E8" w:rsidP="00C33B3B">
            <w:pPr>
              <w:jc w:val="center"/>
              <w:rPr>
                <w:rFonts w:asciiTheme="minorHAnsi" w:hAnsiTheme="minorHAnsi"/>
                <w:color w:val="000000" w:themeColor="text1"/>
                <w:sz w:val="24"/>
                <w:szCs w:val="24"/>
                <w:lang w:val="en-ZA"/>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Hospitality Information Systems 1</w:t>
            </w:r>
          </w:p>
        </w:tc>
        <w:tc>
          <w:tcPr>
            <w:tcW w:w="5103" w:type="dxa"/>
          </w:tcPr>
          <w:p w:rsidR="001E55EC" w:rsidRPr="00275534" w:rsidRDefault="001E55EC" w:rsidP="001E55EC">
            <w:pPr>
              <w:spacing w:after="120"/>
              <w:jc w:val="both"/>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The aim of this module is to skill students in computer literacy within Windows operating system, browser and word processor applications.</w:t>
            </w:r>
          </w:p>
        </w:tc>
      </w:tr>
      <w:tr w:rsidR="00721B91" w:rsidRPr="00275534" w:rsidTr="00B745FA">
        <w:tc>
          <w:tcPr>
            <w:tcW w:w="1389" w:type="dxa"/>
          </w:tcPr>
          <w:p w:rsidR="00E424E8" w:rsidRDefault="00E424E8" w:rsidP="00C33B3B">
            <w:pPr>
              <w:jc w:val="center"/>
              <w:rPr>
                <w:rFonts w:asciiTheme="minorHAnsi" w:hAnsiTheme="minorHAnsi"/>
                <w:color w:val="000000" w:themeColor="text1"/>
                <w:sz w:val="24"/>
                <w:szCs w:val="24"/>
              </w:rPr>
            </w:pPr>
          </w:p>
          <w:p w:rsidR="00E35B1D" w:rsidRPr="00275534" w:rsidRDefault="007765FF" w:rsidP="00C33B3B">
            <w:pPr>
              <w:jc w:val="center"/>
              <w:rPr>
                <w:rFonts w:asciiTheme="minorHAnsi" w:hAnsiTheme="minorHAnsi"/>
                <w:color w:val="000000" w:themeColor="text1"/>
                <w:sz w:val="24"/>
                <w:szCs w:val="24"/>
              </w:rPr>
            </w:pPr>
            <w:r w:rsidRPr="00275534">
              <w:rPr>
                <w:rFonts w:asciiTheme="minorHAnsi" w:hAnsiTheme="minorHAnsi"/>
                <w:color w:val="000000" w:themeColor="text1"/>
                <w:sz w:val="24"/>
                <w:szCs w:val="24"/>
              </w:rPr>
              <w:t>4</w:t>
            </w:r>
            <w:r w:rsidR="00D35A3F" w:rsidRPr="00275534">
              <w:rPr>
                <w:rFonts w:asciiTheme="minorHAnsi" w:hAnsiTheme="minorHAnsi"/>
                <w:color w:val="000000" w:themeColor="text1"/>
                <w:sz w:val="24"/>
                <w:szCs w:val="24"/>
              </w:rPr>
              <w:t>HMP</w:t>
            </w:r>
            <w:r w:rsidR="001E55EC" w:rsidRPr="00275534">
              <w:rPr>
                <w:rFonts w:asciiTheme="minorHAnsi" w:hAnsiTheme="minorHAnsi"/>
                <w:color w:val="000000" w:themeColor="text1"/>
                <w:sz w:val="24"/>
                <w:szCs w:val="24"/>
              </w:rPr>
              <w:t>111</w:t>
            </w:r>
            <w:r w:rsidR="002829FC" w:rsidRPr="00275534">
              <w:rPr>
                <w:rFonts w:asciiTheme="minorHAnsi" w:hAnsiTheme="minorHAnsi"/>
                <w:color w:val="000000" w:themeColor="text1"/>
                <w:sz w:val="24"/>
                <w:szCs w:val="24"/>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rPr>
              <w:t>SHMP111</w:t>
            </w:r>
          </w:p>
        </w:tc>
        <w:tc>
          <w:tcPr>
            <w:tcW w:w="3147" w:type="dxa"/>
          </w:tcPr>
          <w:p w:rsidR="00E424E8" w:rsidRDefault="00E424E8" w:rsidP="00C33B3B">
            <w:pPr>
              <w:jc w:val="center"/>
              <w:rPr>
                <w:rFonts w:asciiTheme="minorHAnsi" w:hAnsiTheme="minorHAnsi"/>
                <w:color w:val="000000" w:themeColor="text1"/>
                <w:sz w:val="24"/>
                <w:szCs w:val="24"/>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rPr>
              <w:t>Hospitality Operations I</w:t>
            </w:r>
          </w:p>
        </w:tc>
        <w:tc>
          <w:tcPr>
            <w:tcW w:w="5103" w:type="dxa"/>
          </w:tcPr>
          <w:p w:rsidR="001E55EC" w:rsidRPr="00275534" w:rsidRDefault="001E55EC" w:rsidP="001E55EC">
            <w:pPr>
              <w:spacing w:after="120"/>
              <w:jc w:val="both"/>
              <w:rPr>
                <w:rFonts w:asciiTheme="minorHAnsi" w:hAnsiTheme="minorHAnsi"/>
                <w:color w:val="000000" w:themeColor="text1"/>
                <w:sz w:val="24"/>
                <w:szCs w:val="24"/>
                <w:lang w:val="en-ZA"/>
              </w:rPr>
            </w:pPr>
            <w:r w:rsidRPr="00275534">
              <w:rPr>
                <w:rFonts w:asciiTheme="minorHAnsi" w:hAnsiTheme="minorHAnsi"/>
                <w:color w:val="000000" w:themeColor="text1"/>
                <w:sz w:val="24"/>
                <w:szCs w:val="24"/>
              </w:rPr>
              <w:t>The aim of this module is to introduce students to the scope of the hospitality industry as well as the organisation and structures of hospitality establishments.</w:t>
            </w:r>
            <w:r w:rsidR="00DC5138" w:rsidRPr="00275534">
              <w:rPr>
                <w:rFonts w:asciiTheme="minorHAnsi" w:hAnsiTheme="minorHAnsi"/>
                <w:color w:val="000000" w:themeColor="text1"/>
                <w:sz w:val="24"/>
                <w:szCs w:val="24"/>
              </w:rPr>
              <w:t xml:space="preserve"> </w:t>
            </w:r>
            <w:r w:rsidRPr="00275534">
              <w:rPr>
                <w:rFonts w:asciiTheme="minorHAnsi" w:hAnsiTheme="minorHAnsi"/>
                <w:color w:val="000000" w:themeColor="text1"/>
                <w:sz w:val="24"/>
                <w:szCs w:val="24"/>
              </w:rPr>
              <w:t xml:space="preserve"> The module will also provide an overview of aspects of rooms division management, food service, lodging and hospitality careers. </w:t>
            </w:r>
          </w:p>
        </w:tc>
      </w:tr>
      <w:tr w:rsidR="00721B91" w:rsidRPr="00275534" w:rsidTr="00B745FA">
        <w:tc>
          <w:tcPr>
            <w:tcW w:w="1389" w:type="dxa"/>
          </w:tcPr>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D35A3F" w:rsidRPr="00275534">
              <w:rPr>
                <w:rFonts w:asciiTheme="minorHAnsi" w:hAnsiTheme="minorHAnsi"/>
                <w:color w:val="000000" w:themeColor="text1"/>
                <w:sz w:val="24"/>
                <w:szCs w:val="24"/>
                <w:lang w:val="en-ZA"/>
              </w:rPr>
              <w:t>HMG</w:t>
            </w:r>
            <w:r w:rsidR="001E55EC" w:rsidRPr="00275534">
              <w:rPr>
                <w:rFonts w:asciiTheme="minorHAnsi" w:hAnsiTheme="minorHAnsi"/>
                <w:color w:val="000000" w:themeColor="text1"/>
                <w:sz w:val="24"/>
                <w:szCs w:val="24"/>
                <w:lang w:val="en-ZA"/>
              </w:rPr>
              <w:t>111</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SHMG111</w:t>
            </w:r>
          </w:p>
        </w:tc>
        <w:tc>
          <w:tcPr>
            <w:tcW w:w="3147" w:type="dxa"/>
          </w:tcPr>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Hotel Health and Safety</w:t>
            </w:r>
          </w:p>
        </w:tc>
        <w:tc>
          <w:tcPr>
            <w:tcW w:w="5103" w:type="dxa"/>
          </w:tcPr>
          <w:p w:rsidR="001E55EC" w:rsidRPr="00275534" w:rsidRDefault="001E55EC" w:rsidP="001E55EC">
            <w:pPr>
              <w:spacing w:after="120"/>
              <w:jc w:val="both"/>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Hotel Health and Safe</w:t>
            </w:r>
            <w:r w:rsidR="00B2454E">
              <w:rPr>
                <w:rFonts w:asciiTheme="minorHAnsi" w:hAnsiTheme="minorHAnsi"/>
                <w:color w:val="000000" w:themeColor="text1"/>
                <w:sz w:val="24"/>
                <w:szCs w:val="24"/>
                <w:lang w:val="en-ZA"/>
              </w:rPr>
              <w:t>+</w:t>
            </w:r>
            <w:r w:rsidRPr="00275534">
              <w:rPr>
                <w:rFonts w:asciiTheme="minorHAnsi" w:hAnsiTheme="minorHAnsi"/>
                <w:color w:val="000000" w:themeColor="text1"/>
                <w:sz w:val="24"/>
                <w:szCs w:val="24"/>
                <w:lang w:val="en-ZA"/>
              </w:rPr>
              <w:t>ty gives students a broad look at the different aspects of health and hygiene in the hospitality industry. The module aims to equip students with theoretical and practical knowledge of hazards, micro-organisms, fire safety and basic first aid as required in the hospitality industry.</w:t>
            </w:r>
            <w:r w:rsidR="00FA460B">
              <w:rPr>
                <w:rFonts w:asciiTheme="minorHAnsi" w:hAnsiTheme="minorHAnsi"/>
                <w:color w:val="000000" w:themeColor="text1"/>
                <w:sz w:val="24"/>
                <w:szCs w:val="24"/>
                <w:lang w:val="en-ZA"/>
              </w:rPr>
              <w:t xml:space="preserve"> </w:t>
            </w:r>
          </w:p>
        </w:tc>
      </w:tr>
      <w:tr w:rsidR="00721B91" w:rsidRPr="00275534" w:rsidTr="00B745FA">
        <w:tc>
          <w:tcPr>
            <w:tcW w:w="1389" w:type="dxa"/>
          </w:tcPr>
          <w:p w:rsidR="00E424E8" w:rsidRDefault="00E424E8"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D35A3F" w:rsidRPr="00275534">
              <w:rPr>
                <w:rFonts w:asciiTheme="minorHAnsi" w:hAnsiTheme="minorHAnsi"/>
                <w:color w:val="000000" w:themeColor="text1"/>
                <w:sz w:val="24"/>
                <w:szCs w:val="24"/>
                <w:lang w:val="en-ZA"/>
              </w:rPr>
              <w:t>HMB</w:t>
            </w:r>
            <w:r w:rsidR="001E55EC" w:rsidRPr="00275534">
              <w:rPr>
                <w:rFonts w:asciiTheme="minorHAnsi" w:hAnsiTheme="minorHAnsi"/>
                <w:color w:val="000000" w:themeColor="text1"/>
                <w:sz w:val="24"/>
                <w:szCs w:val="24"/>
                <w:lang w:val="en-ZA"/>
              </w:rPr>
              <w:t>111</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lastRenderedPageBreak/>
              <w:t>SHMB111</w:t>
            </w:r>
          </w:p>
        </w:tc>
        <w:tc>
          <w:tcPr>
            <w:tcW w:w="3147" w:type="dxa"/>
          </w:tcPr>
          <w:p w:rsidR="00E424E8" w:rsidRDefault="00E424E8" w:rsidP="00BD3705">
            <w:pPr>
              <w:rPr>
                <w:rFonts w:asciiTheme="minorHAnsi" w:hAnsiTheme="minorHAnsi"/>
                <w:color w:val="000000" w:themeColor="text1"/>
                <w:sz w:val="24"/>
                <w:szCs w:val="24"/>
                <w:lang w:val="en-ZA"/>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Food and Beverage Studies 1</w:t>
            </w:r>
          </w:p>
        </w:tc>
        <w:tc>
          <w:tcPr>
            <w:tcW w:w="5103" w:type="dxa"/>
          </w:tcPr>
          <w:p w:rsidR="001E55EC" w:rsidRPr="00275534" w:rsidRDefault="001E55EC" w:rsidP="002473A7">
            <w:pPr>
              <w:spacing w:after="120"/>
              <w:jc w:val="both"/>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 xml:space="preserve">The important link between food and beverage service in the hospitality industry cannot be </w:t>
            </w:r>
            <w:r w:rsidRPr="00275534">
              <w:rPr>
                <w:rFonts w:asciiTheme="minorHAnsi" w:hAnsiTheme="minorHAnsi"/>
                <w:color w:val="000000" w:themeColor="text1"/>
                <w:sz w:val="24"/>
                <w:szCs w:val="24"/>
                <w:lang w:val="en-ZA"/>
              </w:rPr>
              <w:lastRenderedPageBreak/>
              <w:t>denied. This modul</w:t>
            </w:r>
            <w:r w:rsidR="002473A7">
              <w:rPr>
                <w:rFonts w:asciiTheme="minorHAnsi" w:hAnsiTheme="minorHAnsi"/>
                <w:color w:val="000000" w:themeColor="text1"/>
                <w:sz w:val="24"/>
                <w:szCs w:val="24"/>
                <w:lang w:val="en-ZA"/>
              </w:rPr>
              <w:t>e provides students with technic</w:t>
            </w:r>
            <w:r w:rsidRPr="00275534">
              <w:rPr>
                <w:rFonts w:asciiTheme="minorHAnsi" w:hAnsiTheme="minorHAnsi"/>
                <w:color w:val="000000" w:themeColor="text1"/>
                <w:sz w:val="24"/>
                <w:szCs w:val="24"/>
                <w:lang w:val="en-ZA"/>
              </w:rPr>
              <w:t xml:space="preserve">al skills of set-up and serving as well as theoretical knowledge of the necessary attributes of staff, tea and coffee service and sectors of the hospitality industry. </w:t>
            </w:r>
          </w:p>
        </w:tc>
      </w:tr>
      <w:tr w:rsidR="00721B91" w:rsidRPr="00275534" w:rsidTr="00B745FA">
        <w:tc>
          <w:tcPr>
            <w:tcW w:w="1389" w:type="dxa"/>
          </w:tcPr>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D35A3F" w:rsidRPr="00275534">
              <w:rPr>
                <w:rFonts w:asciiTheme="minorHAnsi" w:hAnsiTheme="minorHAnsi"/>
                <w:color w:val="000000" w:themeColor="text1"/>
                <w:sz w:val="24"/>
                <w:szCs w:val="24"/>
                <w:lang w:val="en-ZA"/>
              </w:rPr>
              <w:t>HMC</w:t>
            </w:r>
            <w:r w:rsidR="001E55EC" w:rsidRPr="00275534">
              <w:rPr>
                <w:rFonts w:asciiTheme="minorHAnsi" w:hAnsiTheme="minorHAnsi"/>
                <w:color w:val="000000" w:themeColor="text1"/>
                <w:sz w:val="24"/>
                <w:szCs w:val="24"/>
                <w:lang w:val="en-ZA"/>
              </w:rPr>
              <w:t>111</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SHMC111</w:t>
            </w:r>
          </w:p>
        </w:tc>
        <w:tc>
          <w:tcPr>
            <w:tcW w:w="3147" w:type="dxa"/>
          </w:tcPr>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E424E8" w:rsidRDefault="00E424E8" w:rsidP="00C33B3B">
            <w:pPr>
              <w:jc w:val="center"/>
              <w:rPr>
                <w:rFonts w:asciiTheme="minorHAnsi" w:hAnsiTheme="minorHAnsi"/>
                <w:color w:val="000000" w:themeColor="text1"/>
                <w:sz w:val="24"/>
                <w:szCs w:val="24"/>
                <w:lang w:val="en-ZA"/>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Culinary Studies 1</w:t>
            </w:r>
          </w:p>
        </w:tc>
        <w:tc>
          <w:tcPr>
            <w:tcW w:w="5103" w:type="dxa"/>
          </w:tcPr>
          <w:p w:rsidR="001E55EC" w:rsidRPr="00275534" w:rsidRDefault="001E55EC" w:rsidP="00614C66">
            <w:pPr>
              <w:jc w:val="both"/>
              <w:rPr>
                <w:rFonts w:asciiTheme="minorHAnsi" w:hAnsiTheme="minorHAnsi"/>
                <w:color w:val="000000" w:themeColor="text1"/>
                <w:sz w:val="24"/>
                <w:szCs w:val="24"/>
                <w:lang w:val="en-ZA"/>
              </w:rPr>
            </w:pPr>
            <w:r w:rsidRPr="00275534">
              <w:rPr>
                <w:rFonts w:asciiTheme="minorHAnsi" w:hAnsiTheme="minorHAnsi"/>
                <w:color w:val="000000" w:themeColor="text1"/>
                <w:sz w:val="24"/>
                <w:szCs w:val="24"/>
                <w:shd w:val="clear" w:color="auto" w:fill="FFFFFF"/>
              </w:rPr>
              <w:t xml:space="preserve">This course covers culinary theory, practices and principles. Learners are introduced to tools and equipment and </w:t>
            </w:r>
            <w:r w:rsidR="00614C66">
              <w:rPr>
                <w:rFonts w:asciiTheme="minorHAnsi" w:hAnsiTheme="minorHAnsi"/>
                <w:color w:val="000000" w:themeColor="text1"/>
                <w:sz w:val="24"/>
                <w:szCs w:val="24"/>
                <w:shd w:val="clear" w:color="auto" w:fill="FFFFFF"/>
              </w:rPr>
              <w:t>m</w:t>
            </w:r>
            <w:r w:rsidRPr="00275534">
              <w:rPr>
                <w:rFonts w:asciiTheme="minorHAnsi" w:hAnsiTheme="minorHAnsi"/>
                <w:color w:val="000000" w:themeColor="text1"/>
                <w:sz w:val="24"/>
                <w:szCs w:val="24"/>
                <w:shd w:val="clear" w:color="auto" w:fill="FFFFFF"/>
              </w:rPr>
              <w:t>ise-en-place in the kitchen. It focusses on theory, practices and principles of knife skills, dry heat cooking methods, microwave cooking and the use of flavours and flavourings in food fabrication. Hands-on kitchen laboratory experiences introduce the students to basic baking, stocks &amp; soups, eggs, dairy and poultry preparation. Introduction to breakfast cookery is also included.</w:t>
            </w:r>
          </w:p>
        </w:tc>
      </w:tr>
      <w:tr w:rsidR="00721B91" w:rsidRPr="00275534" w:rsidTr="00B745FA">
        <w:tc>
          <w:tcPr>
            <w:tcW w:w="1389" w:type="dxa"/>
          </w:tcPr>
          <w:p w:rsidR="00EC0B2C" w:rsidRDefault="00EC0B2C"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1E55EC" w:rsidRPr="00275534">
              <w:rPr>
                <w:rFonts w:asciiTheme="minorHAnsi" w:hAnsiTheme="minorHAnsi"/>
                <w:color w:val="000000" w:themeColor="text1"/>
                <w:sz w:val="24"/>
                <w:szCs w:val="24"/>
                <w:lang w:val="en-ZA"/>
              </w:rPr>
              <w:t>HMI112</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SHMI112</w:t>
            </w:r>
          </w:p>
        </w:tc>
        <w:tc>
          <w:tcPr>
            <w:tcW w:w="3147" w:type="dxa"/>
          </w:tcPr>
          <w:p w:rsidR="00EC0B2C" w:rsidRDefault="00EC0B2C" w:rsidP="00C33B3B">
            <w:pPr>
              <w:jc w:val="center"/>
              <w:rPr>
                <w:rFonts w:asciiTheme="minorHAnsi" w:hAnsiTheme="minorHAnsi"/>
                <w:color w:val="000000" w:themeColor="text1"/>
                <w:sz w:val="24"/>
                <w:szCs w:val="24"/>
                <w:lang w:val="en-ZA"/>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 xml:space="preserve">Hospitality Information </w:t>
            </w:r>
            <w:r w:rsidR="0035169E" w:rsidRPr="00275534">
              <w:rPr>
                <w:rFonts w:asciiTheme="minorHAnsi" w:hAnsiTheme="minorHAnsi"/>
                <w:color w:val="000000" w:themeColor="text1"/>
                <w:sz w:val="24"/>
                <w:szCs w:val="24"/>
                <w:lang w:val="en-ZA"/>
              </w:rPr>
              <w:t>S</w:t>
            </w:r>
            <w:r w:rsidRPr="00275534">
              <w:rPr>
                <w:rFonts w:asciiTheme="minorHAnsi" w:hAnsiTheme="minorHAnsi"/>
                <w:color w:val="000000" w:themeColor="text1"/>
                <w:sz w:val="24"/>
                <w:szCs w:val="24"/>
                <w:lang w:val="en-ZA"/>
              </w:rPr>
              <w:t>ystems 2</w:t>
            </w:r>
          </w:p>
        </w:tc>
        <w:tc>
          <w:tcPr>
            <w:tcW w:w="5103" w:type="dxa"/>
          </w:tcPr>
          <w:p w:rsidR="001E55EC" w:rsidRPr="00275534" w:rsidRDefault="001E55EC" w:rsidP="001E55EC">
            <w:pPr>
              <w:spacing w:after="120"/>
              <w:jc w:val="both"/>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The aim of the module is to equip students with basic computer literacy skills in presentation and spreadsheet applications.</w:t>
            </w:r>
          </w:p>
        </w:tc>
      </w:tr>
      <w:tr w:rsidR="00721B91" w:rsidRPr="00275534" w:rsidTr="00B745FA">
        <w:tc>
          <w:tcPr>
            <w:tcW w:w="1389" w:type="dxa"/>
          </w:tcPr>
          <w:p w:rsidR="00EC0B2C" w:rsidRDefault="00EC0B2C" w:rsidP="00C33B3B">
            <w:pPr>
              <w:jc w:val="center"/>
              <w:rPr>
                <w:rFonts w:asciiTheme="minorHAnsi" w:hAnsiTheme="minorHAnsi"/>
                <w:sz w:val="24"/>
                <w:szCs w:val="24"/>
                <w:lang w:val="en-ZA"/>
              </w:rPr>
            </w:pPr>
          </w:p>
          <w:p w:rsidR="00EC0B2C" w:rsidRDefault="00EC0B2C" w:rsidP="00C33B3B">
            <w:pPr>
              <w:jc w:val="center"/>
              <w:rPr>
                <w:rFonts w:asciiTheme="minorHAnsi" w:hAnsiTheme="minorHAnsi"/>
                <w:sz w:val="24"/>
                <w:szCs w:val="24"/>
                <w:lang w:val="en-ZA"/>
              </w:rPr>
            </w:pPr>
          </w:p>
          <w:p w:rsidR="00EC0B2C" w:rsidRDefault="00EC0B2C" w:rsidP="00C33B3B">
            <w:pPr>
              <w:jc w:val="center"/>
              <w:rPr>
                <w:rFonts w:asciiTheme="minorHAnsi" w:hAnsiTheme="minorHAnsi"/>
                <w:sz w:val="24"/>
                <w:szCs w:val="24"/>
                <w:lang w:val="en-ZA"/>
              </w:rPr>
            </w:pPr>
          </w:p>
          <w:p w:rsidR="00E35B1D" w:rsidRPr="00275534" w:rsidRDefault="007765FF" w:rsidP="00C33B3B">
            <w:pPr>
              <w:jc w:val="center"/>
              <w:rPr>
                <w:rFonts w:asciiTheme="minorHAnsi" w:hAnsiTheme="minorHAnsi"/>
                <w:sz w:val="24"/>
                <w:szCs w:val="24"/>
                <w:lang w:val="en-ZA"/>
              </w:rPr>
            </w:pPr>
            <w:r w:rsidRPr="00275534">
              <w:rPr>
                <w:rFonts w:asciiTheme="minorHAnsi" w:hAnsiTheme="minorHAnsi"/>
                <w:sz w:val="24"/>
                <w:szCs w:val="24"/>
                <w:lang w:val="en-ZA"/>
              </w:rPr>
              <w:t>4</w:t>
            </w:r>
            <w:r w:rsidR="00D35A3F" w:rsidRPr="00275534">
              <w:rPr>
                <w:rFonts w:asciiTheme="minorHAnsi" w:hAnsiTheme="minorHAnsi"/>
                <w:sz w:val="24"/>
                <w:szCs w:val="24"/>
                <w:lang w:val="en-ZA"/>
              </w:rPr>
              <w:t>HMG</w:t>
            </w:r>
            <w:r w:rsidR="001E55EC" w:rsidRPr="00275534">
              <w:rPr>
                <w:rFonts w:asciiTheme="minorHAnsi" w:hAnsiTheme="minorHAnsi"/>
                <w:sz w:val="24"/>
                <w:szCs w:val="24"/>
                <w:lang w:val="en-ZA"/>
              </w:rPr>
              <w:t>112</w:t>
            </w:r>
            <w:r w:rsidR="002829FC" w:rsidRPr="00275534">
              <w:rPr>
                <w:rFonts w:asciiTheme="minorHAnsi" w:hAnsiTheme="minorHAnsi"/>
                <w:sz w:val="24"/>
                <w:szCs w:val="24"/>
                <w:lang w:val="en-ZA"/>
              </w:rPr>
              <w:t>/</w:t>
            </w:r>
          </w:p>
          <w:p w:rsidR="001E55EC" w:rsidRPr="00275534" w:rsidRDefault="002829FC" w:rsidP="00C33B3B">
            <w:pPr>
              <w:jc w:val="center"/>
              <w:rPr>
                <w:rFonts w:asciiTheme="minorHAnsi" w:hAnsiTheme="minorHAnsi"/>
                <w:sz w:val="24"/>
                <w:szCs w:val="24"/>
                <w:lang w:val="en-ZA"/>
              </w:rPr>
            </w:pPr>
            <w:r w:rsidRPr="00275534">
              <w:rPr>
                <w:rFonts w:asciiTheme="minorHAnsi" w:hAnsiTheme="minorHAnsi"/>
                <w:sz w:val="24"/>
                <w:szCs w:val="24"/>
                <w:lang w:val="en-ZA"/>
              </w:rPr>
              <w:t>SHMG112</w:t>
            </w:r>
          </w:p>
        </w:tc>
        <w:tc>
          <w:tcPr>
            <w:tcW w:w="3147" w:type="dxa"/>
          </w:tcPr>
          <w:p w:rsidR="00EC0B2C" w:rsidRDefault="00EC0B2C" w:rsidP="00C33B3B">
            <w:pPr>
              <w:jc w:val="center"/>
              <w:rPr>
                <w:rFonts w:asciiTheme="minorHAnsi" w:hAnsiTheme="minorHAnsi"/>
                <w:sz w:val="24"/>
                <w:szCs w:val="24"/>
                <w:lang w:val="en-ZA"/>
              </w:rPr>
            </w:pPr>
          </w:p>
          <w:p w:rsidR="00EC0B2C" w:rsidRDefault="00EC0B2C" w:rsidP="00C33B3B">
            <w:pPr>
              <w:jc w:val="center"/>
              <w:rPr>
                <w:rFonts w:asciiTheme="minorHAnsi" w:hAnsiTheme="minorHAnsi"/>
                <w:sz w:val="24"/>
                <w:szCs w:val="24"/>
                <w:lang w:val="en-ZA"/>
              </w:rPr>
            </w:pPr>
          </w:p>
          <w:p w:rsidR="00EC0B2C" w:rsidRDefault="00EC0B2C" w:rsidP="00C33B3B">
            <w:pPr>
              <w:jc w:val="center"/>
              <w:rPr>
                <w:rFonts w:asciiTheme="minorHAnsi" w:hAnsiTheme="minorHAnsi"/>
                <w:sz w:val="24"/>
                <w:szCs w:val="24"/>
                <w:lang w:val="en-ZA"/>
              </w:rPr>
            </w:pPr>
          </w:p>
          <w:p w:rsidR="001E55EC" w:rsidRPr="00275534" w:rsidRDefault="001E55EC" w:rsidP="00C33B3B">
            <w:pPr>
              <w:jc w:val="center"/>
              <w:rPr>
                <w:rFonts w:asciiTheme="minorHAnsi" w:hAnsiTheme="minorHAnsi"/>
                <w:sz w:val="24"/>
                <w:szCs w:val="24"/>
                <w:lang w:val="en-ZA"/>
              </w:rPr>
            </w:pPr>
            <w:r w:rsidRPr="00275534">
              <w:rPr>
                <w:rFonts w:asciiTheme="minorHAnsi" w:hAnsiTheme="minorHAnsi"/>
                <w:sz w:val="24"/>
                <w:szCs w:val="24"/>
                <w:lang w:val="en-ZA"/>
              </w:rPr>
              <w:t>Nutrition</w:t>
            </w:r>
          </w:p>
        </w:tc>
        <w:tc>
          <w:tcPr>
            <w:tcW w:w="5103" w:type="dxa"/>
          </w:tcPr>
          <w:p w:rsidR="001E55EC" w:rsidRPr="00275534" w:rsidRDefault="001E55EC" w:rsidP="001E55EC">
            <w:pPr>
              <w:pStyle w:val="ListParagraph"/>
              <w:spacing w:after="120" w:line="276" w:lineRule="auto"/>
              <w:ind w:left="0"/>
              <w:jc w:val="both"/>
              <w:rPr>
                <w:rFonts w:asciiTheme="minorHAnsi" w:hAnsiTheme="minorHAnsi" w:cs="Arial"/>
                <w:sz w:val="24"/>
                <w:szCs w:val="24"/>
              </w:rPr>
            </w:pPr>
            <w:r w:rsidRPr="00275534">
              <w:rPr>
                <w:rFonts w:asciiTheme="minorHAnsi" w:hAnsiTheme="minorHAnsi" w:cs="Arial"/>
                <w:sz w:val="24"/>
                <w:szCs w:val="24"/>
              </w:rPr>
              <w:t xml:space="preserve">The module provides the students with a foundation of nutritional principles applied in the food and beverage service operations. The content of the module focuses on the menu choices for various ethnic groups and religions. It also places an emphasis on diet and diseases as well as implementation of good nutritional principles during food preparation. </w:t>
            </w:r>
          </w:p>
        </w:tc>
      </w:tr>
      <w:tr w:rsidR="00721B91" w:rsidRPr="00275534" w:rsidTr="00B745FA">
        <w:tc>
          <w:tcPr>
            <w:tcW w:w="1389" w:type="dxa"/>
          </w:tcPr>
          <w:p w:rsidR="00EC0B2C" w:rsidRDefault="00EC0B2C" w:rsidP="00C33B3B">
            <w:pPr>
              <w:jc w:val="center"/>
              <w:rPr>
                <w:rFonts w:asciiTheme="minorHAnsi" w:hAnsiTheme="minorHAnsi"/>
                <w:sz w:val="24"/>
                <w:szCs w:val="24"/>
                <w:lang w:val="en-ZA"/>
              </w:rPr>
            </w:pPr>
          </w:p>
          <w:p w:rsidR="00E35B1D" w:rsidRPr="00275534" w:rsidRDefault="007765FF" w:rsidP="00C33B3B">
            <w:pPr>
              <w:jc w:val="center"/>
              <w:rPr>
                <w:rFonts w:asciiTheme="minorHAnsi" w:hAnsiTheme="minorHAnsi"/>
                <w:sz w:val="24"/>
                <w:szCs w:val="24"/>
                <w:lang w:val="en-ZA"/>
              </w:rPr>
            </w:pPr>
            <w:r w:rsidRPr="00275534">
              <w:rPr>
                <w:rFonts w:asciiTheme="minorHAnsi" w:hAnsiTheme="minorHAnsi"/>
                <w:sz w:val="24"/>
                <w:szCs w:val="24"/>
                <w:lang w:val="en-ZA"/>
              </w:rPr>
              <w:t>4</w:t>
            </w:r>
            <w:r w:rsidR="00D35A3F" w:rsidRPr="00275534">
              <w:rPr>
                <w:rFonts w:asciiTheme="minorHAnsi" w:hAnsiTheme="minorHAnsi"/>
                <w:sz w:val="24"/>
                <w:szCs w:val="24"/>
                <w:lang w:val="en-ZA"/>
              </w:rPr>
              <w:t>HMM</w:t>
            </w:r>
            <w:r w:rsidR="001E55EC" w:rsidRPr="00275534">
              <w:rPr>
                <w:rFonts w:asciiTheme="minorHAnsi" w:hAnsiTheme="minorHAnsi"/>
                <w:sz w:val="24"/>
                <w:szCs w:val="24"/>
                <w:lang w:val="en-ZA"/>
              </w:rPr>
              <w:t>112</w:t>
            </w:r>
            <w:r w:rsidR="002829FC" w:rsidRPr="00275534">
              <w:rPr>
                <w:rFonts w:asciiTheme="minorHAnsi" w:hAnsiTheme="minorHAnsi"/>
                <w:sz w:val="24"/>
                <w:szCs w:val="24"/>
                <w:lang w:val="en-ZA"/>
              </w:rPr>
              <w:t>/</w:t>
            </w:r>
          </w:p>
          <w:p w:rsidR="001E55EC" w:rsidRPr="00275534" w:rsidRDefault="002829FC" w:rsidP="00C33B3B">
            <w:pPr>
              <w:jc w:val="center"/>
              <w:rPr>
                <w:rFonts w:asciiTheme="minorHAnsi" w:hAnsiTheme="minorHAnsi"/>
                <w:sz w:val="24"/>
                <w:szCs w:val="24"/>
                <w:lang w:val="en-ZA"/>
              </w:rPr>
            </w:pPr>
            <w:r w:rsidRPr="00275534">
              <w:rPr>
                <w:rFonts w:asciiTheme="minorHAnsi" w:hAnsiTheme="minorHAnsi"/>
                <w:sz w:val="24"/>
                <w:szCs w:val="24"/>
                <w:lang w:val="en-ZA"/>
              </w:rPr>
              <w:t>SHMM112</w:t>
            </w:r>
          </w:p>
        </w:tc>
        <w:tc>
          <w:tcPr>
            <w:tcW w:w="3147" w:type="dxa"/>
          </w:tcPr>
          <w:p w:rsidR="00EC0B2C" w:rsidRDefault="00EC0B2C" w:rsidP="00C33B3B">
            <w:pPr>
              <w:jc w:val="center"/>
              <w:rPr>
                <w:rFonts w:asciiTheme="minorHAnsi" w:hAnsiTheme="minorHAnsi"/>
                <w:sz w:val="24"/>
                <w:szCs w:val="24"/>
                <w:lang w:val="en-ZA"/>
              </w:rPr>
            </w:pPr>
          </w:p>
          <w:p w:rsidR="001E55EC" w:rsidRPr="00275534" w:rsidRDefault="001E55EC" w:rsidP="00C33B3B">
            <w:pPr>
              <w:jc w:val="center"/>
              <w:rPr>
                <w:rFonts w:asciiTheme="minorHAnsi" w:hAnsiTheme="minorHAnsi"/>
                <w:sz w:val="24"/>
                <w:szCs w:val="24"/>
                <w:lang w:val="en-ZA"/>
              </w:rPr>
            </w:pPr>
            <w:r w:rsidRPr="00275534">
              <w:rPr>
                <w:rFonts w:asciiTheme="minorHAnsi" w:hAnsiTheme="minorHAnsi"/>
                <w:sz w:val="24"/>
                <w:szCs w:val="24"/>
                <w:lang w:val="en-ZA"/>
              </w:rPr>
              <w:t>Hospitality Management 1</w:t>
            </w:r>
          </w:p>
        </w:tc>
        <w:tc>
          <w:tcPr>
            <w:tcW w:w="5103" w:type="dxa"/>
          </w:tcPr>
          <w:p w:rsidR="001E55EC" w:rsidRPr="00275534" w:rsidRDefault="001E55EC" w:rsidP="001E55EC">
            <w:pPr>
              <w:spacing w:after="120"/>
              <w:jc w:val="both"/>
              <w:rPr>
                <w:rFonts w:asciiTheme="minorHAnsi" w:hAnsiTheme="minorHAnsi" w:cs="Arial"/>
                <w:sz w:val="24"/>
                <w:szCs w:val="24"/>
              </w:rPr>
            </w:pPr>
            <w:r w:rsidRPr="00275534">
              <w:rPr>
                <w:rFonts w:asciiTheme="minorHAnsi" w:hAnsiTheme="minorHAnsi" w:cs="Arial"/>
                <w:sz w:val="24"/>
                <w:szCs w:val="24"/>
              </w:rPr>
              <w:t>This module introduces the student to the core concepts, principles, theories and practices of effective management essential to the successful operation of an enterprise in the hospitality industry.</w:t>
            </w:r>
          </w:p>
        </w:tc>
      </w:tr>
      <w:tr w:rsidR="00721B91" w:rsidRPr="00275534" w:rsidTr="00B745FA">
        <w:tc>
          <w:tcPr>
            <w:tcW w:w="1389" w:type="dxa"/>
          </w:tcPr>
          <w:p w:rsidR="00EC0B2C" w:rsidRDefault="00EC0B2C" w:rsidP="00C33B3B">
            <w:pPr>
              <w:jc w:val="center"/>
              <w:rPr>
                <w:rFonts w:asciiTheme="minorHAnsi" w:hAnsiTheme="minorHAnsi"/>
                <w:sz w:val="24"/>
                <w:szCs w:val="24"/>
                <w:lang w:val="en-ZA"/>
              </w:rPr>
            </w:pPr>
          </w:p>
          <w:p w:rsidR="00E35B1D" w:rsidRPr="00275534" w:rsidRDefault="007765FF" w:rsidP="00C33B3B">
            <w:pPr>
              <w:jc w:val="center"/>
              <w:rPr>
                <w:rFonts w:asciiTheme="minorHAnsi" w:hAnsiTheme="minorHAnsi"/>
                <w:sz w:val="24"/>
                <w:szCs w:val="24"/>
                <w:lang w:val="en-ZA"/>
              </w:rPr>
            </w:pPr>
            <w:r w:rsidRPr="00275534">
              <w:rPr>
                <w:rFonts w:asciiTheme="minorHAnsi" w:hAnsiTheme="minorHAnsi"/>
                <w:sz w:val="24"/>
                <w:szCs w:val="24"/>
                <w:lang w:val="en-ZA"/>
              </w:rPr>
              <w:t>4</w:t>
            </w:r>
            <w:r w:rsidR="00D35A3F" w:rsidRPr="00275534">
              <w:rPr>
                <w:rFonts w:asciiTheme="minorHAnsi" w:hAnsiTheme="minorHAnsi"/>
                <w:sz w:val="24"/>
                <w:szCs w:val="24"/>
                <w:lang w:val="en-ZA"/>
              </w:rPr>
              <w:t>HMC</w:t>
            </w:r>
            <w:r w:rsidR="001E55EC" w:rsidRPr="00275534">
              <w:rPr>
                <w:rFonts w:asciiTheme="minorHAnsi" w:hAnsiTheme="minorHAnsi"/>
                <w:sz w:val="24"/>
                <w:szCs w:val="24"/>
                <w:lang w:val="en-ZA"/>
              </w:rPr>
              <w:t>112</w:t>
            </w:r>
            <w:r w:rsidR="002829FC" w:rsidRPr="00275534">
              <w:rPr>
                <w:rFonts w:asciiTheme="minorHAnsi" w:hAnsiTheme="minorHAnsi"/>
                <w:sz w:val="24"/>
                <w:szCs w:val="24"/>
                <w:lang w:val="en-ZA"/>
              </w:rPr>
              <w:t>/</w:t>
            </w:r>
          </w:p>
          <w:p w:rsidR="001E55EC" w:rsidRPr="00275534" w:rsidRDefault="002829FC" w:rsidP="00C33B3B">
            <w:pPr>
              <w:jc w:val="center"/>
              <w:rPr>
                <w:rFonts w:asciiTheme="minorHAnsi" w:hAnsiTheme="minorHAnsi"/>
                <w:sz w:val="24"/>
                <w:szCs w:val="24"/>
                <w:lang w:val="en-ZA"/>
              </w:rPr>
            </w:pPr>
            <w:r w:rsidRPr="00275534">
              <w:rPr>
                <w:rFonts w:asciiTheme="minorHAnsi" w:hAnsiTheme="minorHAnsi"/>
                <w:sz w:val="24"/>
                <w:szCs w:val="24"/>
                <w:lang w:val="en-ZA"/>
              </w:rPr>
              <w:t>SHMC112</w:t>
            </w:r>
          </w:p>
        </w:tc>
        <w:tc>
          <w:tcPr>
            <w:tcW w:w="3147" w:type="dxa"/>
          </w:tcPr>
          <w:p w:rsidR="00EC0B2C" w:rsidRDefault="00EC0B2C" w:rsidP="00C33B3B">
            <w:pPr>
              <w:jc w:val="center"/>
              <w:rPr>
                <w:rFonts w:asciiTheme="minorHAnsi" w:hAnsiTheme="minorHAnsi"/>
                <w:sz w:val="24"/>
                <w:szCs w:val="24"/>
                <w:lang w:val="en-ZA"/>
              </w:rPr>
            </w:pPr>
          </w:p>
          <w:p w:rsidR="00EC0B2C" w:rsidRDefault="00EC0B2C" w:rsidP="00C33B3B">
            <w:pPr>
              <w:jc w:val="center"/>
              <w:rPr>
                <w:rFonts w:asciiTheme="minorHAnsi" w:hAnsiTheme="minorHAnsi"/>
                <w:sz w:val="24"/>
                <w:szCs w:val="24"/>
                <w:lang w:val="en-ZA"/>
              </w:rPr>
            </w:pPr>
          </w:p>
          <w:p w:rsidR="001E55EC" w:rsidRPr="00275534" w:rsidRDefault="001E55EC" w:rsidP="00C33B3B">
            <w:pPr>
              <w:jc w:val="center"/>
              <w:rPr>
                <w:rFonts w:asciiTheme="minorHAnsi" w:hAnsiTheme="minorHAnsi"/>
                <w:sz w:val="24"/>
                <w:szCs w:val="24"/>
                <w:lang w:val="en-ZA"/>
              </w:rPr>
            </w:pPr>
            <w:r w:rsidRPr="00275534">
              <w:rPr>
                <w:rFonts w:asciiTheme="minorHAnsi" w:hAnsiTheme="minorHAnsi"/>
                <w:sz w:val="24"/>
                <w:szCs w:val="24"/>
                <w:lang w:val="en-ZA"/>
              </w:rPr>
              <w:t>Culinary Studies 2</w:t>
            </w:r>
          </w:p>
        </w:tc>
        <w:tc>
          <w:tcPr>
            <w:tcW w:w="5103" w:type="dxa"/>
          </w:tcPr>
          <w:p w:rsidR="001E55EC" w:rsidRPr="00275534" w:rsidRDefault="001E55EC" w:rsidP="001E55EC">
            <w:pPr>
              <w:spacing w:after="120"/>
              <w:jc w:val="both"/>
              <w:rPr>
                <w:rFonts w:asciiTheme="minorHAnsi" w:hAnsiTheme="minorHAnsi" w:cs="Arial"/>
                <w:sz w:val="24"/>
                <w:szCs w:val="24"/>
              </w:rPr>
            </w:pPr>
            <w:r w:rsidRPr="00275534">
              <w:rPr>
                <w:rFonts w:asciiTheme="minorHAnsi" w:hAnsiTheme="minorHAnsi"/>
                <w:color w:val="000000" w:themeColor="text1"/>
                <w:sz w:val="24"/>
                <w:szCs w:val="24"/>
                <w:shd w:val="clear" w:color="auto" w:fill="FFFFFF"/>
              </w:rPr>
              <w:t>This course builds on the theory and practices learned in Culinary Studies 1. Hands-on kitchen laboratory experiences introduce the student to moist heat cooking methods, knife skills, classical cookery methods in sauces, salads, sandwiches, quick breads, vegetables and starch preparation. Emphasis is placed on plate presentation.</w:t>
            </w:r>
          </w:p>
        </w:tc>
      </w:tr>
      <w:tr w:rsidR="00721B91" w:rsidRPr="00275534" w:rsidTr="00B745FA">
        <w:tc>
          <w:tcPr>
            <w:tcW w:w="1389" w:type="dxa"/>
          </w:tcPr>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D35A3F" w:rsidRPr="00275534">
              <w:rPr>
                <w:rFonts w:asciiTheme="minorHAnsi" w:hAnsiTheme="minorHAnsi"/>
                <w:color w:val="000000" w:themeColor="text1"/>
                <w:sz w:val="24"/>
                <w:szCs w:val="24"/>
                <w:lang w:val="en-ZA"/>
              </w:rPr>
              <w:t>HMG</w:t>
            </w:r>
            <w:r w:rsidR="001E55EC" w:rsidRPr="00275534">
              <w:rPr>
                <w:rFonts w:asciiTheme="minorHAnsi" w:hAnsiTheme="minorHAnsi"/>
                <w:color w:val="000000" w:themeColor="text1"/>
                <w:sz w:val="24"/>
                <w:szCs w:val="24"/>
                <w:lang w:val="en-ZA"/>
              </w:rPr>
              <w:t>122</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SHMG122</w:t>
            </w:r>
          </w:p>
        </w:tc>
        <w:tc>
          <w:tcPr>
            <w:tcW w:w="3147" w:type="dxa"/>
          </w:tcPr>
          <w:p w:rsidR="00EC0B2C" w:rsidRDefault="00EC0B2C" w:rsidP="00C33B3B">
            <w:pPr>
              <w:jc w:val="center"/>
              <w:rPr>
                <w:rFonts w:asciiTheme="minorHAnsi" w:hAnsiTheme="minorHAnsi" w:cs="Arial"/>
                <w:color w:val="000000" w:themeColor="text1"/>
                <w:sz w:val="24"/>
                <w:szCs w:val="24"/>
              </w:rPr>
            </w:pPr>
          </w:p>
          <w:p w:rsidR="00EC0B2C" w:rsidRDefault="00EC0B2C" w:rsidP="00C33B3B">
            <w:pPr>
              <w:jc w:val="center"/>
              <w:rPr>
                <w:rFonts w:asciiTheme="minorHAnsi" w:hAnsiTheme="minorHAnsi" w:cs="Arial"/>
                <w:color w:val="000000" w:themeColor="text1"/>
                <w:sz w:val="24"/>
                <w:szCs w:val="24"/>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Service Excellence</w:t>
            </w:r>
          </w:p>
        </w:tc>
        <w:tc>
          <w:tcPr>
            <w:tcW w:w="5103" w:type="dxa"/>
          </w:tcPr>
          <w:p w:rsidR="001E55EC" w:rsidRPr="00275534" w:rsidRDefault="001E55EC" w:rsidP="001E55EC">
            <w:pPr>
              <w:spacing w:after="120"/>
              <w:jc w:val="both"/>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 xml:space="preserve">The aim of this module is to enlighten students on the importance of service excellence as well as a practical application of how to provide excellent service in all hospitality related environments as </w:t>
            </w:r>
            <w:r w:rsidRPr="00275534">
              <w:rPr>
                <w:rFonts w:asciiTheme="minorHAnsi" w:hAnsiTheme="minorHAnsi" w:cs="Arial"/>
                <w:color w:val="000000" w:themeColor="text1"/>
                <w:sz w:val="24"/>
                <w:szCs w:val="24"/>
              </w:rPr>
              <w:lastRenderedPageBreak/>
              <w:t>service excellence leads to customer satisfaction and loyalty, ultimately promoting the success of the business.</w:t>
            </w:r>
          </w:p>
        </w:tc>
      </w:tr>
      <w:tr w:rsidR="00721B91" w:rsidRPr="00275534" w:rsidTr="00B745FA">
        <w:tc>
          <w:tcPr>
            <w:tcW w:w="1389" w:type="dxa"/>
          </w:tcPr>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35B1D" w:rsidRPr="00275534" w:rsidRDefault="007765FF"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w:t>
            </w:r>
            <w:r w:rsidR="001E55EC" w:rsidRPr="00275534">
              <w:rPr>
                <w:rFonts w:asciiTheme="minorHAnsi" w:hAnsiTheme="minorHAnsi"/>
                <w:color w:val="000000" w:themeColor="text1"/>
                <w:sz w:val="24"/>
                <w:szCs w:val="24"/>
                <w:lang w:val="en-ZA"/>
              </w:rPr>
              <w:t>HMF112</w:t>
            </w:r>
            <w:r w:rsidR="002829FC" w:rsidRPr="00275534">
              <w:rPr>
                <w:rFonts w:asciiTheme="minorHAnsi" w:hAnsiTheme="minorHAnsi"/>
                <w:color w:val="000000" w:themeColor="text1"/>
                <w:sz w:val="24"/>
                <w:szCs w:val="24"/>
                <w:lang w:val="en-ZA"/>
              </w:rPr>
              <w:t>/</w:t>
            </w:r>
          </w:p>
          <w:p w:rsidR="001E55EC" w:rsidRPr="00275534" w:rsidRDefault="002829F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SHMF112</w:t>
            </w:r>
          </w:p>
        </w:tc>
        <w:tc>
          <w:tcPr>
            <w:tcW w:w="3147" w:type="dxa"/>
          </w:tcPr>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EC0B2C" w:rsidRDefault="00EC0B2C" w:rsidP="00C33B3B">
            <w:pPr>
              <w:jc w:val="center"/>
              <w:rPr>
                <w:rFonts w:asciiTheme="minorHAnsi" w:hAnsiTheme="minorHAnsi"/>
                <w:color w:val="000000" w:themeColor="text1"/>
                <w:sz w:val="24"/>
                <w:szCs w:val="24"/>
                <w:lang w:val="en-ZA"/>
              </w:rPr>
            </w:pPr>
          </w:p>
          <w:p w:rsidR="001E55EC" w:rsidRPr="00275534" w:rsidRDefault="001E55EC" w:rsidP="00C33B3B">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 xml:space="preserve">Hospitality </w:t>
            </w:r>
            <w:r w:rsidRPr="00275534">
              <w:rPr>
                <w:rFonts w:asciiTheme="minorHAnsi" w:hAnsiTheme="minorHAnsi"/>
                <w:color w:val="000000" w:themeColor="text1"/>
                <w:sz w:val="24"/>
                <w:szCs w:val="24"/>
                <w:lang w:val="en-ZA"/>
              </w:rPr>
              <w:br/>
              <w:t>Financial Management 1</w:t>
            </w:r>
          </w:p>
        </w:tc>
        <w:tc>
          <w:tcPr>
            <w:tcW w:w="5103" w:type="dxa"/>
          </w:tcPr>
          <w:p w:rsidR="001E55EC" w:rsidRPr="00275534" w:rsidRDefault="001E55EC" w:rsidP="001E55EC">
            <w:pPr>
              <w:spacing w:after="120"/>
              <w:contextualSpacing/>
              <w:jc w:val="both"/>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After completing this module, students should be able to articulate the nature of financial management and its importance in the hospitality industry context.  They will use the trial balance and prepare a basic income statement and balance sheet in the prescribed format evidencing correct classification of transactions and balances and incorporating accurate calculations. Basic vertical, horizontal and ratio financial analysis of the income statement and balance sheet and the interpretation of the outcome of each analysis will also be performed. A three-month cash budget and the articulation of the importance of working capital management in the hospitality industry will be performed and emphasised.</w:t>
            </w:r>
          </w:p>
        </w:tc>
      </w:tr>
      <w:tr w:rsidR="00721B91" w:rsidRPr="00275534" w:rsidTr="00B745FA">
        <w:tc>
          <w:tcPr>
            <w:tcW w:w="1389" w:type="dxa"/>
          </w:tcPr>
          <w:p w:rsidR="00EC0B2C" w:rsidRDefault="00EC0B2C" w:rsidP="00304A0C">
            <w:pPr>
              <w:jc w:val="center"/>
              <w:rPr>
                <w:rFonts w:asciiTheme="minorHAnsi" w:hAnsiTheme="minorHAnsi"/>
                <w:color w:val="000000" w:themeColor="text1"/>
                <w:sz w:val="24"/>
                <w:szCs w:val="24"/>
                <w:lang w:val="en-ZA"/>
              </w:rPr>
            </w:pPr>
          </w:p>
          <w:p w:rsidR="00721B91" w:rsidRPr="00275534" w:rsidRDefault="00721B91" w:rsidP="00304A0C">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4HMP212/</w:t>
            </w:r>
          </w:p>
          <w:p w:rsidR="001E55EC" w:rsidRPr="00275534" w:rsidRDefault="001E55EC" w:rsidP="00304A0C">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SHMP212</w:t>
            </w:r>
          </w:p>
        </w:tc>
        <w:tc>
          <w:tcPr>
            <w:tcW w:w="3147" w:type="dxa"/>
          </w:tcPr>
          <w:p w:rsidR="00EC0B2C" w:rsidRDefault="00EC0B2C" w:rsidP="00304A0C">
            <w:pPr>
              <w:jc w:val="center"/>
              <w:rPr>
                <w:rFonts w:asciiTheme="minorHAnsi" w:hAnsiTheme="minorHAnsi" w:cs="Arial"/>
                <w:color w:val="000000" w:themeColor="text1"/>
                <w:sz w:val="24"/>
                <w:szCs w:val="24"/>
              </w:rPr>
            </w:pPr>
          </w:p>
          <w:p w:rsidR="001E55EC" w:rsidRPr="00275534" w:rsidRDefault="001E55EC" w:rsidP="00304A0C">
            <w:pPr>
              <w:jc w:val="center"/>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Hospitality Operations II: Front Office</w:t>
            </w:r>
          </w:p>
        </w:tc>
        <w:tc>
          <w:tcPr>
            <w:tcW w:w="5103" w:type="dxa"/>
          </w:tcPr>
          <w:p w:rsidR="001E55EC" w:rsidRPr="00275534" w:rsidRDefault="001E55EC" w:rsidP="00304A0C">
            <w:pPr>
              <w:jc w:val="both"/>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Front office is often the initial point of physical contact between the customer and the hospitality unit. As a Hospitality professional, students will be required to display knowledge and skills essential to the efficient functioning of this department.</w:t>
            </w:r>
          </w:p>
        </w:tc>
      </w:tr>
      <w:tr w:rsidR="00721B91" w:rsidRPr="00275534" w:rsidTr="00B745FA">
        <w:tc>
          <w:tcPr>
            <w:tcW w:w="1389" w:type="dxa"/>
          </w:tcPr>
          <w:p w:rsidR="00EC0B2C" w:rsidRDefault="00EC0B2C" w:rsidP="00304A0C">
            <w:pPr>
              <w:jc w:val="center"/>
              <w:rPr>
                <w:rFonts w:asciiTheme="minorHAnsi" w:hAnsiTheme="minorHAnsi" w:cs="Arial"/>
                <w:color w:val="000000" w:themeColor="text1"/>
                <w:sz w:val="24"/>
                <w:szCs w:val="24"/>
              </w:rPr>
            </w:pPr>
          </w:p>
          <w:p w:rsidR="00EC0B2C" w:rsidRDefault="00EC0B2C" w:rsidP="00304A0C">
            <w:pPr>
              <w:jc w:val="center"/>
              <w:rPr>
                <w:rFonts w:asciiTheme="minorHAnsi" w:hAnsiTheme="minorHAnsi" w:cs="Arial"/>
                <w:color w:val="000000" w:themeColor="text1"/>
                <w:sz w:val="24"/>
                <w:szCs w:val="24"/>
              </w:rPr>
            </w:pPr>
          </w:p>
          <w:p w:rsidR="00721B91" w:rsidRPr="00275534" w:rsidRDefault="00721B91" w:rsidP="00304A0C">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4HMG211/</w:t>
            </w:r>
          </w:p>
          <w:p w:rsidR="001E55EC" w:rsidRPr="00275534" w:rsidRDefault="001E55EC" w:rsidP="00304A0C">
            <w:pPr>
              <w:jc w:val="center"/>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SHMG211</w:t>
            </w:r>
          </w:p>
        </w:tc>
        <w:tc>
          <w:tcPr>
            <w:tcW w:w="3147" w:type="dxa"/>
          </w:tcPr>
          <w:p w:rsidR="00EC0B2C" w:rsidRDefault="00EC0B2C" w:rsidP="00304A0C">
            <w:pPr>
              <w:jc w:val="center"/>
              <w:rPr>
                <w:rFonts w:asciiTheme="minorHAnsi" w:hAnsiTheme="minorHAnsi" w:cs="Arial"/>
                <w:color w:val="000000" w:themeColor="text1"/>
                <w:sz w:val="24"/>
                <w:szCs w:val="24"/>
              </w:rPr>
            </w:pPr>
          </w:p>
          <w:p w:rsidR="00EC0B2C" w:rsidRDefault="00EC0B2C" w:rsidP="00304A0C">
            <w:pPr>
              <w:jc w:val="center"/>
              <w:rPr>
                <w:rFonts w:asciiTheme="minorHAnsi" w:hAnsiTheme="minorHAnsi" w:cs="Arial"/>
                <w:color w:val="000000" w:themeColor="text1"/>
                <w:sz w:val="24"/>
                <w:szCs w:val="24"/>
              </w:rPr>
            </w:pPr>
          </w:p>
          <w:p w:rsidR="001E55EC" w:rsidRPr="00275534" w:rsidRDefault="001E55EC" w:rsidP="00304A0C">
            <w:pPr>
              <w:jc w:val="center"/>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Hospitality Behavioural Studies</w:t>
            </w:r>
          </w:p>
        </w:tc>
        <w:tc>
          <w:tcPr>
            <w:tcW w:w="5103" w:type="dxa"/>
          </w:tcPr>
          <w:p w:rsidR="001E55EC" w:rsidRPr="00275534" w:rsidRDefault="001E55EC" w:rsidP="00304A0C">
            <w:pPr>
              <w:jc w:val="both"/>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This module will introduce students to the field of consumer behaviour with specific reference to the hospitality industry. This module aims to enlighten students on decision-making processes of consumers and factors that may influence these decisions.</w:t>
            </w:r>
          </w:p>
        </w:tc>
      </w:tr>
      <w:tr w:rsidR="00721B91" w:rsidRPr="00275534" w:rsidTr="00B745FA">
        <w:tc>
          <w:tcPr>
            <w:tcW w:w="1389" w:type="dxa"/>
          </w:tcPr>
          <w:p w:rsidR="00EC0B2C" w:rsidRDefault="00EC0B2C" w:rsidP="00304A0C">
            <w:pPr>
              <w:jc w:val="center"/>
              <w:rPr>
                <w:rFonts w:asciiTheme="minorHAnsi" w:hAnsiTheme="minorHAnsi" w:cs="Arial"/>
                <w:color w:val="000000" w:themeColor="text1"/>
                <w:sz w:val="24"/>
                <w:szCs w:val="24"/>
              </w:rPr>
            </w:pPr>
          </w:p>
          <w:p w:rsidR="00EC0B2C" w:rsidRDefault="00EC0B2C" w:rsidP="00304A0C">
            <w:pPr>
              <w:jc w:val="center"/>
              <w:rPr>
                <w:rFonts w:asciiTheme="minorHAnsi" w:hAnsiTheme="minorHAnsi" w:cs="Arial"/>
                <w:color w:val="000000" w:themeColor="text1"/>
                <w:sz w:val="24"/>
                <w:szCs w:val="24"/>
              </w:rPr>
            </w:pPr>
          </w:p>
          <w:p w:rsidR="00721B91" w:rsidRPr="00275534" w:rsidRDefault="00721B91" w:rsidP="00304A0C">
            <w:pPr>
              <w:jc w:val="center"/>
              <w:rPr>
                <w:rFonts w:asciiTheme="minorHAnsi" w:hAnsiTheme="minorHAnsi" w:cs="Arial"/>
                <w:color w:val="000000" w:themeColor="text1"/>
                <w:sz w:val="24"/>
                <w:szCs w:val="24"/>
              </w:rPr>
            </w:pPr>
            <w:r w:rsidRPr="00275534">
              <w:rPr>
                <w:rFonts w:asciiTheme="minorHAnsi" w:hAnsiTheme="minorHAnsi" w:cs="Arial"/>
                <w:color w:val="000000" w:themeColor="text1"/>
                <w:sz w:val="24"/>
                <w:szCs w:val="24"/>
              </w:rPr>
              <w:t>4HMM211/</w:t>
            </w:r>
          </w:p>
          <w:p w:rsidR="001E55EC" w:rsidRPr="00275534" w:rsidRDefault="00D35A3F" w:rsidP="00304A0C">
            <w:pPr>
              <w:jc w:val="center"/>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SHMM</w:t>
            </w:r>
            <w:r w:rsidR="001E55EC" w:rsidRPr="00275534">
              <w:rPr>
                <w:rFonts w:asciiTheme="minorHAnsi" w:hAnsiTheme="minorHAnsi" w:cs="Arial"/>
                <w:color w:val="000000" w:themeColor="text1"/>
                <w:sz w:val="24"/>
                <w:szCs w:val="24"/>
              </w:rPr>
              <w:t>211</w:t>
            </w:r>
          </w:p>
        </w:tc>
        <w:tc>
          <w:tcPr>
            <w:tcW w:w="3147" w:type="dxa"/>
          </w:tcPr>
          <w:p w:rsidR="00EC0B2C" w:rsidRDefault="00EC0B2C" w:rsidP="00304A0C">
            <w:pPr>
              <w:jc w:val="center"/>
              <w:rPr>
                <w:rFonts w:asciiTheme="minorHAnsi" w:hAnsiTheme="minorHAnsi" w:cs="Arial"/>
                <w:color w:val="000000" w:themeColor="text1"/>
                <w:sz w:val="24"/>
                <w:szCs w:val="24"/>
              </w:rPr>
            </w:pPr>
          </w:p>
          <w:p w:rsidR="00EC0B2C" w:rsidRDefault="00EC0B2C" w:rsidP="00304A0C">
            <w:pPr>
              <w:jc w:val="center"/>
              <w:rPr>
                <w:rFonts w:asciiTheme="minorHAnsi" w:hAnsiTheme="minorHAnsi" w:cs="Arial"/>
                <w:color w:val="000000" w:themeColor="text1"/>
                <w:sz w:val="24"/>
                <w:szCs w:val="24"/>
              </w:rPr>
            </w:pPr>
          </w:p>
          <w:p w:rsidR="001E55EC" w:rsidRPr="00275534" w:rsidRDefault="001E55EC" w:rsidP="00304A0C">
            <w:pPr>
              <w:jc w:val="center"/>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Hospitality Management II</w:t>
            </w:r>
          </w:p>
        </w:tc>
        <w:tc>
          <w:tcPr>
            <w:tcW w:w="5103" w:type="dxa"/>
          </w:tcPr>
          <w:p w:rsidR="001E55EC" w:rsidRPr="00275534" w:rsidRDefault="001E55EC" w:rsidP="00304A0C">
            <w:pPr>
              <w:jc w:val="both"/>
              <w:rPr>
                <w:rFonts w:asciiTheme="minorHAnsi" w:hAnsiTheme="minorHAnsi"/>
                <w:color w:val="000000" w:themeColor="text1"/>
                <w:sz w:val="24"/>
                <w:szCs w:val="24"/>
                <w:lang w:val="en-ZA"/>
              </w:rPr>
            </w:pPr>
            <w:r w:rsidRPr="00275534">
              <w:rPr>
                <w:rFonts w:asciiTheme="minorHAnsi" w:hAnsiTheme="minorHAnsi" w:cs="Arial"/>
                <w:color w:val="000000" w:themeColor="text1"/>
                <w:sz w:val="24"/>
                <w:szCs w:val="24"/>
              </w:rPr>
              <w:t>This module presents a systematic approach to human resource management in the hospitality industry, focusing on the staffing and function of management. This module is designed to provide students with an understanding of the importance of human resource management in the hospitality industry.</w:t>
            </w:r>
          </w:p>
        </w:tc>
      </w:tr>
      <w:tr w:rsidR="00721B91" w:rsidRPr="00275534" w:rsidTr="00B745FA">
        <w:tc>
          <w:tcPr>
            <w:tcW w:w="1389" w:type="dxa"/>
          </w:tcPr>
          <w:p w:rsidR="00EC0B2C" w:rsidRDefault="00EC0B2C" w:rsidP="00683CBD">
            <w:pPr>
              <w:jc w:val="center"/>
              <w:rPr>
                <w:rFonts w:asciiTheme="minorHAnsi" w:hAnsiTheme="minorHAnsi" w:cs="Arial"/>
                <w:sz w:val="24"/>
                <w:szCs w:val="24"/>
              </w:rPr>
            </w:pPr>
          </w:p>
          <w:p w:rsidR="00721B91" w:rsidRPr="00275534" w:rsidRDefault="00721B91" w:rsidP="00683CBD">
            <w:pPr>
              <w:jc w:val="center"/>
              <w:rPr>
                <w:rFonts w:asciiTheme="minorHAnsi" w:hAnsiTheme="minorHAnsi" w:cs="Arial"/>
                <w:sz w:val="24"/>
                <w:szCs w:val="24"/>
              </w:rPr>
            </w:pPr>
            <w:r w:rsidRPr="00275534">
              <w:rPr>
                <w:rFonts w:asciiTheme="minorHAnsi" w:hAnsiTheme="minorHAnsi" w:cs="Arial"/>
                <w:sz w:val="24"/>
                <w:szCs w:val="24"/>
              </w:rPr>
              <w:t>4HML211/</w:t>
            </w:r>
          </w:p>
          <w:p w:rsidR="001E55EC" w:rsidRPr="00275534" w:rsidRDefault="00D35A3F" w:rsidP="00683CBD">
            <w:pPr>
              <w:jc w:val="center"/>
              <w:rPr>
                <w:rFonts w:asciiTheme="minorHAnsi" w:hAnsiTheme="minorHAnsi" w:cs="Arial"/>
                <w:sz w:val="24"/>
                <w:szCs w:val="24"/>
              </w:rPr>
            </w:pPr>
            <w:r w:rsidRPr="00275534">
              <w:rPr>
                <w:rFonts w:asciiTheme="minorHAnsi" w:hAnsiTheme="minorHAnsi" w:cs="Arial"/>
                <w:sz w:val="24"/>
                <w:szCs w:val="24"/>
              </w:rPr>
              <w:t>SHML</w:t>
            </w:r>
            <w:r w:rsidR="001E55EC" w:rsidRPr="00275534">
              <w:rPr>
                <w:rFonts w:asciiTheme="minorHAnsi" w:hAnsiTheme="minorHAnsi" w:cs="Arial"/>
                <w:sz w:val="24"/>
                <w:szCs w:val="24"/>
              </w:rPr>
              <w:t>211</w:t>
            </w:r>
          </w:p>
        </w:tc>
        <w:tc>
          <w:tcPr>
            <w:tcW w:w="3147" w:type="dxa"/>
          </w:tcPr>
          <w:p w:rsidR="00EC0B2C" w:rsidRDefault="00EC0B2C" w:rsidP="00683CBD">
            <w:pPr>
              <w:jc w:val="center"/>
              <w:rPr>
                <w:rFonts w:asciiTheme="minorHAnsi" w:hAnsiTheme="minorHAnsi" w:cs="Arial"/>
                <w:sz w:val="24"/>
                <w:szCs w:val="24"/>
              </w:rPr>
            </w:pPr>
          </w:p>
          <w:p w:rsidR="001E55EC" w:rsidRPr="00275534" w:rsidRDefault="001E55EC" w:rsidP="00683CBD">
            <w:pPr>
              <w:jc w:val="center"/>
              <w:rPr>
                <w:rFonts w:asciiTheme="minorHAnsi" w:hAnsiTheme="minorHAnsi" w:cs="Arial"/>
                <w:sz w:val="24"/>
                <w:szCs w:val="24"/>
              </w:rPr>
            </w:pPr>
            <w:r w:rsidRPr="00275534">
              <w:rPr>
                <w:rFonts w:asciiTheme="minorHAnsi" w:hAnsiTheme="minorHAnsi" w:cs="Arial"/>
                <w:sz w:val="24"/>
                <w:szCs w:val="24"/>
              </w:rPr>
              <w:t>Hospitality Law 1</w:t>
            </w:r>
          </w:p>
        </w:tc>
        <w:tc>
          <w:tcPr>
            <w:tcW w:w="5103" w:type="dxa"/>
          </w:tcPr>
          <w:p w:rsidR="001E55EC" w:rsidRPr="00275534" w:rsidRDefault="001E55EC" w:rsidP="00683CBD">
            <w:pPr>
              <w:pStyle w:val="ListParagraph"/>
              <w:spacing w:after="200" w:line="276" w:lineRule="auto"/>
              <w:ind w:left="0"/>
              <w:jc w:val="both"/>
              <w:rPr>
                <w:rFonts w:asciiTheme="minorHAnsi" w:hAnsiTheme="minorHAnsi" w:cs="Arial"/>
                <w:sz w:val="24"/>
                <w:szCs w:val="24"/>
              </w:rPr>
            </w:pPr>
            <w:r w:rsidRPr="00275534">
              <w:rPr>
                <w:rFonts w:asciiTheme="minorHAnsi" w:hAnsiTheme="minorHAnsi" w:cs="Arial"/>
                <w:sz w:val="24"/>
                <w:szCs w:val="24"/>
              </w:rPr>
              <w:t xml:space="preserve">The purpose of the module is to present the history of South African Law and laws which are commonly used in hotel, restaurant, transport and travel services as well as the regulatory instruments that support effective management of the hospitality industry. The module focusses mainly on the law of contract, law of delict and commercial contract. </w:t>
            </w:r>
            <w:r w:rsidRPr="00275534">
              <w:rPr>
                <w:rFonts w:asciiTheme="minorHAnsi" w:hAnsiTheme="minorHAnsi" w:cs="Arial"/>
                <w:color w:val="000000"/>
                <w:sz w:val="24"/>
                <w:szCs w:val="24"/>
                <w:lang w:val="en"/>
              </w:rPr>
              <w:t xml:space="preserve">It also develops the students’ understanding of key aspects of these </w:t>
            </w:r>
            <w:r w:rsidRPr="00275534">
              <w:rPr>
                <w:rFonts w:asciiTheme="minorHAnsi" w:hAnsiTheme="minorHAnsi" w:cs="Arial"/>
                <w:color w:val="000000"/>
                <w:sz w:val="24"/>
                <w:szCs w:val="24"/>
                <w:lang w:val="en"/>
              </w:rPr>
              <w:lastRenderedPageBreak/>
              <w:t xml:space="preserve">laws including how sales contracts are formulated, rights of the parties and liabilities.  </w:t>
            </w:r>
          </w:p>
        </w:tc>
      </w:tr>
      <w:tr w:rsidR="00721B91" w:rsidRPr="00275534" w:rsidTr="00B745FA">
        <w:tc>
          <w:tcPr>
            <w:tcW w:w="1389" w:type="dxa"/>
          </w:tcPr>
          <w:p w:rsidR="00EC0B2C" w:rsidRDefault="00EC0B2C" w:rsidP="00683CBD">
            <w:pPr>
              <w:jc w:val="center"/>
              <w:rPr>
                <w:rFonts w:asciiTheme="minorHAnsi" w:hAnsiTheme="minorHAnsi" w:cs="Arial"/>
                <w:sz w:val="24"/>
                <w:szCs w:val="24"/>
              </w:rPr>
            </w:pPr>
          </w:p>
          <w:p w:rsidR="00EC0B2C" w:rsidRDefault="00EC0B2C" w:rsidP="00683CBD">
            <w:pPr>
              <w:jc w:val="center"/>
              <w:rPr>
                <w:rFonts w:asciiTheme="minorHAnsi" w:hAnsiTheme="minorHAnsi" w:cs="Arial"/>
                <w:sz w:val="24"/>
                <w:szCs w:val="24"/>
              </w:rPr>
            </w:pPr>
          </w:p>
          <w:p w:rsidR="00EC0B2C" w:rsidRDefault="00EC0B2C" w:rsidP="00683CBD">
            <w:pPr>
              <w:jc w:val="center"/>
              <w:rPr>
                <w:rFonts w:asciiTheme="minorHAnsi" w:hAnsiTheme="minorHAnsi" w:cs="Arial"/>
                <w:sz w:val="24"/>
                <w:szCs w:val="24"/>
              </w:rPr>
            </w:pPr>
          </w:p>
          <w:p w:rsidR="00721B91" w:rsidRPr="00275534" w:rsidRDefault="00721B91" w:rsidP="00683CBD">
            <w:pPr>
              <w:jc w:val="center"/>
              <w:rPr>
                <w:rFonts w:asciiTheme="minorHAnsi" w:hAnsiTheme="minorHAnsi" w:cs="Arial"/>
                <w:sz w:val="24"/>
                <w:szCs w:val="24"/>
              </w:rPr>
            </w:pPr>
            <w:r w:rsidRPr="00275534">
              <w:rPr>
                <w:rFonts w:asciiTheme="minorHAnsi" w:hAnsiTheme="minorHAnsi" w:cs="Arial"/>
                <w:sz w:val="24"/>
                <w:szCs w:val="24"/>
              </w:rPr>
              <w:t>4HMC211/</w:t>
            </w:r>
          </w:p>
          <w:p w:rsidR="001E55EC" w:rsidRPr="00275534" w:rsidRDefault="001E55EC" w:rsidP="00683CBD">
            <w:pPr>
              <w:jc w:val="center"/>
              <w:rPr>
                <w:rFonts w:asciiTheme="minorHAnsi" w:hAnsiTheme="minorHAnsi" w:cs="Arial"/>
                <w:sz w:val="24"/>
                <w:szCs w:val="24"/>
              </w:rPr>
            </w:pPr>
            <w:r w:rsidRPr="00275534">
              <w:rPr>
                <w:rFonts w:asciiTheme="minorHAnsi" w:hAnsiTheme="minorHAnsi" w:cs="Arial"/>
                <w:sz w:val="24"/>
                <w:szCs w:val="24"/>
              </w:rPr>
              <w:t>S</w:t>
            </w:r>
            <w:r w:rsidR="00D35A3F" w:rsidRPr="00275534">
              <w:rPr>
                <w:rFonts w:asciiTheme="minorHAnsi" w:hAnsiTheme="minorHAnsi" w:cs="Arial"/>
                <w:sz w:val="24"/>
                <w:szCs w:val="24"/>
              </w:rPr>
              <w:t>HMC</w:t>
            </w:r>
            <w:r w:rsidRPr="00275534">
              <w:rPr>
                <w:rFonts w:asciiTheme="minorHAnsi" w:hAnsiTheme="minorHAnsi" w:cs="Arial"/>
                <w:sz w:val="24"/>
                <w:szCs w:val="24"/>
              </w:rPr>
              <w:t>221</w:t>
            </w:r>
          </w:p>
        </w:tc>
        <w:tc>
          <w:tcPr>
            <w:tcW w:w="3147" w:type="dxa"/>
          </w:tcPr>
          <w:p w:rsidR="00EC0B2C" w:rsidRDefault="00EC0B2C" w:rsidP="00683CBD">
            <w:pPr>
              <w:jc w:val="center"/>
              <w:rPr>
                <w:rFonts w:asciiTheme="minorHAnsi" w:hAnsiTheme="minorHAnsi" w:cs="Arial"/>
                <w:sz w:val="24"/>
                <w:szCs w:val="24"/>
              </w:rPr>
            </w:pPr>
          </w:p>
          <w:p w:rsidR="00EC0B2C" w:rsidRDefault="00EC0B2C" w:rsidP="00683CBD">
            <w:pPr>
              <w:jc w:val="center"/>
              <w:rPr>
                <w:rFonts w:asciiTheme="minorHAnsi" w:hAnsiTheme="minorHAnsi" w:cs="Arial"/>
                <w:sz w:val="24"/>
                <w:szCs w:val="24"/>
              </w:rPr>
            </w:pPr>
          </w:p>
          <w:p w:rsidR="00EC0B2C" w:rsidRDefault="00EC0B2C" w:rsidP="00683CBD">
            <w:pPr>
              <w:jc w:val="center"/>
              <w:rPr>
                <w:rFonts w:asciiTheme="minorHAnsi" w:hAnsiTheme="minorHAnsi" w:cs="Arial"/>
                <w:sz w:val="24"/>
                <w:szCs w:val="24"/>
              </w:rPr>
            </w:pPr>
          </w:p>
          <w:p w:rsidR="001E55EC" w:rsidRPr="00275534" w:rsidRDefault="001E55EC" w:rsidP="00683CBD">
            <w:pPr>
              <w:jc w:val="center"/>
              <w:rPr>
                <w:rFonts w:asciiTheme="minorHAnsi" w:hAnsiTheme="minorHAnsi" w:cs="Arial"/>
                <w:sz w:val="24"/>
                <w:szCs w:val="24"/>
              </w:rPr>
            </w:pPr>
            <w:r w:rsidRPr="00275534">
              <w:rPr>
                <w:rFonts w:asciiTheme="minorHAnsi" w:hAnsiTheme="minorHAnsi" w:cs="Arial"/>
                <w:sz w:val="24"/>
                <w:szCs w:val="24"/>
              </w:rPr>
              <w:t>Culinary Studies 3</w:t>
            </w:r>
          </w:p>
        </w:tc>
        <w:tc>
          <w:tcPr>
            <w:tcW w:w="5103" w:type="dxa"/>
          </w:tcPr>
          <w:p w:rsidR="001E55EC" w:rsidRPr="00275534" w:rsidRDefault="001E55EC" w:rsidP="00683CBD">
            <w:pPr>
              <w:jc w:val="both"/>
              <w:rPr>
                <w:rFonts w:asciiTheme="minorHAnsi" w:hAnsiTheme="minorHAnsi" w:cs="Arial"/>
                <w:sz w:val="24"/>
                <w:szCs w:val="24"/>
              </w:rPr>
            </w:pPr>
            <w:r w:rsidRPr="00275534">
              <w:rPr>
                <w:rFonts w:asciiTheme="minorHAnsi" w:hAnsiTheme="minorHAnsi"/>
                <w:sz w:val="24"/>
                <w:szCs w:val="24"/>
                <w:lang w:val="en-ZA"/>
              </w:rPr>
              <w:t>The module builds on the theoretical and practical knowledge gained in the first year. Plate presentation, service styles, menu planning and evaluation is emphasised. Additional culinary skills and techniques such as yeast and gelatine work, meat, poultry, fish and shellfish are incorporated whilst building on the importance of team work, organisation and time management. The module aims to expose students to new cooking methods and ingredients to broaden their culinary horizons.</w:t>
            </w:r>
          </w:p>
        </w:tc>
      </w:tr>
      <w:tr w:rsidR="00721B91" w:rsidRPr="00275534" w:rsidTr="00B745FA">
        <w:tc>
          <w:tcPr>
            <w:tcW w:w="1389"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721B91" w:rsidRPr="00275534" w:rsidRDefault="00721B91" w:rsidP="00C33B3B">
            <w:pPr>
              <w:jc w:val="center"/>
              <w:rPr>
                <w:rFonts w:asciiTheme="minorHAnsi" w:hAnsiTheme="minorHAnsi" w:cs="Arial"/>
                <w:sz w:val="24"/>
                <w:szCs w:val="24"/>
              </w:rPr>
            </w:pPr>
            <w:r w:rsidRPr="00275534">
              <w:rPr>
                <w:rFonts w:asciiTheme="minorHAnsi" w:hAnsiTheme="minorHAnsi" w:cs="Arial"/>
                <w:sz w:val="24"/>
                <w:szCs w:val="24"/>
              </w:rPr>
              <w:t>4HGH111/</w:t>
            </w: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SHGH111</w:t>
            </w:r>
          </w:p>
        </w:tc>
        <w:tc>
          <w:tcPr>
            <w:tcW w:w="3147"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German for Hospitality 1</w:t>
            </w:r>
          </w:p>
        </w:tc>
        <w:tc>
          <w:tcPr>
            <w:tcW w:w="5103" w:type="dxa"/>
          </w:tcPr>
          <w:p w:rsidR="001E55EC" w:rsidRPr="00275534" w:rsidRDefault="001E55EC" w:rsidP="001E55EC">
            <w:pPr>
              <w:spacing w:after="120"/>
              <w:jc w:val="both"/>
              <w:rPr>
                <w:rFonts w:asciiTheme="minorHAnsi" w:hAnsiTheme="minorHAnsi" w:cs="Arial"/>
                <w:sz w:val="24"/>
                <w:szCs w:val="24"/>
              </w:rPr>
            </w:pPr>
            <w:r w:rsidRPr="00275534">
              <w:rPr>
                <w:rFonts w:asciiTheme="minorHAnsi" w:hAnsiTheme="minorHAnsi"/>
                <w:sz w:val="24"/>
                <w:szCs w:val="24"/>
                <w:lang w:val="en-ZA"/>
              </w:rPr>
              <w:t xml:space="preserve">The aim of this module is to learn basic communicational skills (listening, speaking, reading and writing) in everyday German. On completion of this module learners should be able to use everyday conversational and communicative phrases, such as: general conversations about learners themselves and other people (e.g. greeting people, introducing yourself, saying where you come from and where you live), conversations in a restaurant/café/hotel, booking a room, using numbers etc.  </w:t>
            </w:r>
          </w:p>
        </w:tc>
      </w:tr>
      <w:tr w:rsidR="00721B91" w:rsidRPr="00275534" w:rsidTr="00B745FA">
        <w:tc>
          <w:tcPr>
            <w:tcW w:w="1389"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721B91" w:rsidRPr="00275534" w:rsidRDefault="00721B91" w:rsidP="00C33B3B">
            <w:pPr>
              <w:jc w:val="center"/>
              <w:rPr>
                <w:rFonts w:asciiTheme="minorHAnsi" w:hAnsiTheme="minorHAnsi" w:cs="Arial"/>
                <w:sz w:val="24"/>
                <w:szCs w:val="24"/>
              </w:rPr>
            </w:pPr>
            <w:r w:rsidRPr="00275534">
              <w:rPr>
                <w:rFonts w:asciiTheme="minorHAnsi" w:hAnsiTheme="minorHAnsi" w:cs="Arial"/>
                <w:sz w:val="24"/>
                <w:szCs w:val="24"/>
              </w:rPr>
              <w:t>4HMC222/</w:t>
            </w: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SHMC222</w:t>
            </w:r>
          </w:p>
        </w:tc>
        <w:tc>
          <w:tcPr>
            <w:tcW w:w="3147"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Culinary Studies 4</w:t>
            </w:r>
          </w:p>
        </w:tc>
        <w:tc>
          <w:tcPr>
            <w:tcW w:w="5103" w:type="dxa"/>
          </w:tcPr>
          <w:p w:rsidR="001E55EC" w:rsidRPr="00275534" w:rsidRDefault="001E55EC" w:rsidP="001E55EC">
            <w:pPr>
              <w:spacing w:after="120"/>
              <w:jc w:val="both"/>
              <w:rPr>
                <w:rFonts w:asciiTheme="minorHAnsi" w:hAnsiTheme="minorHAnsi" w:cs="Arial"/>
                <w:sz w:val="24"/>
                <w:szCs w:val="24"/>
              </w:rPr>
            </w:pPr>
            <w:r w:rsidRPr="00275534">
              <w:rPr>
                <w:rFonts w:asciiTheme="minorHAnsi" w:hAnsiTheme="minorHAnsi"/>
                <w:sz w:val="24"/>
                <w:szCs w:val="24"/>
                <w:lang w:val="en-ZA"/>
              </w:rPr>
              <w:t xml:space="preserve">This Culinary Studies module focus on kitchen management and utilises the knowledge and practical experience gained in the previous culinary studies modules to challenge students to make use of what they have learned to put together their own balanced and theme-oriented menus for events. The students are then required to manage every aspect of the kitchen for an event including; ordering, preparation and service. </w:t>
            </w:r>
          </w:p>
        </w:tc>
      </w:tr>
      <w:tr w:rsidR="00721B91" w:rsidRPr="00275534" w:rsidTr="00B745FA">
        <w:tc>
          <w:tcPr>
            <w:tcW w:w="1389"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721B91" w:rsidRPr="00275534" w:rsidRDefault="00721B91" w:rsidP="00C33B3B">
            <w:pPr>
              <w:jc w:val="center"/>
              <w:rPr>
                <w:rFonts w:asciiTheme="minorHAnsi" w:hAnsiTheme="minorHAnsi" w:cs="Arial"/>
                <w:sz w:val="24"/>
                <w:szCs w:val="24"/>
              </w:rPr>
            </w:pPr>
            <w:r w:rsidRPr="00275534">
              <w:rPr>
                <w:rFonts w:asciiTheme="minorHAnsi" w:hAnsiTheme="minorHAnsi" w:cs="Arial"/>
                <w:sz w:val="24"/>
                <w:szCs w:val="24"/>
              </w:rPr>
              <w:t>4HMB212/</w:t>
            </w: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SHMB212</w:t>
            </w:r>
          </w:p>
        </w:tc>
        <w:tc>
          <w:tcPr>
            <w:tcW w:w="3147"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Food and Beverage Studies 2</w:t>
            </w:r>
          </w:p>
        </w:tc>
        <w:tc>
          <w:tcPr>
            <w:tcW w:w="5103" w:type="dxa"/>
          </w:tcPr>
          <w:p w:rsidR="001E55EC" w:rsidRPr="00275534" w:rsidRDefault="001E55EC" w:rsidP="001E55EC">
            <w:pPr>
              <w:spacing w:after="120"/>
              <w:jc w:val="both"/>
              <w:rPr>
                <w:rFonts w:asciiTheme="minorHAnsi" w:hAnsiTheme="minorHAnsi" w:cs="Arial"/>
                <w:sz w:val="24"/>
                <w:szCs w:val="24"/>
              </w:rPr>
            </w:pPr>
            <w:r w:rsidRPr="00275534">
              <w:rPr>
                <w:rFonts w:asciiTheme="minorHAnsi" w:hAnsiTheme="minorHAnsi" w:cs="Arial"/>
                <w:sz w:val="24"/>
                <w:szCs w:val="24"/>
              </w:rPr>
              <w:t xml:space="preserve">The module is delivered in both theory and practical whereby students interact with the customers on a regular basis. Students are equipped with skills on serving meals and beverages (alcoholic and non-alcoholic). Learners will learn to apply different serving and clearing techniques. It also gives student a basic knowledge of international wines, law and wine tasting. </w:t>
            </w:r>
          </w:p>
        </w:tc>
      </w:tr>
      <w:tr w:rsidR="00721B91" w:rsidRPr="00275534" w:rsidTr="00B745FA">
        <w:tc>
          <w:tcPr>
            <w:tcW w:w="1389" w:type="dxa"/>
          </w:tcPr>
          <w:p w:rsidR="00EC0B2C" w:rsidRDefault="00EC0B2C" w:rsidP="00C33B3B">
            <w:pPr>
              <w:jc w:val="center"/>
              <w:rPr>
                <w:rFonts w:asciiTheme="minorHAnsi" w:hAnsiTheme="minorHAnsi" w:cs="Arial"/>
                <w:sz w:val="24"/>
                <w:szCs w:val="24"/>
              </w:rPr>
            </w:pPr>
          </w:p>
          <w:p w:rsidR="00721B91" w:rsidRPr="00275534" w:rsidRDefault="00721B91" w:rsidP="00C33B3B">
            <w:pPr>
              <w:jc w:val="center"/>
              <w:rPr>
                <w:rFonts w:asciiTheme="minorHAnsi" w:hAnsiTheme="minorHAnsi" w:cs="Arial"/>
                <w:sz w:val="24"/>
                <w:szCs w:val="24"/>
              </w:rPr>
            </w:pPr>
            <w:r w:rsidRPr="00275534">
              <w:rPr>
                <w:rFonts w:asciiTheme="minorHAnsi" w:hAnsiTheme="minorHAnsi" w:cs="Arial"/>
                <w:sz w:val="24"/>
                <w:szCs w:val="24"/>
              </w:rPr>
              <w:t>4HGH112/</w:t>
            </w: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SHGH112</w:t>
            </w:r>
          </w:p>
        </w:tc>
        <w:tc>
          <w:tcPr>
            <w:tcW w:w="3147" w:type="dxa"/>
          </w:tcPr>
          <w:p w:rsidR="00EC0B2C" w:rsidRDefault="00EC0B2C" w:rsidP="00C33B3B">
            <w:pPr>
              <w:jc w:val="center"/>
              <w:rPr>
                <w:rFonts w:asciiTheme="minorHAnsi" w:hAnsiTheme="minorHAnsi" w:cs="Arial"/>
                <w:sz w:val="24"/>
                <w:szCs w:val="24"/>
              </w:rPr>
            </w:pP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German for Hospitality 2</w:t>
            </w:r>
          </w:p>
        </w:tc>
        <w:tc>
          <w:tcPr>
            <w:tcW w:w="5103" w:type="dxa"/>
          </w:tcPr>
          <w:p w:rsidR="001E55EC" w:rsidRPr="00275534" w:rsidRDefault="001E55EC" w:rsidP="001E55EC">
            <w:pPr>
              <w:spacing w:after="120"/>
              <w:jc w:val="both"/>
              <w:rPr>
                <w:rFonts w:asciiTheme="minorHAnsi" w:hAnsiTheme="minorHAnsi" w:cs="Arial"/>
                <w:sz w:val="24"/>
                <w:szCs w:val="24"/>
              </w:rPr>
            </w:pPr>
            <w:r w:rsidRPr="00275534">
              <w:rPr>
                <w:rFonts w:asciiTheme="minorHAnsi" w:hAnsiTheme="minorHAnsi"/>
                <w:sz w:val="24"/>
                <w:szCs w:val="24"/>
                <w:lang w:val="en-ZA"/>
              </w:rPr>
              <w:t xml:space="preserve">The aim of this module is for learners to build on the knowledge and language skills that they have acquired during the first semester. This will include conversations in a restaurant/ café/ hotel, asking </w:t>
            </w:r>
            <w:r w:rsidRPr="00275534">
              <w:rPr>
                <w:rFonts w:asciiTheme="minorHAnsi" w:hAnsiTheme="minorHAnsi"/>
                <w:sz w:val="24"/>
                <w:szCs w:val="24"/>
                <w:lang w:val="en-ZA"/>
              </w:rPr>
              <w:lastRenderedPageBreak/>
              <w:t>for and giving directions, buying things in shops, etc. Learners will need to know simple grammatical structures and vocabulary that will enable them to construct their own dialogues and interact in a simple way provided the person talks slowly and clearly.</w:t>
            </w:r>
          </w:p>
        </w:tc>
      </w:tr>
      <w:tr w:rsidR="00721B91" w:rsidRPr="00275534" w:rsidTr="00B745FA">
        <w:tc>
          <w:tcPr>
            <w:tcW w:w="1389"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721B91" w:rsidRPr="00275534" w:rsidRDefault="00721B91" w:rsidP="00C33B3B">
            <w:pPr>
              <w:jc w:val="center"/>
              <w:rPr>
                <w:rFonts w:asciiTheme="minorHAnsi" w:hAnsiTheme="minorHAnsi" w:cs="Arial"/>
                <w:sz w:val="24"/>
                <w:szCs w:val="24"/>
              </w:rPr>
            </w:pPr>
            <w:r w:rsidRPr="00275534">
              <w:rPr>
                <w:rFonts w:asciiTheme="minorHAnsi" w:hAnsiTheme="minorHAnsi" w:cs="Arial"/>
                <w:sz w:val="24"/>
                <w:szCs w:val="24"/>
              </w:rPr>
              <w:t>4HHM212/</w:t>
            </w: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SHHM212</w:t>
            </w:r>
          </w:p>
        </w:tc>
        <w:tc>
          <w:tcPr>
            <w:tcW w:w="3147"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Events Management</w:t>
            </w:r>
          </w:p>
        </w:tc>
        <w:tc>
          <w:tcPr>
            <w:tcW w:w="5103" w:type="dxa"/>
          </w:tcPr>
          <w:p w:rsidR="001E55EC" w:rsidRPr="00275534" w:rsidRDefault="001E55EC" w:rsidP="001E55EC">
            <w:pPr>
              <w:spacing w:after="120"/>
              <w:jc w:val="both"/>
              <w:rPr>
                <w:rFonts w:asciiTheme="minorHAnsi" w:hAnsiTheme="minorHAnsi" w:cs="Arial"/>
                <w:sz w:val="24"/>
                <w:szCs w:val="24"/>
              </w:rPr>
            </w:pPr>
            <w:r w:rsidRPr="00275534">
              <w:rPr>
                <w:rFonts w:asciiTheme="minorHAnsi" w:hAnsiTheme="minorHAnsi"/>
                <w:color w:val="000000" w:themeColor="text1"/>
                <w:sz w:val="24"/>
                <w:szCs w:val="24"/>
                <w:shd w:val="clear" w:color="auto" w:fill="FFFFFF"/>
              </w:rPr>
              <w:t xml:space="preserve">This module is designed to introduce students to the planning and management of special events. This highly interdisciplinary course addresses the systems, tools and checklists necessary for successful event planning. Students learn the principles of marketing as applied in the events management industry. </w:t>
            </w:r>
          </w:p>
        </w:tc>
      </w:tr>
      <w:tr w:rsidR="00721B91" w:rsidRPr="00275534" w:rsidTr="00B745FA">
        <w:tc>
          <w:tcPr>
            <w:tcW w:w="1389" w:type="dxa"/>
          </w:tcPr>
          <w:p w:rsidR="00EC0B2C" w:rsidRDefault="00EC0B2C" w:rsidP="00C33B3B">
            <w:pPr>
              <w:jc w:val="center"/>
              <w:rPr>
                <w:rFonts w:asciiTheme="minorHAnsi" w:hAnsiTheme="minorHAnsi" w:cs="Arial"/>
                <w:sz w:val="24"/>
                <w:szCs w:val="24"/>
              </w:rPr>
            </w:pPr>
          </w:p>
          <w:p w:rsidR="00EC0B2C" w:rsidRDefault="00EC0B2C" w:rsidP="00C33B3B">
            <w:pPr>
              <w:jc w:val="center"/>
              <w:rPr>
                <w:rFonts w:asciiTheme="minorHAnsi" w:hAnsiTheme="minorHAnsi" w:cs="Arial"/>
                <w:sz w:val="24"/>
                <w:szCs w:val="24"/>
              </w:rPr>
            </w:pPr>
          </w:p>
          <w:p w:rsidR="001E55EC" w:rsidRPr="00275534" w:rsidRDefault="00D35A3F" w:rsidP="00C33B3B">
            <w:pPr>
              <w:jc w:val="center"/>
              <w:rPr>
                <w:rFonts w:asciiTheme="minorHAnsi" w:hAnsiTheme="minorHAnsi" w:cs="Arial"/>
                <w:sz w:val="24"/>
                <w:szCs w:val="24"/>
              </w:rPr>
            </w:pPr>
            <w:r w:rsidRPr="00275534">
              <w:rPr>
                <w:rFonts w:asciiTheme="minorHAnsi" w:hAnsiTheme="minorHAnsi" w:cs="Arial"/>
                <w:sz w:val="24"/>
                <w:szCs w:val="24"/>
              </w:rPr>
              <w:t>SHML</w:t>
            </w:r>
            <w:r w:rsidR="001E55EC" w:rsidRPr="00275534">
              <w:rPr>
                <w:rFonts w:asciiTheme="minorHAnsi" w:hAnsiTheme="minorHAnsi" w:cs="Arial"/>
                <w:sz w:val="24"/>
                <w:szCs w:val="24"/>
              </w:rPr>
              <w:t>311</w:t>
            </w:r>
          </w:p>
        </w:tc>
        <w:tc>
          <w:tcPr>
            <w:tcW w:w="3147" w:type="dxa"/>
          </w:tcPr>
          <w:p w:rsidR="00EC0B2C" w:rsidRDefault="00EC0B2C" w:rsidP="00C33B3B">
            <w:pPr>
              <w:jc w:val="center"/>
              <w:rPr>
                <w:rFonts w:asciiTheme="minorHAnsi" w:hAnsiTheme="minorHAnsi" w:cs="Arial"/>
                <w:sz w:val="24"/>
                <w:szCs w:val="24"/>
              </w:rPr>
            </w:pPr>
          </w:p>
          <w:p w:rsidR="00EC0B2C" w:rsidRDefault="00EC0B2C" w:rsidP="00BD3705">
            <w:pPr>
              <w:rPr>
                <w:rFonts w:asciiTheme="minorHAnsi" w:hAnsiTheme="minorHAnsi" w:cs="Arial"/>
                <w:sz w:val="24"/>
                <w:szCs w:val="24"/>
              </w:rPr>
            </w:pPr>
          </w:p>
          <w:p w:rsidR="001E55EC" w:rsidRPr="00275534" w:rsidRDefault="001E55EC" w:rsidP="00C33B3B">
            <w:pPr>
              <w:jc w:val="center"/>
              <w:rPr>
                <w:rFonts w:asciiTheme="minorHAnsi" w:hAnsiTheme="minorHAnsi" w:cs="Arial"/>
                <w:sz w:val="24"/>
                <w:szCs w:val="24"/>
              </w:rPr>
            </w:pPr>
            <w:r w:rsidRPr="00275534">
              <w:rPr>
                <w:rFonts w:asciiTheme="minorHAnsi" w:hAnsiTheme="minorHAnsi" w:cs="Arial"/>
                <w:sz w:val="24"/>
                <w:szCs w:val="24"/>
              </w:rPr>
              <w:t>Hospitality Law 2</w:t>
            </w:r>
          </w:p>
        </w:tc>
        <w:tc>
          <w:tcPr>
            <w:tcW w:w="5103" w:type="dxa"/>
          </w:tcPr>
          <w:p w:rsidR="001E55EC" w:rsidRPr="00275534" w:rsidRDefault="001E55EC" w:rsidP="001E55EC">
            <w:pPr>
              <w:pStyle w:val="ListParagraph"/>
              <w:spacing w:after="120" w:line="276" w:lineRule="auto"/>
              <w:ind w:left="0"/>
              <w:jc w:val="both"/>
              <w:rPr>
                <w:rFonts w:asciiTheme="minorHAnsi" w:hAnsiTheme="minorHAnsi" w:cs="Arial"/>
                <w:sz w:val="24"/>
                <w:szCs w:val="24"/>
              </w:rPr>
            </w:pPr>
            <w:r w:rsidRPr="00275534">
              <w:rPr>
                <w:rFonts w:asciiTheme="minorHAnsi" w:hAnsiTheme="minorHAnsi" w:cs="Arial"/>
                <w:sz w:val="24"/>
                <w:szCs w:val="24"/>
                <w:lang w:val="en"/>
              </w:rPr>
              <w:t>The module introduces the basic framework of consumer, liquor, food</w:t>
            </w:r>
            <w:r w:rsidRPr="00275534">
              <w:rPr>
                <w:rFonts w:asciiTheme="minorHAnsi" w:hAnsiTheme="minorHAnsi" w:cs="Arial"/>
                <w:color w:val="FF0000"/>
                <w:sz w:val="24"/>
                <w:szCs w:val="24"/>
                <w:lang w:val="en"/>
              </w:rPr>
              <w:t xml:space="preserve"> </w:t>
            </w:r>
            <w:r w:rsidRPr="00275534">
              <w:rPr>
                <w:rFonts w:asciiTheme="minorHAnsi" w:hAnsiTheme="minorHAnsi" w:cs="Arial"/>
                <w:sz w:val="24"/>
                <w:szCs w:val="24"/>
                <w:lang w:val="en"/>
              </w:rPr>
              <w:t xml:space="preserve">as well as labour legislations and how such laws are enforced. Laws which are applied when opening a hospitality business is emphasised. The module also provides focus on how the law protects the consumer/employee in everyday transactions. </w:t>
            </w:r>
          </w:p>
        </w:tc>
      </w:tr>
      <w:tr w:rsidR="00721B91" w:rsidRPr="00275534" w:rsidTr="00B745FA">
        <w:tc>
          <w:tcPr>
            <w:tcW w:w="1389" w:type="dxa"/>
          </w:tcPr>
          <w:p w:rsidR="00EC0B2C" w:rsidRDefault="00EC0B2C" w:rsidP="00683CBD">
            <w:pPr>
              <w:jc w:val="center"/>
              <w:rPr>
                <w:rFonts w:asciiTheme="minorHAnsi" w:hAnsiTheme="minorHAnsi"/>
                <w:color w:val="000000" w:themeColor="text1"/>
                <w:sz w:val="24"/>
                <w:szCs w:val="24"/>
                <w:lang w:val="en-ZA"/>
              </w:rPr>
            </w:pPr>
          </w:p>
          <w:p w:rsidR="00EC0B2C" w:rsidRDefault="00EC0B2C" w:rsidP="00683CBD">
            <w:pPr>
              <w:jc w:val="center"/>
              <w:rPr>
                <w:rFonts w:asciiTheme="minorHAnsi" w:hAnsiTheme="minorHAnsi"/>
                <w:color w:val="000000" w:themeColor="text1"/>
                <w:sz w:val="24"/>
                <w:szCs w:val="24"/>
                <w:lang w:val="en-ZA"/>
              </w:rPr>
            </w:pPr>
          </w:p>
          <w:p w:rsidR="00EC0B2C" w:rsidRDefault="00EC0B2C" w:rsidP="00683CBD">
            <w:pPr>
              <w:jc w:val="center"/>
              <w:rPr>
                <w:rFonts w:asciiTheme="minorHAnsi" w:hAnsiTheme="minorHAnsi"/>
                <w:color w:val="000000" w:themeColor="text1"/>
                <w:sz w:val="24"/>
                <w:szCs w:val="24"/>
                <w:lang w:val="en-ZA"/>
              </w:rPr>
            </w:pPr>
          </w:p>
          <w:p w:rsidR="00EC0B2C" w:rsidRDefault="00EC0B2C" w:rsidP="00683CBD">
            <w:pPr>
              <w:jc w:val="center"/>
              <w:rPr>
                <w:rFonts w:asciiTheme="minorHAnsi" w:hAnsiTheme="minorHAnsi"/>
                <w:color w:val="000000" w:themeColor="text1"/>
                <w:sz w:val="24"/>
                <w:szCs w:val="24"/>
                <w:lang w:val="en-ZA"/>
              </w:rPr>
            </w:pPr>
          </w:p>
          <w:p w:rsidR="001E55EC" w:rsidRPr="00275534" w:rsidRDefault="001E55EC" w:rsidP="00683CBD">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SHMF311</w:t>
            </w:r>
          </w:p>
        </w:tc>
        <w:tc>
          <w:tcPr>
            <w:tcW w:w="3147" w:type="dxa"/>
          </w:tcPr>
          <w:p w:rsidR="00EC0B2C" w:rsidRDefault="00EC0B2C" w:rsidP="00683CBD">
            <w:pPr>
              <w:jc w:val="center"/>
              <w:rPr>
                <w:rFonts w:asciiTheme="minorHAnsi" w:hAnsiTheme="minorHAnsi"/>
                <w:color w:val="000000" w:themeColor="text1"/>
                <w:sz w:val="24"/>
                <w:szCs w:val="24"/>
                <w:lang w:val="en-ZA"/>
              </w:rPr>
            </w:pPr>
          </w:p>
          <w:p w:rsidR="00EC0B2C" w:rsidRDefault="00EC0B2C" w:rsidP="00683CBD">
            <w:pPr>
              <w:jc w:val="center"/>
              <w:rPr>
                <w:rFonts w:asciiTheme="minorHAnsi" w:hAnsiTheme="minorHAnsi"/>
                <w:color w:val="000000" w:themeColor="text1"/>
                <w:sz w:val="24"/>
                <w:szCs w:val="24"/>
                <w:lang w:val="en-ZA"/>
              </w:rPr>
            </w:pPr>
          </w:p>
          <w:p w:rsidR="00EC0B2C" w:rsidRDefault="00EC0B2C" w:rsidP="00683CBD">
            <w:pPr>
              <w:jc w:val="center"/>
              <w:rPr>
                <w:rFonts w:asciiTheme="minorHAnsi" w:hAnsiTheme="minorHAnsi"/>
                <w:color w:val="000000" w:themeColor="text1"/>
                <w:sz w:val="24"/>
                <w:szCs w:val="24"/>
                <w:lang w:val="en-ZA"/>
              </w:rPr>
            </w:pPr>
          </w:p>
          <w:p w:rsidR="00EC0B2C" w:rsidRDefault="00EC0B2C" w:rsidP="00683CBD">
            <w:pPr>
              <w:jc w:val="center"/>
              <w:rPr>
                <w:rFonts w:asciiTheme="minorHAnsi" w:hAnsiTheme="minorHAnsi"/>
                <w:color w:val="000000" w:themeColor="text1"/>
                <w:sz w:val="24"/>
                <w:szCs w:val="24"/>
                <w:lang w:val="en-ZA"/>
              </w:rPr>
            </w:pPr>
          </w:p>
          <w:p w:rsidR="001E55EC" w:rsidRPr="00275534" w:rsidRDefault="001E55EC" w:rsidP="00683CBD">
            <w:pPr>
              <w:jc w:val="center"/>
              <w:rPr>
                <w:rFonts w:asciiTheme="minorHAnsi" w:hAnsiTheme="minorHAnsi"/>
                <w:color w:val="000000" w:themeColor="text1"/>
                <w:sz w:val="24"/>
                <w:szCs w:val="24"/>
                <w:lang w:val="en-ZA"/>
              </w:rPr>
            </w:pPr>
            <w:r w:rsidRPr="00275534">
              <w:rPr>
                <w:rFonts w:asciiTheme="minorHAnsi" w:hAnsiTheme="minorHAnsi"/>
                <w:color w:val="000000" w:themeColor="text1"/>
                <w:sz w:val="24"/>
                <w:szCs w:val="24"/>
                <w:lang w:val="en-ZA"/>
              </w:rPr>
              <w:t>Hospitality Financial Management 2</w:t>
            </w:r>
          </w:p>
        </w:tc>
        <w:tc>
          <w:tcPr>
            <w:tcW w:w="5103" w:type="dxa"/>
          </w:tcPr>
          <w:p w:rsidR="001E55EC" w:rsidRPr="00275534" w:rsidRDefault="001E55EC" w:rsidP="00683CBD">
            <w:pPr>
              <w:jc w:val="both"/>
              <w:rPr>
                <w:rFonts w:asciiTheme="minorHAnsi" w:hAnsiTheme="minorHAnsi"/>
                <w:color w:val="000000" w:themeColor="text1"/>
                <w:sz w:val="24"/>
                <w:szCs w:val="24"/>
                <w:lang w:val="en-ZA"/>
              </w:rPr>
            </w:pPr>
            <w:r w:rsidRPr="00275534">
              <w:rPr>
                <w:rFonts w:asciiTheme="minorHAnsi" w:hAnsiTheme="minorHAnsi"/>
                <w:color w:val="000000" w:themeColor="text1"/>
                <w:sz w:val="24"/>
                <w:szCs w:val="24"/>
              </w:rPr>
              <w:t>Hospitality Financial Management 2 revises the performance of basic financial statement analysis with a view to understanding business performance and position. Strategies for business growth and the associated costs thereof, as well as working capital management techniques are covered. Net Present Value and payback period investment analysis methods are used to evaluate investment opportunities and students are taught to compile a business plan which includes a financial budget.</w:t>
            </w:r>
          </w:p>
        </w:tc>
      </w:tr>
      <w:tr w:rsidR="00721B91" w:rsidRPr="00275534" w:rsidTr="00B745FA">
        <w:tc>
          <w:tcPr>
            <w:tcW w:w="1389" w:type="dxa"/>
          </w:tcPr>
          <w:p w:rsidR="00EC0B2C" w:rsidRDefault="00EC0B2C" w:rsidP="00683CBD">
            <w:pPr>
              <w:rPr>
                <w:rFonts w:asciiTheme="minorHAnsi" w:hAnsiTheme="minorHAnsi"/>
                <w:sz w:val="24"/>
                <w:szCs w:val="24"/>
                <w:lang w:val="en-ZA"/>
              </w:rPr>
            </w:pPr>
          </w:p>
          <w:p w:rsidR="00EC0B2C" w:rsidRDefault="00EC0B2C" w:rsidP="00683CBD">
            <w:pPr>
              <w:rPr>
                <w:rFonts w:asciiTheme="minorHAnsi" w:hAnsiTheme="minorHAnsi"/>
                <w:sz w:val="24"/>
                <w:szCs w:val="24"/>
                <w:lang w:val="en-ZA"/>
              </w:rPr>
            </w:pPr>
          </w:p>
          <w:p w:rsidR="00EC0B2C" w:rsidRDefault="00EC0B2C" w:rsidP="00683CBD">
            <w:pPr>
              <w:rPr>
                <w:rFonts w:asciiTheme="minorHAnsi" w:hAnsiTheme="minorHAnsi"/>
                <w:sz w:val="24"/>
                <w:szCs w:val="24"/>
                <w:lang w:val="en-ZA"/>
              </w:rPr>
            </w:pPr>
          </w:p>
          <w:p w:rsidR="00EC0B2C" w:rsidRDefault="00EC0B2C" w:rsidP="00683CBD">
            <w:pPr>
              <w:rPr>
                <w:rFonts w:asciiTheme="minorHAnsi" w:hAnsiTheme="minorHAnsi"/>
                <w:sz w:val="24"/>
                <w:szCs w:val="24"/>
                <w:lang w:val="en-ZA"/>
              </w:rPr>
            </w:pPr>
          </w:p>
          <w:p w:rsidR="00EC0B2C" w:rsidRDefault="00EC0B2C" w:rsidP="00683CBD">
            <w:pPr>
              <w:rPr>
                <w:rFonts w:asciiTheme="minorHAnsi" w:hAnsiTheme="minorHAnsi"/>
                <w:sz w:val="24"/>
                <w:szCs w:val="24"/>
                <w:lang w:val="en-ZA"/>
              </w:rPr>
            </w:pPr>
          </w:p>
          <w:p w:rsidR="001E55EC" w:rsidRPr="00275534" w:rsidRDefault="00D35A3F" w:rsidP="00683CBD">
            <w:pPr>
              <w:rPr>
                <w:rFonts w:asciiTheme="minorHAnsi" w:hAnsiTheme="minorHAnsi"/>
                <w:sz w:val="24"/>
                <w:szCs w:val="24"/>
                <w:lang w:val="en-ZA"/>
              </w:rPr>
            </w:pPr>
            <w:r w:rsidRPr="00275534">
              <w:rPr>
                <w:rFonts w:asciiTheme="minorHAnsi" w:hAnsiTheme="minorHAnsi"/>
                <w:sz w:val="24"/>
                <w:szCs w:val="24"/>
                <w:lang w:val="en-ZA"/>
              </w:rPr>
              <w:t>SHMM</w:t>
            </w:r>
            <w:r w:rsidR="001E55EC" w:rsidRPr="00275534">
              <w:rPr>
                <w:rFonts w:asciiTheme="minorHAnsi" w:hAnsiTheme="minorHAnsi"/>
                <w:sz w:val="24"/>
                <w:szCs w:val="24"/>
                <w:lang w:val="en-ZA"/>
              </w:rPr>
              <w:t>311</w:t>
            </w:r>
          </w:p>
        </w:tc>
        <w:tc>
          <w:tcPr>
            <w:tcW w:w="3147" w:type="dxa"/>
          </w:tcPr>
          <w:p w:rsidR="00EC0B2C" w:rsidRDefault="00EC0B2C" w:rsidP="00683CBD">
            <w:pPr>
              <w:jc w:val="center"/>
              <w:rPr>
                <w:rFonts w:asciiTheme="minorHAnsi" w:hAnsiTheme="minorHAnsi"/>
                <w:sz w:val="24"/>
                <w:szCs w:val="24"/>
                <w:lang w:val="en-ZA"/>
              </w:rPr>
            </w:pPr>
          </w:p>
          <w:p w:rsidR="00EC0B2C" w:rsidRDefault="00EC0B2C" w:rsidP="00683CBD">
            <w:pPr>
              <w:jc w:val="center"/>
              <w:rPr>
                <w:rFonts w:asciiTheme="minorHAnsi" w:hAnsiTheme="minorHAnsi"/>
                <w:sz w:val="24"/>
                <w:szCs w:val="24"/>
                <w:lang w:val="en-ZA"/>
              </w:rPr>
            </w:pPr>
          </w:p>
          <w:p w:rsidR="00EC0B2C" w:rsidRDefault="00EC0B2C" w:rsidP="00683CBD">
            <w:pPr>
              <w:jc w:val="center"/>
              <w:rPr>
                <w:rFonts w:asciiTheme="minorHAnsi" w:hAnsiTheme="minorHAnsi"/>
                <w:sz w:val="24"/>
                <w:szCs w:val="24"/>
                <w:lang w:val="en-ZA"/>
              </w:rPr>
            </w:pPr>
          </w:p>
          <w:p w:rsidR="00EC0B2C" w:rsidRDefault="00EC0B2C" w:rsidP="00683CBD">
            <w:pPr>
              <w:jc w:val="center"/>
              <w:rPr>
                <w:rFonts w:asciiTheme="minorHAnsi" w:hAnsiTheme="minorHAnsi"/>
                <w:sz w:val="24"/>
                <w:szCs w:val="24"/>
                <w:lang w:val="en-ZA"/>
              </w:rPr>
            </w:pPr>
          </w:p>
          <w:p w:rsidR="00EC0B2C" w:rsidRDefault="00EC0B2C" w:rsidP="00683CBD">
            <w:pPr>
              <w:jc w:val="center"/>
              <w:rPr>
                <w:rFonts w:asciiTheme="minorHAnsi" w:hAnsiTheme="minorHAnsi"/>
                <w:sz w:val="24"/>
                <w:szCs w:val="24"/>
                <w:lang w:val="en-ZA"/>
              </w:rPr>
            </w:pPr>
          </w:p>
          <w:p w:rsidR="007C4A67" w:rsidRDefault="001E55EC" w:rsidP="00683CBD">
            <w:pPr>
              <w:jc w:val="center"/>
              <w:rPr>
                <w:rFonts w:asciiTheme="minorHAnsi" w:hAnsiTheme="minorHAnsi"/>
                <w:sz w:val="24"/>
                <w:szCs w:val="24"/>
                <w:lang w:val="en-ZA"/>
              </w:rPr>
            </w:pPr>
            <w:r w:rsidRPr="00275534">
              <w:rPr>
                <w:rFonts w:asciiTheme="minorHAnsi" w:hAnsiTheme="minorHAnsi"/>
                <w:sz w:val="24"/>
                <w:szCs w:val="24"/>
                <w:lang w:val="en-ZA"/>
              </w:rPr>
              <w:t xml:space="preserve">Hospitality </w:t>
            </w:r>
          </w:p>
          <w:p w:rsidR="001E55EC" w:rsidRPr="00275534" w:rsidRDefault="001E55EC" w:rsidP="00683CBD">
            <w:pPr>
              <w:jc w:val="center"/>
              <w:rPr>
                <w:rFonts w:asciiTheme="minorHAnsi" w:hAnsiTheme="minorHAnsi"/>
                <w:sz w:val="24"/>
                <w:szCs w:val="24"/>
                <w:lang w:val="en-ZA"/>
              </w:rPr>
            </w:pPr>
            <w:r w:rsidRPr="00275534">
              <w:rPr>
                <w:rFonts w:asciiTheme="minorHAnsi" w:hAnsiTheme="minorHAnsi"/>
                <w:sz w:val="24"/>
                <w:szCs w:val="24"/>
                <w:lang w:val="en-ZA"/>
              </w:rPr>
              <w:t>Management 3</w:t>
            </w:r>
          </w:p>
        </w:tc>
        <w:tc>
          <w:tcPr>
            <w:tcW w:w="5103" w:type="dxa"/>
          </w:tcPr>
          <w:p w:rsidR="001E55EC" w:rsidRPr="00275534" w:rsidRDefault="001E55EC" w:rsidP="00683CBD">
            <w:pPr>
              <w:pStyle w:val="Default"/>
              <w:spacing w:after="200" w:line="276" w:lineRule="auto"/>
              <w:jc w:val="both"/>
              <w:rPr>
                <w:rFonts w:asciiTheme="minorHAnsi" w:hAnsiTheme="minorHAnsi" w:cs="Times New Roman"/>
              </w:rPr>
            </w:pPr>
            <w:r w:rsidRPr="00275534">
              <w:rPr>
                <w:rFonts w:asciiTheme="minorHAnsi" w:hAnsiTheme="minorHAnsi" w:cs="Arial"/>
              </w:rPr>
              <w:t>The module entrepreneurship focuses on the practical and personal development aspects of starting a new venture. The module prese</w:t>
            </w:r>
            <w:r w:rsidRPr="00275534">
              <w:rPr>
                <w:rFonts w:asciiTheme="minorHAnsi" w:hAnsiTheme="minorHAnsi" w:cs="Arial"/>
                <w:color w:val="auto"/>
              </w:rPr>
              <w:t>nts</w:t>
            </w:r>
            <w:r w:rsidRPr="00275534">
              <w:rPr>
                <w:rFonts w:asciiTheme="minorHAnsi" w:hAnsiTheme="minorHAnsi" w:cs="Arial"/>
              </w:rPr>
              <w:t xml:space="preserve"> the concept of entrepreneurship opportunities; discoveries; value creation; customer and market orientation and development; basic feasibility </w:t>
            </w:r>
            <w:r w:rsidRPr="00275534">
              <w:rPr>
                <w:rFonts w:asciiTheme="minorHAnsi" w:hAnsiTheme="minorHAnsi" w:cs="Arial"/>
                <w:color w:val="auto"/>
              </w:rPr>
              <w:t>analysis</w:t>
            </w:r>
            <w:r w:rsidRPr="00275534">
              <w:rPr>
                <w:rFonts w:asciiTheme="minorHAnsi" w:hAnsiTheme="minorHAnsi" w:cs="Arial"/>
              </w:rPr>
              <w:t>; preparing</w:t>
            </w:r>
            <w:r w:rsidRPr="00275534">
              <w:rPr>
                <w:rFonts w:asciiTheme="minorHAnsi" w:hAnsiTheme="minorHAnsi" w:cs="Arial"/>
                <w:color w:val="auto"/>
              </w:rPr>
              <w:t xml:space="preserve"> the</w:t>
            </w:r>
            <w:r w:rsidRPr="00275534">
              <w:rPr>
                <w:rFonts w:asciiTheme="minorHAnsi" w:hAnsiTheme="minorHAnsi" w:cs="Arial"/>
              </w:rPr>
              <w:t xml:space="preserve"> marketing and sales; business modeling as well as business planning and analysis. As part of this module, students are expected to organise a seminar on entrepreneurship with the aim of</w:t>
            </w:r>
            <w:r w:rsidRPr="00275534">
              <w:rPr>
                <w:rFonts w:asciiTheme="minorHAnsi" w:hAnsiTheme="minorHAnsi" w:cs="Arial"/>
                <w:color w:val="FF0000"/>
              </w:rPr>
              <w:t xml:space="preserve"> </w:t>
            </w:r>
            <w:r w:rsidRPr="00275534">
              <w:rPr>
                <w:rFonts w:asciiTheme="minorHAnsi" w:hAnsiTheme="minorHAnsi" w:cs="Arial"/>
              </w:rPr>
              <w:t xml:space="preserve">attracting local </w:t>
            </w:r>
            <w:r w:rsidRPr="00275534">
              <w:rPr>
                <w:rFonts w:asciiTheme="minorHAnsi" w:hAnsiTheme="minorHAnsi" w:cs="Arial"/>
              </w:rPr>
              <w:lastRenderedPageBreak/>
              <w:t xml:space="preserve">entrepreneurs and business owners who assist in assessing the quality of the business idea and plan. </w:t>
            </w:r>
          </w:p>
        </w:tc>
      </w:tr>
      <w:tr w:rsidR="00721B91" w:rsidRPr="00275534" w:rsidTr="00B745FA">
        <w:trPr>
          <w:trHeight w:val="1419"/>
        </w:trPr>
        <w:tc>
          <w:tcPr>
            <w:tcW w:w="1389" w:type="dxa"/>
          </w:tcPr>
          <w:p w:rsidR="00EC0B2C" w:rsidRDefault="00EC0B2C" w:rsidP="00683CBD">
            <w:pPr>
              <w:jc w:val="center"/>
              <w:rPr>
                <w:rFonts w:asciiTheme="minorHAnsi" w:hAnsiTheme="minorHAnsi"/>
                <w:sz w:val="24"/>
                <w:szCs w:val="24"/>
                <w:lang w:val="en-ZA"/>
              </w:rPr>
            </w:pPr>
          </w:p>
          <w:p w:rsidR="00EC0B2C" w:rsidRDefault="00EC0B2C" w:rsidP="00683CBD">
            <w:pPr>
              <w:jc w:val="center"/>
              <w:rPr>
                <w:rFonts w:asciiTheme="minorHAnsi" w:hAnsiTheme="minorHAnsi"/>
                <w:sz w:val="24"/>
                <w:szCs w:val="24"/>
                <w:lang w:val="en-ZA"/>
              </w:rPr>
            </w:pPr>
          </w:p>
          <w:p w:rsidR="001E55EC" w:rsidRPr="00275534" w:rsidRDefault="00D35A3F" w:rsidP="00683CBD">
            <w:pPr>
              <w:jc w:val="center"/>
              <w:rPr>
                <w:rFonts w:asciiTheme="minorHAnsi" w:hAnsiTheme="minorHAnsi"/>
                <w:sz w:val="24"/>
                <w:szCs w:val="24"/>
                <w:lang w:val="en-ZA"/>
              </w:rPr>
            </w:pPr>
            <w:r w:rsidRPr="00275534">
              <w:rPr>
                <w:rFonts w:asciiTheme="minorHAnsi" w:hAnsiTheme="minorHAnsi"/>
                <w:sz w:val="24"/>
                <w:szCs w:val="24"/>
                <w:lang w:val="en-ZA"/>
              </w:rPr>
              <w:t>SHMP</w:t>
            </w:r>
            <w:r w:rsidR="001E55EC" w:rsidRPr="00275534">
              <w:rPr>
                <w:rFonts w:asciiTheme="minorHAnsi" w:hAnsiTheme="minorHAnsi"/>
                <w:sz w:val="24"/>
                <w:szCs w:val="24"/>
                <w:lang w:val="en-ZA"/>
              </w:rPr>
              <w:t>311</w:t>
            </w:r>
          </w:p>
        </w:tc>
        <w:tc>
          <w:tcPr>
            <w:tcW w:w="3147" w:type="dxa"/>
          </w:tcPr>
          <w:p w:rsidR="00EC0B2C" w:rsidRDefault="00EC0B2C" w:rsidP="00683CBD">
            <w:pPr>
              <w:jc w:val="center"/>
              <w:rPr>
                <w:rFonts w:asciiTheme="minorHAnsi" w:hAnsiTheme="minorHAnsi"/>
                <w:sz w:val="24"/>
                <w:szCs w:val="24"/>
                <w:lang w:val="en-ZA"/>
              </w:rPr>
            </w:pPr>
          </w:p>
          <w:p w:rsidR="00EC0B2C" w:rsidRDefault="00EC0B2C" w:rsidP="00683CBD">
            <w:pPr>
              <w:jc w:val="center"/>
              <w:rPr>
                <w:rFonts w:asciiTheme="minorHAnsi" w:hAnsiTheme="minorHAnsi"/>
                <w:sz w:val="24"/>
                <w:szCs w:val="24"/>
                <w:lang w:val="en-ZA"/>
              </w:rPr>
            </w:pPr>
          </w:p>
          <w:p w:rsidR="001E55EC" w:rsidRPr="00275534" w:rsidRDefault="001E55EC" w:rsidP="00683CBD">
            <w:pPr>
              <w:jc w:val="center"/>
              <w:rPr>
                <w:rFonts w:asciiTheme="minorHAnsi" w:hAnsiTheme="minorHAnsi"/>
                <w:sz w:val="24"/>
                <w:szCs w:val="24"/>
                <w:lang w:val="en-ZA"/>
              </w:rPr>
            </w:pPr>
            <w:r w:rsidRPr="00275534">
              <w:rPr>
                <w:rFonts w:asciiTheme="minorHAnsi" w:hAnsiTheme="minorHAnsi"/>
                <w:sz w:val="24"/>
                <w:szCs w:val="24"/>
                <w:lang w:val="en-ZA"/>
              </w:rPr>
              <w:t>Hospitality Operations 3</w:t>
            </w:r>
          </w:p>
        </w:tc>
        <w:tc>
          <w:tcPr>
            <w:tcW w:w="5103" w:type="dxa"/>
          </w:tcPr>
          <w:p w:rsidR="001E55EC" w:rsidRPr="00275534" w:rsidRDefault="001E55EC" w:rsidP="00683CBD">
            <w:pPr>
              <w:pStyle w:val="Default"/>
              <w:spacing w:after="200" w:line="276" w:lineRule="auto"/>
              <w:jc w:val="both"/>
              <w:rPr>
                <w:rFonts w:asciiTheme="minorHAnsi" w:hAnsiTheme="minorHAnsi" w:cs="Arial"/>
              </w:rPr>
            </w:pPr>
            <w:r w:rsidRPr="00275534">
              <w:rPr>
                <w:rFonts w:asciiTheme="minorHAnsi" w:hAnsiTheme="minorHAnsi" w:cs="Arial"/>
              </w:rPr>
              <w:t>This module studies the impact of facility design on facility management.  Facility systems include safety &amp; security systems; water and wastewater systems; HVAC  systems; lighting systems; laundry system as well as food service equipment.</w:t>
            </w:r>
          </w:p>
        </w:tc>
      </w:tr>
      <w:tr w:rsidR="00721B91" w:rsidRPr="00275534" w:rsidTr="00B745FA">
        <w:tc>
          <w:tcPr>
            <w:tcW w:w="1389" w:type="dxa"/>
          </w:tcPr>
          <w:p w:rsidR="00EC0B2C" w:rsidRDefault="00EC0B2C" w:rsidP="00683CBD">
            <w:pPr>
              <w:jc w:val="center"/>
              <w:rPr>
                <w:rFonts w:asciiTheme="minorHAnsi" w:hAnsiTheme="minorHAnsi"/>
                <w:sz w:val="24"/>
                <w:szCs w:val="24"/>
                <w:lang w:val="en-ZA"/>
              </w:rPr>
            </w:pPr>
          </w:p>
          <w:p w:rsidR="001E55EC" w:rsidRPr="00275534" w:rsidRDefault="00D35A3F" w:rsidP="00683CBD">
            <w:pPr>
              <w:jc w:val="center"/>
              <w:rPr>
                <w:rFonts w:asciiTheme="minorHAnsi" w:hAnsiTheme="minorHAnsi"/>
                <w:sz w:val="24"/>
                <w:szCs w:val="24"/>
                <w:lang w:val="en-ZA"/>
              </w:rPr>
            </w:pPr>
            <w:r w:rsidRPr="00275534">
              <w:rPr>
                <w:rFonts w:asciiTheme="minorHAnsi" w:hAnsiTheme="minorHAnsi"/>
                <w:sz w:val="24"/>
                <w:szCs w:val="24"/>
                <w:lang w:val="en-ZA"/>
              </w:rPr>
              <w:t>SHMI</w:t>
            </w:r>
            <w:r w:rsidR="001E55EC" w:rsidRPr="00275534">
              <w:rPr>
                <w:rFonts w:asciiTheme="minorHAnsi" w:hAnsiTheme="minorHAnsi"/>
                <w:sz w:val="24"/>
                <w:szCs w:val="24"/>
                <w:lang w:val="en-ZA"/>
              </w:rPr>
              <w:t>311</w:t>
            </w:r>
          </w:p>
        </w:tc>
        <w:tc>
          <w:tcPr>
            <w:tcW w:w="3147" w:type="dxa"/>
          </w:tcPr>
          <w:p w:rsidR="00EC0B2C" w:rsidRDefault="00EC0B2C" w:rsidP="00683CBD">
            <w:pPr>
              <w:jc w:val="center"/>
              <w:rPr>
                <w:rFonts w:asciiTheme="minorHAnsi" w:hAnsiTheme="minorHAnsi"/>
                <w:sz w:val="24"/>
                <w:szCs w:val="24"/>
                <w:lang w:val="en-ZA"/>
              </w:rPr>
            </w:pPr>
          </w:p>
          <w:p w:rsidR="001E55EC" w:rsidRPr="00275534" w:rsidRDefault="001E55EC" w:rsidP="00683CBD">
            <w:pPr>
              <w:jc w:val="center"/>
              <w:rPr>
                <w:rFonts w:asciiTheme="minorHAnsi" w:hAnsiTheme="minorHAnsi"/>
                <w:sz w:val="24"/>
                <w:szCs w:val="24"/>
                <w:lang w:val="en-ZA"/>
              </w:rPr>
            </w:pPr>
            <w:r w:rsidRPr="00275534">
              <w:rPr>
                <w:rFonts w:asciiTheme="minorHAnsi" w:hAnsiTheme="minorHAnsi"/>
                <w:sz w:val="24"/>
                <w:szCs w:val="24"/>
                <w:lang w:val="en-ZA"/>
              </w:rPr>
              <w:t>Hospitality Information Systems 3</w:t>
            </w:r>
          </w:p>
        </w:tc>
        <w:tc>
          <w:tcPr>
            <w:tcW w:w="5103" w:type="dxa"/>
          </w:tcPr>
          <w:p w:rsidR="001E55EC" w:rsidRPr="00275534" w:rsidRDefault="001E55EC" w:rsidP="00683CBD">
            <w:pPr>
              <w:jc w:val="both"/>
              <w:rPr>
                <w:rFonts w:asciiTheme="minorHAnsi" w:hAnsiTheme="minorHAnsi"/>
                <w:sz w:val="24"/>
                <w:szCs w:val="24"/>
              </w:rPr>
            </w:pPr>
            <w:r w:rsidRPr="00275534">
              <w:rPr>
                <w:rFonts w:asciiTheme="minorHAnsi" w:hAnsiTheme="minorHAnsi"/>
                <w:sz w:val="24"/>
                <w:szCs w:val="24"/>
              </w:rPr>
              <w:t>This module introduces the computer systems in the hospitality industry and the practical application of these systems.</w:t>
            </w:r>
          </w:p>
        </w:tc>
      </w:tr>
      <w:tr w:rsidR="00721B91" w:rsidRPr="00275534" w:rsidTr="00B745FA">
        <w:tc>
          <w:tcPr>
            <w:tcW w:w="1389" w:type="dxa"/>
          </w:tcPr>
          <w:p w:rsidR="00EC0B2C" w:rsidRDefault="00EC0B2C" w:rsidP="00683CBD">
            <w:pPr>
              <w:jc w:val="center"/>
              <w:rPr>
                <w:rFonts w:asciiTheme="minorHAnsi" w:hAnsiTheme="minorHAnsi"/>
                <w:sz w:val="24"/>
                <w:szCs w:val="24"/>
                <w:lang w:val="en-ZA"/>
              </w:rPr>
            </w:pPr>
          </w:p>
          <w:p w:rsidR="001E55EC" w:rsidRPr="00275534" w:rsidRDefault="00D35A3F" w:rsidP="00683CBD">
            <w:pPr>
              <w:jc w:val="center"/>
              <w:rPr>
                <w:rFonts w:asciiTheme="minorHAnsi" w:hAnsiTheme="minorHAnsi"/>
                <w:sz w:val="24"/>
                <w:szCs w:val="24"/>
                <w:lang w:val="en-ZA"/>
              </w:rPr>
            </w:pPr>
            <w:r w:rsidRPr="00275534">
              <w:rPr>
                <w:rFonts w:asciiTheme="minorHAnsi" w:hAnsiTheme="minorHAnsi"/>
                <w:sz w:val="24"/>
                <w:szCs w:val="24"/>
                <w:lang w:val="en-ZA"/>
              </w:rPr>
              <w:t>SHMG</w:t>
            </w:r>
            <w:r w:rsidR="001E55EC" w:rsidRPr="00275534">
              <w:rPr>
                <w:rFonts w:asciiTheme="minorHAnsi" w:hAnsiTheme="minorHAnsi"/>
                <w:sz w:val="24"/>
                <w:szCs w:val="24"/>
                <w:lang w:val="en-ZA"/>
              </w:rPr>
              <w:t>312</w:t>
            </w:r>
          </w:p>
        </w:tc>
        <w:tc>
          <w:tcPr>
            <w:tcW w:w="3147" w:type="dxa"/>
          </w:tcPr>
          <w:p w:rsidR="00EC0B2C" w:rsidRDefault="00EC0B2C" w:rsidP="00683CBD">
            <w:pPr>
              <w:jc w:val="center"/>
              <w:rPr>
                <w:rFonts w:asciiTheme="minorHAnsi" w:hAnsiTheme="minorHAnsi"/>
                <w:sz w:val="24"/>
                <w:szCs w:val="24"/>
                <w:lang w:val="en-ZA"/>
              </w:rPr>
            </w:pPr>
          </w:p>
          <w:p w:rsidR="001E55EC" w:rsidRPr="00275534" w:rsidRDefault="001E55EC" w:rsidP="00683CBD">
            <w:pPr>
              <w:jc w:val="center"/>
              <w:rPr>
                <w:rFonts w:asciiTheme="minorHAnsi" w:hAnsiTheme="minorHAnsi"/>
                <w:sz w:val="24"/>
                <w:szCs w:val="24"/>
                <w:lang w:val="en-ZA"/>
              </w:rPr>
            </w:pPr>
            <w:r w:rsidRPr="00275534">
              <w:rPr>
                <w:rFonts w:asciiTheme="minorHAnsi" w:hAnsiTheme="minorHAnsi"/>
                <w:sz w:val="24"/>
                <w:szCs w:val="24"/>
                <w:lang w:val="en-ZA"/>
              </w:rPr>
              <w:t>Work Integrated Learning</w:t>
            </w:r>
          </w:p>
        </w:tc>
        <w:tc>
          <w:tcPr>
            <w:tcW w:w="5103" w:type="dxa"/>
          </w:tcPr>
          <w:p w:rsidR="001E55EC" w:rsidRPr="00275534" w:rsidRDefault="001E55EC" w:rsidP="00683CBD">
            <w:pPr>
              <w:jc w:val="both"/>
              <w:rPr>
                <w:rFonts w:asciiTheme="minorHAnsi" w:hAnsiTheme="minorHAnsi"/>
                <w:sz w:val="24"/>
                <w:szCs w:val="24"/>
              </w:rPr>
            </w:pPr>
            <w:r w:rsidRPr="00275534">
              <w:rPr>
                <w:rFonts w:asciiTheme="minorHAnsi" w:hAnsiTheme="minorHAnsi" w:cs="Arial"/>
                <w:sz w:val="24"/>
                <w:szCs w:val="24"/>
              </w:rPr>
              <w:t xml:space="preserve">This module builds on the knowledge and skills gained during the programme. It integrates theory and practice in learning. Students work in a fully operational hospitality organisation for a period of six (6) months.  </w:t>
            </w:r>
          </w:p>
        </w:tc>
      </w:tr>
    </w:tbl>
    <w:p w:rsidR="001E55EC" w:rsidRPr="00275534" w:rsidRDefault="001E55EC" w:rsidP="00BD3705">
      <w:pPr>
        <w:spacing w:after="0"/>
        <w:jc w:val="both"/>
        <w:rPr>
          <w:rFonts w:cstheme="minorHAnsi"/>
          <w:color w:val="000000" w:themeColor="text1"/>
          <w:sz w:val="24"/>
          <w:szCs w:val="24"/>
        </w:rPr>
      </w:pPr>
    </w:p>
    <w:sectPr w:rsidR="001E55EC" w:rsidRPr="00275534" w:rsidSect="00013726">
      <w:headerReference w:type="default" r:id="rId10"/>
      <w:footerReference w:type="default" r:id="rId11"/>
      <w:pgSz w:w="12240" w:h="15840"/>
      <w:pgMar w:top="218" w:right="1440" w:bottom="432" w:left="1440" w:header="27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38" w:rsidRDefault="00963A38" w:rsidP="00E308A6">
      <w:pPr>
        <w:spacing w:after="0" w:line="240" w:lineRule="auto"/>
      </w:pPr>
      <w:r>
        <w:separator/>
      </w:r>
    </w:p>
  </w:endnote>
  <w:endnote w:type="continuationSeparator" w:id="0">
    <w:p w:rsidR="00963A38" w:rsidRDefault="00963A38" w:rsidP="00E3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158336"/>
      <w:docPartObj>
        <w:docPartGallery w:val="Page Numbers (Bottom of Page)"/>
        <w:docPartUnique/>
      </w:docPartObj>
    </w:sdtPr>
    <w:sdtEndPr>
      <w:rPr>
        <w:noProof/>
      </w:rPr>
    </w:sdtEndPr>
    <w:sdtContent>
      <w:p w:rsidR="000E030F" w:rsidRDefault="000E030F">
        <w:pPr>
          <w:pStyle w:val="Footer"/>
          <w:jc w:val="center"/>
        </w:pPr>
        <w:r>
          <w:fldChar w:fldCharType="begin"/>
        </w:r>
        <w:r>
          <w:instrText xml:space="preserve"> PAGE   \* MERGEFORMAT </w:instrText>
        </w:r>
        <w:r>
          <w:fldChar w:fldCharType="separate"/>
        </w:r>
        <w:r w:rsidR="00797FD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38" w:rsidRDefault="00963A38" w:rsidP="00E308A6">
      <w:pPr>
        <w:spacing w:after="0" w:line="240" w:lineRule="auto"/>
      </w:pPr>
      <w:r>
        <w:separator/>
      </w:r>
    </w:p>
  </w:footnote>
  <w:footnote w:type="continuationSeparator" w:id="0">
    <w:p w:rsidR="00963A38" w:rsidRDefault="00963A38" w:rsidP="00E3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0F" w:rsidRDefault="000E030F" w:rsidP="0009154C">
    <w:pPr>
      <w:pStyle w:val="Header"/>
      <w:jc w:val="center"/>
    </w:pPr>
    <w:r>
      <w:t>University of Zululand</w:t>
    </w:r>
  </w:p>
  <w:p w:rsidR="000E030F" w:rsidRDefault="000E030F" w:rsidP="00454B7B">
    <w:pPr>
      <w:pStyle w:val="Header"/>
      <w:jc w:val="center"/>
    </w:pPr>
    <w:r>
      <w:t>Richards Bay Campus</w:t>
    </w:r>
  </w:p>
  <w:p w:rsidR="000E030F" w:rsidRDefault="000E030F" w:rsidP="00376772">
    <w:pPr>
      <w:pStyle w:val="Header"/>
      <w:jc w:val="both"/>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671"/>
    <w:multiLevelType w:val="hybridMultilevel"/>
    <w:tmpl w:val="37CAB7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0CE2063"/>
    <w:multiLevelType w:val="hybridMultilevel"/>
    <w:tmpl w:val="E78C7AFC"/>
    <w:lvl w:ilvl="0" w:tplc="BBB6E2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FF7DE3"/>
    <w:multiLevelType w:val="hybridMultilevel"/>
    <w:tmpl w:val="E78C7AFC"/>
    <w:lvl w:ilvl="0" w:tplc="BBB6E2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7C6EB0"/>
    <w:multiLevelType w:val="hybridMultilevel"/>
    <w:tmpl w:val="E78C7AFC"/>
    <w:lvl w:ilvl="0" w:tplc="BBB6E2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8A45A3"/>
    <w:multiLevelType w:val="hybridMultilevel"/>
    <w:tmpl w:val="4874FD9E"/>
    <w:lvl w:ilvl="0" w:tplc="54F257DE">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83670"/>
    <w:multiLevelType w:val="hybridMultilevel"/>
    <w:tmpl w:val="2A50C6EE"/>
    <w:lvl w:ilvl="0" w:tplc="4DAC2D38">
      <w:start w:val="2"/>
      <w:numFmt w:val="decimal"/>
      <w:lvlText w:val="%1."/>
      <w:lvlJc w:val="left"/>
      <w:pPr>
        <w:ind w:left="396" w:hanging="360"/>
      </w:pPr>
      <w:rPr>
        <w:rFonts w:hint="default"/>
        <w:b w:val="0"/>
        <w:color w:val="00000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390E1240"/>
    <w:multiLevelType w:val="hybridMultilevel"/>
    <w:tmpl w:val="E78C7AFC"/>
    <w:lvl w:ilvl="0" w:tplc="BBB6E2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5962A83"/>
    <w:multiLevelType w:val="hybridMultilevel"/>
    <w:tmpl w:val="7E60ACB0"/>
    <w:lvl w:ilvl="0" w:tplc="C6D0CF5C">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60232"/>
    <w:multiLevelType w:val="hybridMultilevel"/>
    <w:tmpl w:val="E78C7AFC"/>
    <w:lvl w:ilvl="0" w:tplc="BBB6E2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75016AE"/>
    <w:multiLevelType w:val="hybridMultilevel"/>
    <w:tmpl w:val="E78C7AFC"/>
    <w:lvl w:ilvl="0" w:tplc="BBB6E2F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3"/>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5"/>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61"/>
    <w:rsid w:val="00000422"/>
    <w:rsid w:val="00001FD0"/>
    <w:rsid w:val="000026C1"/>
    <w:rsid w:val="000037FF"/>
    <w:rsid w:val="000041AE"/>
    <w:rsid w:val="00005AD6"/>
    <w:rsid w:val="000060A9"/>
    <w:rsid w:val="000076B0"/>
    <w:rsid w:val="000106DF"/>
    <w:rsid w:val="00011C32"/>
    <w:rsid w:val="00013726"/>
    <w:rsid w:val="00014CF1"/>
    <w:rsid w:val="000159CF"/>
    <w:rsid w:val="00022062"/>
    <w:rsid w:val="00022B44"/>
    <w:rsid w:val="00023C66"/>
    <w:rsid w:val="0002458D"/>
    <w:rsid w:val="0002623D"/>
    <w:rsid w:val="00027924"/>
    <w:rsid w:val="00031638"/>
    <w:rsid w:val="00031BC7"/>
    <w:rsid w:val="0003336D"/>
    <w:rsid w:val="000337E2"/>
    <w:rsid w:val="00034300"/>
    <w:rsid w:val="0003497F"/>
    <w:rsid w:val="000351D6"/>
    <w:rsid w:val="000366B9"/>
    <w:rsid w:val="0003670F"/>
    <w:rsid w:val="00037AD6"/>
    <w:rsid w:val="00040EE4"/>
    <w:rsid w:val="00041A29"/>
    <w:rsid w:val="0004350F"/>
    <w:rsid w:val="00043A57"/>
    <w:rsid w:val="000445B6"/>
    <w:rsid w:val="0004518D"/>
    <w:rsid w:val="00045D03"/>
    <w:rsid w:val="000463AB"/>
    <w:rsid w:val="00047452"/>
    <w:rsid w:val="000501F3"/>
    <w:rsid w:val="00050E70"/>
    <w:rsid w:val="00052502"/>
    <w:rsid w:val="000533B6"/>
    <w:rsid w:val="000552BC"/>
    <w:rsid w:val="00055735"/>
    <w:rsid w:val="000558BC"/>
    <w:rsid w:val="000578E6"/>
    <w:rsid w:val="00057C68"/>
    <w:rsid w:val="00060704"/>
    <w:rsid w:val="00061F5F"/>
    <w:rsid w:val="000624B2"/>
    <w:rsid w:val="000646CE"/>
    <w:rsid w:val="00066559"/>
    <w:rsid w:val="00066C5A"/>
    <w:rsid w:val="00071142"/>
    <w:rsid w:val="00074831"/>
    <w:rsid w:val="000753FC"/>
    <w:rsid w:val="00075DE2"/>
    <w:rsid w:val="00076178"/>
    <w:rsid w:val="00077B8B"/>
    <w:rsid w:val="000804A9"/>
    <w:rsid w:val="00080837"/>
    <w:rsid w:val="000814DE"/>
    <w:rsid w:val="000832DC"/>
    <w:rsid w:val="000837D4"/>
    <w:rsid w:val="00084880"/>
    <w:rsid w:val="00084FCF"/>
    <w:rsid w:val="00086FEB"/>
    <w:rsid w:val="00087C7F"/>
    <w:rsid w:val="0009154C"/>
    <w:rsid w:val="00091E46"/>
    <w:rsid w:val="00091FEE"/>
    <w:rsid w:val="00092BF6"/>
    <w:rsid w:val="00093CD6"/>
    <w:rsid w:val="0009405C"/>
    <w:rsid w:val="0009467F"/>
    <w:rsid w:val="00094F04"/>
    <w:rsid w:val="0009520E"/>
    <w:rsid w:val="00096A88"/>
    <w:rsid w:val="0009798D"/>
    <w:rsid w:val="000A01BB"/>
    <w:rsid w:val="000A0864"/>
    <w:rsid w:val="000A08A1"/>
    <w:rsid w:val="000A0E5B"/>
    <w:rsid w:val="000A1E7D"/>
    <w:rsid w:val="000A1F24"/>
    <w:rsid w:val="000A2675"/>
    <w:rsid w:val="000A2A68"/>
    <w:rsid w:val="000A2FEB"/>
    <w:rsid w:val="000A4122"/>
    <w:rsid w:val="000A5BAB"/>
    <w:rsid w:val="000A5EE1"/>
    <w:rsid w:val="000A72AB"/>
    <w:rsid w:val="000B0707"/>
    <w:rsid w:val="000B093D"/>
    <w:rsid w:val="000B1356"/>
    <w:rsid w:val="000B29A3"/>
    <w:rsid w:val="000B2CC9"/>
    <w:rsid w:val="000B2EBA"/>
    <w:rsid w:val="000B387E"/>
    <w:rsid w:val="000B3965"/>
    <w:rsid w:val="000B3A50"/>
    <w:rsid w:val="000B4671"/>
    <w:rsid w:val="000B4D00"/>
    <w:rsid w:val="000B7E99"/>
    <w:rsid w:val="000C0811"/>
    <w:rsid w:val="000C1DCB"/>
    <w:rsid w:val="000C38ED"/>
    <w:rsid w:val="000C4998"/>
    <w:rsid w:val="000C578C"/>
    <w:rsid w:val="000C6AEE"/>
    <w:rsid w:val="000C7911"/>
    <w:rsid w:val="000C7B48"/>
    <w:rsid w:val="000D149D"/>
    <w:rsid w:val="000D17CC"/>
    <w:rsid w:val="000D184E"/>
    <w:rsid w:val="000D3C24"/>
    <w:rsid w:val="000D47B7"/>
    <w:rsid w:val="000D62D9"/>
    <w:rsid w:val="000D65E2"/>
    <w:rsid w:val="000E030F"/>
    <w:rsid w:val="000E07F7"/>
    <w:rsid w:val="000E17E4"/>
    <w:rsid w:val="000E2223"/>
    <w:rsid w:val="000E2C84"/>
    <w:rsid w:val="000E3001"/>
    <w:rsid w:val="000E4844"/>
    <w:rsid w:val="000E4A82"/>
    <w:rsid w:val="000E5670"/>
    <w:rsid w:val="000E6FD9"/>
    <w:rsid w:val="000E7208"/>
    <w:rsid w:val="000E7E77"/>
    <w:rsid w:val="000F2DAC"/>
    <w:rsid w:val="000F3430"/>
    <w:rsid w:val="000F4703"/>
    <w:rsid w:val="000F4B95"/>
    <w:rsid w:val="000F5673"/>
    <w:rsid w:val="000F6AAB"/>
    <w:rsid w:val="000F6C07"/>
    <w:rsid w:val="000F6DBD"/>
    <w:rsid w:val="00103EC0"/>
    <w:rsid w:val="00103FD1"/>
    <w:rsid w:val="001043D2"/>
    <w:rsid w:val="00105C4F"/>
    <w:rsid w:val="001068C0"/>
    <w:rsid w:val="00112BBE"/>
    <w:rsid w:val="00112CFB"/>
    <w:rsid w:val="001133ED"/>
    <w:rsid w:val="00115112"/>
    <w:rsid w:val="00116905"/>
    <w:rsid w:val="00116A1B"/>
    <w:rsid w:val="00120067"/>
    <w:rsid w:val="00120E0A"/>
    <w:rsid w:val="00121ABF"/>
    <w:rsid w:val="00121C06"/>
    <w:rsid w:val="00122812"/>
    <w:rsid w:val="00122F28"/>
    <w:rsid w:val="0012482F"/>
    <w:rsid w:val="001252CC"/>
    <w:rsid w:val="00125421"/>
    <w:rsid w:val="001271DE"/>
    <w:rsid w:val="0012778F"/>
    <w:rsid w:val="001279E9"/>
    <w:rsid w:val="00130C0B"/>
    <w:rsid w:val="001317D6"/>
    <w:rsid w:val="00134054"/>
    <w:rsid w:val="00140C51"/>
    <w:rsid w:val="00141451"/>
    <w:rsid w:val="0014318A"/>
    <w:rsid w:val="001436AA"/>
    <w:rsid w:val="00145D72"/>
    <w:rsid w:val="00150A0A"/>
    <w:rsid w:val="00151BEB"/>
    <w:rsid w:val="00153F29"/>
    <w:rsid w:val="00154FE1"/>
    <w:rsid w:val="001575E5"/>
    <w:rsid w:val="001579BD"/>
    <w:rsid w:val="00157A5C"/>
    <w:rsid w:val="00157BA5"/>
    <w:rsid w:val="00160589"/>
    <w:rsid w:val="0016399E"/>
    <w:rsid w:val="00164126"/>
    <w:rsid w:val="00164197"/>
    <w:rsid w:val="00164253"/>
    <w:rsid w:val="00164B93"/>
    <w:rsid w:val="00165B37"/>
    <w:rsid w:val="001662EA"/>
    <w:rsid w:val="001666FB"/>
    <w:rsid w:val="00166736"/>
    <w:rsid w:val="00166BDD"/>
    <w:rsid w:val="001723FC"/>
    <w:rsid w:val="001745BE"/>
    <w:rsid w:val="00174D86"/>
    <w:rsid w:val="00174F8C"/>
    <w:rsid w:val="0017501B"/>
    <w:rsid w:val="001751E7"/>
    <w:rsid w:val="001752BE"/>
    <w:rsid w:val="00175F7B"/>
    <w:rsid w:val="0017659F"/>
    <w:rsid w:val="00176BA7"/>
    <w:rsid w:val="0017705C"/>
    <w:rsid w:val="00177739"/>
    <w:rsid w:val="001807C7"/>
    <w:rsid w:val="00181185"/>
    <w:rsid w:val="0018136A"/>
    <w:rsid w:val="00182247"/>
    <w:rsid w:val="00183A50"/>
    <w:rsid w:val="00187E99"/>
    <w:rsid w:val="0019091D"/>
    <w:rsid w:val="00190A80"/>
    <w:rsid w:val="00191BB8"/>
    <w:rsid w:val="001964D8"/>
    <w:rsid w:val="00197762"/>
    <w:rsid w:val="001979AC"/>
    <w:rsid w:val="001A05A0"/>
    <w:rsid w:val="001A26F5"/>
    <w:rsid w:val="001A484C"/>
    <w:rsid w:val="001A4D03"/>
    <w:rsid w:val="001A62F2"/>
    <w:rsid w:val="001B00F4"/>
    <w:rsid w:val="001B0132"/>
    <w:rsid w:val="001B096B"/>
    <w:rsid w:val="001B18A7"/>
    <w:rsid w:val="001B1BDF"/>
    <w:rsid w:val="001B4E88"/>
    <w:rsid w:val="001B55D8"/>
    <w:rsid w:val="001B588A"/>
    <w:rsid w:val="001B7BEE"/>
    <w:rsid w:val="001B7E8F"/>
    <w:rsid w:val="001C0253"/>
    <w:rsid w:val="001C293F"/>
    <w:rsid w:val="001C5C1D"/>
    <w:rsid w:val="001C6C1D"/>
    <w:rsid w:val="001C74E7"/>
    <w:rsid w:val="001D2325"/>
    <w:rsid w:val="001D268B"/>
    <w:rsid w:val="001D3106"/>
    <w:rsid w:val="001D321C"/>
    <w:rsid w:val="001D3ADB"/>
    <w:rsid w:val="001D3EB2"/>
    <w:rsid w:val="001D4EB2"/>
    <w:rsid w:val="001D52CF"/>
    <w:rsid w:val="001D630C"/>
    <w:rsid w:val="001D63BA"/>
    <w:rsid w:val="001D782E"/>
    <w:rsid w:val="001D7D97"/>
    <w:rsid w:val="001E0398"/>
    <w:rsid w:val="001E3BA4"/>
    <w:rsid w:val="001E3F9A"/>
    <w:rsid w:val="001E4391"/>
    <w:rsid w:val="001E4C9E"/>
    <w:rsid w:val="001E55EC"/>
    <w:rsid w:val="001E5904"/>
    <w:rsid w:val="001E5B51"/>
    <w:rsid w:val="001E5E1E"/>
    <w:rsid w:val="001E5E63"/>
    <w:rsid w:val="001F26F1"/>
    <w:rsid w:val="001F3179"/>
    <w:rsid w:val="001F3C6B"/>
    <w:rsid w:val="001F3DD9"/>
    <w:rsid w:val="001F5F75"/>
    <w:rsid w:val="001F7C49"/>
    <w:rsid w:val="00200DBF"/>
    <w:rsid w:val="00200F7D"/>
    <w:rsid w:val="00201107"/>
    <w:rsid w:val="002026CE"/>
    <w:rsid w:val="00203745"/>
    <w:rsid w:val="00203D87"/>
    <w:rsid w:val="0020428A"/>
    <w:rsid w:val="0020537E"/>
    <w:rsid w:val="00205AC5"/>
    <w:rsid w:val="00206E15"/>
    <w:rsid w:val="00207E15"/>
    <w:rsid w:val="002104C5"/>
    <w:rsid w:val="002106F0"/>
    <w:rsid w:val="002110E0"/>
    <w:rsid w:val="00211543"/>
    <w:rsid w:val="00212C12"/>
    <w:rsid w:val="00215D89"/>
    <w:rsid w:val="00215F30"/>
    <w:rsid w:val="00216186"/>
    <w:rsid w:val="00216920"/>
    <w:rsid w:val="002225BB"/>
    <w:rsid w:val="00222DD6"/>
    <w:rsid w:val="00224432"/>
    <w:rsid w:val="0022487C"/>
    <w:rsid w:val="00225FC7"/>
    <w:rsid w:val="0022724A"/>
    <w:rsid w:val="002276F6"/>
    <w:rsid w:val="00231375"/>
    <w:rsid w:val="00232720"/>
    <w:rsid w:val="002327A1"/>
    <w:rsid w:val="00233E8C"/>
    <w:rsid w:val="0023545A"/>
    <w:rsid w:val="002365F8"/>
    <w:rsid w:val="00237939"/>
    <w:rsid w:val="00240191"/>
    <w:rsid w:val="002428BB"/>
    <w:rsid w:val="0024324C"/>
    <w:rsid w:val="002439B6"/>
    <w:rsid w:val="00244378"/>
    <w:rsid w:val="002455CA"/>
    <w:rsid w:val="00245683"/>
    <w:rsid w:val="002471A4"/>
    <w:rsid w:val="00247223"/>
    <w:rsid w:val="002473A7"/>
    <w:rsid w:val="0024793D"/>
    <w:rsid w:val="002479F9"/>
    <w:rsid w:val="00250BE2"/>
    <w:rsid w:val="00250CE6"/>
    <w:rsid w:val="002512B8"/>
    <w:rsid w:val="00254029"/>
    <w:rsid w:val="0025540D"/>
    <w:rsid w:val="002556CE"/>
    <w:rsid w:val="002574FA"/>
    <w:rsid w:val="00260561"/>
    <w:rsid w:val="00261B30"/>
    <w:rsid w:val="00261DC5"/>
    <w:rsid w:val="002625E7"/>
    <w:rsid w:val="002628DD"/>
    <w:rsid w:val="002641DF"/>
    <w:rsid w:val="0026434F"/>
    <w:rsid w:val="00264BB6"/>
    <w:rsid w:val="00265AED"/>
    <w:rsid w:val="00266C3D"/>
    <w:rsid w:val="002675A1"/>
    <w:rsid w:val="00267CFB"/>
    <w:rsid w:val="00270294"/>
    <w:rsid w:val="002710E9"/>
    <w:rsid w:val="00271611"/>
    <w:rsid w:val="002717E9"/>
    <w:rsid w:val="002734F2"/>
    <w:rsid w:val="00274ADA"/>
    <w:rsid w:val="00275149"/>
    <w:rsid w:val="00275534"/>
    <w:rsid w:val="0027557B"/>
    <w:rsid w:val="00275B8F"/>
    <w:rsid w:val="002763AB"/>
    <w:rsid w:val="002767C8"/>
    <w:rsid w:val="00280FBC"/>
    <w:rsid w:val="00281F09"/>
    <w:rsid w:val="00282443"/>
    <w:rsid w:val="002829FC"/>
    <w:rsid w:val="002856CF"/>
    <w:rsid w:val="00285915"/>
    <w:rsid w:val="00286482"/>
    <w:rsid w:val="002867B8"/>
    <w:rsid w:val="00290F52"/>
    <w:rsid w:val="00291F26"/>
    <w:rsid w:val="00292985"/>
    <w:rsid w:val="00292DBB"/>
    <w:rsid w:val="00292F36"/>
    <w:rsid w:val="00293E82"/>
    <w:rsid w:val="00293F54"/>
    <w:rsid w:val="0029573E"/>
    <w:rsid w:val="00295B7B"/>
    <w:rsid w:val="002A20AD"/>
    <w:rsid w:val="002A23CA"/>
    <w:rsid w:val="002A24FE"/>
    <w:rsid w:val="002A256C"/>
    <w:rsid w:val="002A3996"/>
    <w:rsid w:val="002A407E"/>
    <w:rsid w:val="002A5F22"/>
    <w:rsid w:val="002A6BF9"/>
    <w:rsid w:val="002A735B"/>
    <w:rsid w:val="002B1670"/>
    <w:rsid w:val="002B19F3"/>
    <w:rsid w:val="002B1D0C"/>
    <w:rsid w:val="002B2289"/>
    <w:rsid w:val="002B2348"/>
    <w:rsid w:val="002B2599"/>
    <w:rsid w:val="002B47AA"/>
    <w:rsid w:val="002C31A8"/>
    <w:rsid w:val="002C3736"/>
    <w:rsid w:val="002C3A3D"/>
    <w:rsid w:val="002C44DE"/>
    <w:rsid w:val="002C4CDE"/>
    <w:rsid w:val="002C5F49"/>
    <w:rsid w:val="002C6028"/>
    <w:rsid w:val="002C65AB"/>
    <w:rsid w:val="002C65E4"/>
    <w:rsid w:val="002D0447"/>
    <w:rsid w:val="002D22EC"/>
    <w:rsid w:val="002D37AF"/>
    <w:rsid w:val="002D42A1"/>
    <w:rsid w:val="002D437E"/>
    <w:rsid w:val="002D5166"/>
    <w:rsid w:val="002D58B8"/>
    <w:rsid w:val="002D6DCC"/>
    <w:rsid w:val="002D7876"/>
    <w:rsid w:val="002E31F2"/>
    <w:rsid w:val="002E32B9"/>
    <w:rsid w:val="002E4592"/>
    <w:rsid w:val="002E46C3"/>
    <w:rsid w:val="002E4A8A"/>
    <w:rsid w:val="002E4D2B"/>
    <w:rsid w:val="002E5982"/>
    <w:rsid w:val="002E7DD9"/>
    <w:rsid w:val="002F0F8E"/>
    <w:rsid w:val="002F1D7A"/>
    <w:rsid w:val="002F4166"/>
    <w:rsid w:val="002F515B"/>
    <w:rsid w:val="002F5A2B"/>
    <w:rsid w:val="002F7307"/>
    <w:rsid w:val="00300D08"/>
    <w:rsid w:val="00301CF9"/>
    <w:rsid w:val="00302325"/>
    <w:rsid w:val="0030358B"/>
    <w:rsid w:val="00303EB3"/>
    <w:rsid w:val="003043BF"/>
    <w:rsid w:val="003047EF"/>
    <w:rsid w:val="00304A0C"/>
    <w:rsid w:val="003055B1"/>
    <w:rsid w:val="003056C5"/>
    <w:rsid w:val="00305A76"/>
    <w:rsid w:val="00306030"/>
    <w:rsid w:val="00307023"/>
    <w:rsid w:val="0030764A"/>
    <w:rsid w:val="003125FA"/>
    <w:rsid w:val="00312B59"/>
    <w:rsid w:val="00313C15"/>
    <w:rsid w:val="00314CDE"/>
    <w:rsid w:val="00316292"/>
    <w:rsid w:val="00317A34"/>
    <w:rsid w:val="00317F00"/>
    <w:rsid w:val="00320AD6"/>
    <w:rsid w:val="00321376"/>
    <w:rsid w:val="00322704"/>
    <w:rsid w:val="003233F6"/>
    <w:rsid w:val="00323846"/>
    <w:rsid w:val="00323CB2"/>
    <w:rsid w:val="00324166"/>
    <w:rsid w:val="00324CFB"/>
    <w:rsid w:val="003262FB"/>
    <w:rsid w:val="00327B60"/>
    <w:rsid w:val="00327E6B"/>
    <w:rsid w:val="0033228D"/>
    <w:rsid w:val="003341AC"/>
    <w:rsid w:val="00335E53"/>
    <w:rsid w:val="00335ED5"/>
    <w:rsid w:val="00336121"/>
    <w:rsid w:val="00336228"/>
    <w:rsid w:val="003364EC"/>
    <w:rsid w:val="00336CA9"/>
    <w:rsid w:val="003425B1"/>
    <w:rsid w:val="00342A15"/>
    <w:rsid w:val="00342F53"/>
    <w:rsid w:val="003433EF"/>
    <w:rsid w:val="00343F03"/>
    <w:rsid w:val="003441D6"/>
    <w:rsid w:val="00344217"/>
    <w:rsid w:val="003443DE"/>
    <w:rsid w:val="003447B5"/>
    <w:rsid w:val="00344EAC"/>
    <w:rsid w:val="00346771"/>
    <w:rsid w:val="00346D9A"/>
    <w:rsid w:val="00347404"/>
    <w:rsid w:val="003474EE"/>
    <w:rsid w:val="00347A94"/>
    <w:rsid w:val="00350A39"/>
    <w:rsid w:val="00350A82"/>
    <w:rsid w:val="0035169E"/>
    <w:rsid w:val="0035219C"/>
    <w:rsid w:val="00352D94"/>
    <w:rsid w:val="003531DE"/>
    <w:rsid w:val="003542ED"/>
    <w:rsid w:val="00355614"/>
    <w:rsid w:val="0035630C"/>
    <w:rsid w:val="00357960"/>
    <w:rsid w:val="00360903"/>
    <w:rsid w:val="003618E0"/>
    <w:rsid w:val="00363064"/>
    <w:rsid w:val="00363C49"/>
    <w:rsid w:val="00364E33"/>
    <w:rsid w:val="00364FE5"/>
    <w:rsid w:val="00365FE2"/>
    <w:rsid w:val="0036686F"/>
    <w:rsid w:val="00367601"/>
    <w:rsid w:val="00370D8A"/>
    <w:rsid w:val="0037117A"/>
    <w:rsid w:val="00372491"/>
    <w:rsid w:val="00374A85"/>
    <w:rsid w:val="00376772"/>
    <w:rsid w:val="00376DB0"/>
    <w:rsid w:val="003771BD"/>
    <w:rsid w:val="00377680"/>
    <w:rsid w:val="00377A47"/>
    <w:rsid w:val="00377D7B"/>
    <w:rsid w:val="00380A2E"/>
    <w:rsid w:val="00381190"/>
    <w:rsid w:val="00381B0B"/>
    <w:rsid w:val="00382F34"/>
    <w:rsid w:val="00383723"/>
    <w:rsid w:val="003864D2"/>
    <w:rsid w:val="00387076"/>
    <w:rsid w:val="00387D08"/>
    <w:rsid w:val="003905A0"/>
    <w:rsid w:val="003912BA"/>
    <w:rsid w:val="00391B26"/>
    <w:rsid w:val="00392083"/>
    <w:rsid w:val="00392E1D"/>
    <w:rsid w:val="00393460"/>
    <w:rsid w:val="00394A8A"/>
    <w:rsid w:val="003970A3"/>
    <w:rsid w:val="00397A8F"/>
    <w:rsid w:val="00397FEB"/>
    <w:rsid w:val="003A3478"/>
    <w:rsid w:val="003A3D6B"/>
    <w:rsid w:val="003A4B0D"/>
    <w:rsid w:val="003A5BED"/>
    <w:rsid w:val="003B3C2F"/>
    <w:rsid w:val="003B4160"/>
    <w:rsid w:val="003B4D22"/>
    <w:rsid w:val="003B736F"/>
    <w:rsid w:val="003C05F3"/>
    <w:rsid w:val="003C0836"/>
    <w:rsid w:val="003C1403"/>
    <w:rsid w:val="003C287C"/>
    <w:rsid w:val="003C3325"/>
    <w:rsid w:val="003C3860"/>
    <w:rsid w:val="003C38DA"/>
    <w:rsid w:val="003C42CE"/>
    <w:rsid w:val="003C4A2A"/>
    <w:rsid w:val="003C4E44"/>
    <w:rsid w:val="003C58DA"/>
    <w:rsid w:val="003C5944"/>
    <w:rsid w:val="003C5E1D"/>
    <w:rsid w:val="003C73F3"/>
    <w:rsid w:val="003C7FB0"/>
    <w:rsid w:val="003D0B04"/>
    <w:rsid w:val="003D0C3C"/>
    <w:rsid w:val="003D105E"/>
    <w:rsid w:val="003D1F72"/>
    <w:rsid w:val="003D2737"/>
    <w:rsid w:val="003D2FD3"/>
    <w:rsid w:val="003D4923"/>
    <w:rsid w:val="003D5043"/>
    <w:rsid w:val="003D55B3"/>
    <w:rsid w:val="003D5A63"/>
    <w:rsid w:val="003D63AA"/>
    <w:rsid w:val="003D6ED8"/>
    <w:rsid w:val="003D7155"/>
    <w:rsid w:val="003E1365"/>
    <w:rsid w:val="003E1B12"/>
    <w:rsid w:val="003E1FD4"/>
    <w:rsid w:val="003E28EA"/>
    <w:rsid w:val="003E3433"/>
    <w:rsid w:val="003E3B91"/>
    <w:rsid w:val="003E4AA9"/>
    <w:rsid w:val="003E5B45"/>
    <w:rsid w:val="003E66B8"/>
    <w:rsid w:val="003E7806"/>
    <w:rsid w:val="003E7E83"/>
    <w:rsid w:val="003F09DC"/>
    <w:rsid w:val="003F34FF"/>
    <w:rsid w:val="003F4971"/>
    <w:rsid w:val="003F5FE9"/>
    <w:rsid w:val="003F6301"/>
    <w:rsid w:val="003F652C"/>
    <w:rsid w:val="003F7166"/>
    <w:rsid w:val="003F7920"/>
    <w:rsid w:val="003F7E45"/>
    <w:rsid w:val="00400C15"/>
    <w:rsid w:val="004023B7"/>
    <w:rsid w:val="00402627"/>
    <w:rsid w:val="004050CC"/>
    <w:rsid w:val="00407836"/>
    <w:rsid w:val="00407A8A"/>
    <w:rsid w:val="00411D13"/>
    <w:rsid w:val="004143FA"/>
    <w:rsid w:val="00415984"/>
    <w:rsid w:val="004179D6"/>
    <w:rsid w:val="00421781"/>
    <w:rsid w:val="004230B6"/>
    <w:rsid w:val="00425DDE"/>
    <w:rsid w:val="00427066"/>
    <w:rsid w:val="00431709"/>
    <w:rsid w:val="00432B3A"/>
    <w:rsid w:val="00432BBA"/>
    <w:rsid w:val="00432C9D"/>
    <w:rsid w:val="004336BB"/>
    <w:rsid w:val="0043578C"/>
    <w:rsid w:val="00436D8A"/>
    <w:rsid w:val="00437193"/>
    <w:rsid w:val="00441391"/>
    <w:rsid w:val="00444BA1"/>
    <w:rsid w:val="00444BF7"/>
    <w:rsid w:val="00446511"/>
    <w:rsid w:val="004507E4"/>
    <w:rsid w:val="004508F3"/>
    <w:rsid w:val="00452377"/>
    <w:rsid w:val="00453BA5"/>
    <w:rsid w:val="00454B7B"/>
    <w:rsid w:val="00455DDA"/>
    <w:rsid w:val="004604AB"/>
    <w:rsid w:val="00461F37"/>
    <w:rsid w:val="004628D6"/>
    <w:rsid w:val="00462D9B"/>
    <w:rsid w:val="00464D1A"/>
    <w:rsid w:val="00464DA7"/>
    <w:rsid w:val="00465549"/>
    <w:rsid w:val="004663E9"/>
    <w:rsid w:val="00466B68"/>
    <w:rsid w:val="00473141"/>
    <w:rsid w:val="004759B6"/>
    <w:rsid w:val="00475F24"/>
    <w:rsid w:val="004760AD"/>
    <w:rsid w:val="004774FF"/>
    <w:rsid w:val="00480DA8"/>
    <w:rsid w:val="00480DEC"/>
    <w:rsid w:val="0048209C"/>
    <w:rsid w:val="00482406"/>
    <w:rsid w:val="004837E5"/>
    <w:rsid w:val="00483EDD"/>
    <w:rsid w:val="00485364"/>
    <w:rsid w:val="00485D6D"/>
    <w:rsid w:val="00486E65"/>
    <w:rsid w:val="00487C2C"/>
    <w:rsid w:val="00487E93"/>
    <w:rsid w:val="00491284"/>
    <w:rsid w:val="00491B2E"/>
    <w:rsid w:val="00493327"/>
    <w:rsid w:val="004951F2"/>
    <w:rsid w:val="00495EF2"/>
    <w:rsid w:val="004A010E"/>
    <w:rsid w:val="004A1D85"/>
    <w:rsid w:val="004A2886"/>
    <w:rsid w:val="004A2C4E"/>
    <w:rsid w:val="004A6BEE"/>
    <w:rsid w:val="004A783C"/>
    <w:rsid w:val="004B0F6F"/>
    <w:rsid w:val="004B1D1D"/>
    <w:rsid w:val="004B2F98"/>
    <w:rsid w:val="004B3A08"/>
    <w:rsid w:val="004B3ED8"/>
    <w:rsid w:val="004B4D1E"/>
    <w:rsid w:val="004B5983"/>
    <w:rsid w:val="004B5ACD"/>
    <w:rsid w:val="004B6BFB"/>
    <w:rsid w:val="004B6CA8"/>
    <w:rsid w:val="004B6FE9"/>
    <w:rsid w:val="004C0A60"/>
    <w:rsid w:val="004C107E"/>
    <w:rsid w:val="004C1E78"/>
    <w:rsid w:val="004C2726"/>
    <w:rsid w:val="004C2DF6"/>
    <w:rsid w:val="004C4382"/>
    <w:rsid w:val="004C4597"/>
    <w:rsid w:val="004C46FA"/>
    <w:rsid w:val="004C492F"/>
    <w:rsid w:val="004C4BCC"/>
    <w:rsid w:val="004C56FC"/>
    <w:rsid w:val="004C5919"/>
    <w:rsid w:val="004C5B8B"/>
    <w:rsid w:val="004C6173"/>
    <w:rsid w:val="004C64AD"/>
    <w:rsid w:val="004C715B"/>
    <w:rsid w:val="004C7A76"/>
    <w:rsid w:val="004D023B"/>
    <w:rsid w:val="004D02CA"/>
    <w:rsid w:val="004D0B6C"/>
    <w:rsid w:val="004D0F2E"/>
    <w:rsid w:val="004D1602"/>
    <w:rsid w:val="004D1852"/>
    <w:rsid w:val="004D1AA0"/>
    <w:rsid w:val="004D1DC9"/>
    <w:rsid w:val="004D2F2C"/>
    <w:rsid w:val="004D5C50"/>
    <w:rsid w:val="004D7242"/>
    <w:rsid w:val="004D7894"/>
    <w:rsid w:val="004D7EFF"/>
    <w:rsid w:val="004E20D4"/>
    <w:rsid w:val="004E4D32"/>
    <w:rsid w:val="004E63AA"/>
    <w:rsid w:val="004E7827"/>
    <w:rsid w:val="004E7C3B"/>
    <w:rsid w:val="004E7E4D"/>
    <w:rsid w:val="004F0241"/>
    <w:rsid w:val="004F0CDC"/>
    <w:rsid w:val="004F1FF8"/>
    <w:rsid w:val="004F22C8"/>
    <w:rsid w:val="004F4332"/>
    <w:rsid w:val="005016BD"/>
    <w:rsid w:val="005017FB"/>
    <w:rsid w:val="00505175"/>
    <w:rsid w:val="0050517B"/>
    <w:rsid w:val="0050573F"/>
    <w:rsid w:val="005057F5"/>
    <w:rsid w:val="00505E67"/>
    <w:rsid w:val="00506E5C"/>
    <w:rsid w:val="005079A8"/>
    <w:rsid w:val="00511094"/>
    <w:rsid w:val="00511580"/>
    <w:rsid w:val="005116B3"/>
    <w:rsid w:val="0051484C"/>
    <w:rsid w:val="005165DD"/>
    <w:rsid w:val="00520ABE"/>
    <w:rsid w:val="005225BE"/>
    <w:rsid w:val="00523329"/>
    <w:rsid w:val="0052353D"/>
    <w:rsid w:val="00523933"/>
    <w:rsid w:val="00524E54"/>
    <w:rsid w:val="005252C9"/>
    <w:rsid w:val="005277DD"/>
    <w:rsid w:val="00531B50"/>
    <w:rsid w:val="00531FB5"/>
    <w:rsid w:val="005326BC"/>
    <w:rsid w:val="00533E0F"/>
    <w:rsid w:val="00534372"/>
    <w:rsid w:val="00536013"/>
    <w:rsid w:val="005379FA"/>
    <w:rsid w:val="0054007B"/>
    <w:rsid w:val="00540377"/>
    <w:rsid w:val="0054249F"/>
    <w:rsid w:val="00542910"/>
    <w:rsid w:val="0054388C"/>
    <w:rsid w:val="00550736"/>
    <w:rsid w:val="0055093A"/>
    <w:rsid w:val="00552AE5"/>
    <w:rsid w:val="00552F13"/>
    <w:rsid w:val="00553CB2"/>
    <w:rsid w:val="00554AD2"/>
    <w:rsid w:val="00554D02"/>
    <w:rsid w:val="00556500"/>
    <w:rsid w:val="00556F0C"/>
    <w:rsid w:val="0055763E"/>
    <w:rsid w:val="00557F41"/>
    <w:rsid w:val="0056054C"/>
    <w:rsid w:val="0056234D"/>
    <w:rsid w:val="005627DC"/>
    <w:rsid w:val="00563858"/>
    <w:rsid w:val="00564039"/>
    <w:rsid w:val="00564140"/>
    <w:rsid w:val="0056742D"/>
    <w:rsid w:val="00567F9F"/>
    <w:rsid w:val="0057364F"/>
    <w:rsid w:val="00574CA9"/>
    <w:rsid w:val="00574FA2"/>
    <w:rsid w:val="00575F9E"/>
    <w:rsid w:val="005762F8"/>
    <w:rsid w:val="00576A53"/>
    <w:rsid w:val="00576A71"/>
    <w:rsid w:val="005777C3"/>
    <w:rsid w:val="00577E3D"/>
    <w:rsid w:val="005823D4"/>
    <w:rsid w:val="005867ED"/>
    <w:rsid w:val="0058753F"/>
    <w:rsid w:val="005878F8"/>
    <w:rsid w:val="00587E52"/>
    <w:rsid w:val="00590096"/>
    <w:rsid w:val="00593C27"/>
    <w:rsid w:val="005964E4"/>
    <w:rsid w:val="00596837"/>
    <w:rsid w:val="00596B3E"/>
    <w:rsid w:val="00597D7F"/>
    <w:rsid w:val="005A23A2"/>
    <w:rsid w:val="005A24F3"/>
    <w:rsid w:val="005A2F1B"/>
    <w:rsid w:val="005A3864"/>
    <w:rsid w:val="005A487D"/>
    <w:rsid w:val="005A6338"/>
    <w:rsid w:val="005A6CEB"/>
    <w:rsid w:val="005B07AF"/>
    <w:rsid w:val="005B0B78"/>
    <w:rsid w:val="005B0D47"/>
    <w:rsid w:val="005B2E39"/>
    <w:rsid w:val="005B3270"/>
    <w:rsid w:val="005B32C6"/>
    <w:rsid w:val="005B3F00"/>
    <w:rsid w:val="005B429D"/>
    <w:rsid w:val="005B52CF"/>
    <w:rsid w:val="005B6E7D"/>
    <w:rsid w:val="005B7BFD"/>
    <w:rsid w:val="005C06F5"/>
    <w:rsid w:val="005C0AB8"/>
    <w:rsid w:val="005C1FAA"/>
    <w:rsid w:val="005C2085"/>
    <w:rsid w:val="005C2E20"/>
    <w:rsid w:val="005C2EB4"/>
    <w:rsid w:val="005C39A9"/>
    <w:rsid w:val="005C64D1"/>
    <w:rsid w:val="005D0801"/>
    <w:rsid w:val="005D14B6"/>
    <w:rsid w:val="005D19C6"/>
    <w:rsid w:val="005D1F32"/>
    <w:rsid w:val="005D3175"/>
    <w:rsid w:val="005D628E"/>
    <w:rsid w:val="005D6904"/>
    <w:rsid w:val="005D7794"/>
    <w:rsid w:val="005E1565"/>
    <w:rsid w:val="005E1902"/>
    <w:rsid w:val="005E4158"/>
    <w:rsid w:val="005E6AA1"/>
    <w:rsid w:val="005E6CAE"/>
    <w:rsid w:val="005E6E92"/>
    <w:rsid w:val="005E6F84"/>
    <w:rsid w:val="005F027D"/>
    <w:rsid w:val="005F0FE5"/>
    <w:rsid w:val="005F1205"/>
    <w:rsid w:val="005F308E"/>
    <w:rsid w:val="005F3C5D"/>
    <w:rsid w:val="005F4CF1"/>
    <w:rsid w:val="005F6E3D"/>
    <w:rsid w:val="005F7B50"/>
    <w:rsid w:val="00600048"/>
    <w:rsid w:val="006002F9"/>
    <w:rsid w:val="006008FB"/>
    <w:rsid w:val="00601567"/>
    <w:rsid w:val="00602175"/>
    <w:rsid w:val="006048CB"/>
    <w:rsid w:val="006059CB"/>
    <w:rsid w:val="006061D1"/>
    <w:rsid w:val="00607B2F"/>
    <w:rsid w:val="00611960"/>
    <w:rsid w:val="00613917"/>
    <w:rsid w:val="00614659"/>
    <w:rsid w:val="00614C66"/>
    <w:rsid w:val="00614E51"/>
    <w:rsid w:val="006153EA"/>
    <w:rsid w:val="00615CAC"/>
    <w:rsid w:val="00616190"/>
    <w:rsid w:val="006179B4"/>
    <w:rsid w:val="006205C9"/>
    <w:rsid w:val="00620878"/>
    <w:rsid w:val="00620FBB"/>
    <w:rsid w:val="006211B8"/>
    <w:rsid w:val="00621588"/>
    <w:rsid w:val="00625688"/>
    <w:rsid w:val="006269C3"/>
    <w:rsid w:val="00626D6F"/>
    <w:rsid w:val="006304FB"/>
    <w:rsid w:val="0063079C"/>
    <w:rsid w:val="006307AA"/>
    <w:rsid w:val="006309EF"/>
    <w:rsid w:val="00630DA6"/>
    <w:rsid w:val="006311A6"/>
    <w:rsid w:val="00631920"/>
    <w:rsid w:val="00631AA3"/>
    <w:rsid w:val="006323E1"/>
    <w:rsid w:val="00632E67"/>
    <w:rsid w:val="00632FA1"/>
    <w:rsid w:val="00637C6D"/>
    <w:rsid w:val="00640677"/>
    <w:rsid w:val="006419CB"/>
    <w:rsid w:val="00641D14"/>
    <w:rsid w:val="00642A0F"/>
    <w:rsid w:val="00643A04"/>
    <w:rsid w:val="00643E28"/>
    <w:rsid w:val="0064524F"/>
    <w:rsid w:val="0064543E"/>
    <w:rsid w:val="00645743"/>
    <w:rsid w:val="006459D3"/>
    <w:rsid w:val="0064748D"/>
    <w:rsid w:val="00647EC0"/>
    <w:rsid w:val="00652B55"/>
    <w:rsid w:val="00653F88"/>
    <w:rsid w:val="00654892"/>
    <w:rsid w:val="00655477"/>
    <w:rsid w:val="00655BAC"/>
    <w:rsid w:val="00655C0F"/>
    <w:rsid w:val="006600B4"/>
    <w:rsid w:val="00660B69"/>
    <w:rsid w:val="00660D23"/>
    <w:rsid w:val="006631F7"/>
    <w:rsid w:val="006643EE"/>
    <w:rsid w:val="0066539D"/>
    <w:rsid w:val="006655C3"/>
    <w:rsid w:val="0066613F"/>
    <w:rsid w:val="00666857"/>
    <w:rsid w:val="006672E4"/>
    <w:rsid w:val="00667DBF"/>
    <w:rsid w:val="00670D95"/>
    <w:rsid w:val="006722A8"/>
    <w:rsid w:val="0067261D"/>
    <w:rsid w:val="00673BD5"/>
    <w:rsid w:val="00674218"/>
    <w:rsid w:val="00675476"/>
    <w:rsid w:val="00676039"/>
    <w:rsid w:val="006763B9"/>
    <w:rsid w:val="006816DA"/>
    <w:rsid w:val="00681CB9"/>
    <w:rsid w:val="00682DB8"/>
    <w:rsid w:val="00683CBD"/>
    <w:rsid w:val="00684E00"/>
    <w:rsid w:val="00686261"/>
    <w:rsid w:val="006862E8"/>
    <w:rsid w:val="0068745E"/>
    <w:rsid w:val="006914E1"/>
    <w:rsid w:val="00695220"/>
    <w:rsid w:val="006954AD"/>
    <w:rsid w:val="00696997"/>
    <w:rsid w:val="00696C51"/>
    <w:rsid w:val="00696EAC"/>
    <w:rsid w:val="00697715"/>
    <w:rsid w:val="006A4914"/>
    <w:rsid w:val="006A4E39"/>
    <w:rsid w:val="006A75DC"/>
    <w:rsid w:val="006A7778"/>
    <w:rsid w:val="006B1C91"/>
    <w:rsid w:val="006B22C7"/>
    <w:rsid w:val="006B449D"/>
    <w:rsid w:val="006B4831"/>
    <w:rsid w:val="006B5D68"/>
    <w:rsid w:val="006B60AD"/>
    <w:rsid w:val="006B70BE"/>
    <w:rsid w:val="006B7759"/>
    <w:rsid w:val="006B7E75"/>
    <w:rsid w:val="006B7F24"/>
    <w:rsid w:val="006C02DE"/>
    <w:rsid w:val="006C18D9"/>
    <w:rsid w:val="006C2983"/>
    <w:rsid w:val="006C3BF3"/>
    <w:rsid w:val="006C3E0A"/>
    <w:rsid w:val="006C66A7"/>
    <w:rsid w:val="006C6E62"/>
    <w:rsid w:val="006D0AD4"/>
    <w:rsid w:val="006D2A8B"/>
    <w:rsid w:val="006D2B34"/>
    <w:rsid w:val="006D377D"/>
    <w:rsid w:val="006D4835"/>
    <w:rsid w:val="006D5B73"/>
    <w:rsid w:val="006D733C"/>
    <w:rsid w:val="006E012B"/>
    <w:rsid w:val="006E05E1"/>
    <w:rsid w:val="006E1D0A"/>
    <w:rsid w:val="006E31AA"/>
    <w:rsid w:val="006E3A86"/>
    <w:rsid w:val="006E57D2"/>
    <w:rsid w:val="006E5947"/>
    <w:rsid w:val="006E63EF"/>
    <w:rsid w:val="006E6402"/>
    <w:rsid w:val="006E67E7"/>
    <w:rsid w:val="006E7387"/>
    <w:rsid w:val="006E7EF1"/>
    <w:rsid w:val="006E7FC4"/>
    <w:rsid w:val="006F19CE"/>
    <w:rsid w:val="006F3331"/>
    <w:rsid w:val="006F3403"/>
    <w:rsid w:val="006F38AB"/>
    <w:rsid w:val="006F3B0B"/>
    <w:rsid w:val="006F465C"/>
    <w:rsid w:val="006F4698"/>
    <w:rsid w:val="006F47D2"/>
    <w:rsid w:val="006F4DD1"/>
    <w:rsid w:val="006F5677"/>
    <w:rsid w:val="006F6229"/>
    <w:rsid w:val="006F6824"/>
    <w:rsid w:val="0070028F"/>
    <w:rsid w:val="007019A6"/>
    <w:rsid w:val="0070380A"/>
    <w:rsid w:val="0070383A"/>
    <w:rsid w:val="00703F58"/>
    <w:rsid w:val="00704143"/>
    <w:rsid w:val="00704359"/>
    <w:rsid w:val="00704D63"/>
    <w:rsid w:val="0070510A"/>
    <w:rsid w:val="00706DFE"/>
    <w:rsid w:val="00710F85"/>
    <w:rsid w:val="0071117D"/>
    <w:rsid w:val="00712692"/>
    <w:rsid w:val="00712CF5"/>
    <w:rsid w:val="007146C0"/>
    <w:rsid w:val="007163DC"/>
    <w:rsid w:val="0071676E"/>
    <w:rsid w:val="00720610"/>
    <w:rsid w:val="00721B91"/>
    <w:rsid w:val="00721C2A"/>
    <w:rsid w:val="007224D2"/>
    <w:rsid w:val="00722628"/>
    <w:rsid w:val="00722B56"/>
    <w:rsid w:val="007236D8"/>
    <w:rsid w:val="00723F88"/>
    <w:rsid w:val="007248CE"/>
    <w:rsid w:val="00724A04"/>
    <w:rsid w:val="007263AD"/>
    <w:rsid w:val="007263B2"/>
    <w:rsid w:val="00726690"/>
    <w:rsid w:val="007277CB"/>
    <w:rsid w:val="00727BD4"/>
    <w:rsid w:val="007303D1"/>
    <w:rsid w:val="007329BC"/>
    <w:rsid w:val="00734731"/>
    <w:rsid w:val="00734932"/>
    <w:rsid w:val="00735BD5"/>
    <w:rsid w:val="00736A58"/>
    <w:rsid w:val="00737610"/>
    <w:rsid w:val="00737D72"/>
    <w:rsid w:val="0074004E"/>
    <w:rsid w:val="00741593"/>
    <w:rsid w:val="007415F3"/>
    <w:rsid w:val="00741F2F"/>
    <w:rsid w:val="0074252C"/>
    <w:rsid w:val="0074285D"/>
    <w:rsid w:val="007436C0"/>
    <w:rsid w:val="0074380F"/>
    <w:rsid w:val="00743BA0"/>
    <w:rsid w:val="00744FAC"/>
    <w:rsid w:val="007456CC"/>
    <w:rsid w:val="00746888"/>
    <w:rsid w:val="00746BD3"/>
    <w:rsid w:val="007477C9"/>
    <w:rsid w:val="00747C38"/>
    <w:rsid w:val="00747E43"/>
    <w:rsid w:val="00747E5D"/>
    <w:rsid w:val="007511B4"/>
    <w:rsid w:val="00751BEB"/>
    <w:rsid w:val="00752752"/>
    <w:rsid w:val="0075428D"/>
    <w:rsid w:val="00760123"/>
    <w:rsid w:val="00760994"/>
    <w:rsid w:val="00761F1F"/>
    <w:rsid w:val="00762EAD"/>
    <w:rsid w:val="0076364C"/>
    <w:rsid w:val="007644FC"/>
    <w:rsid w:val="00764B52"/>
    <w:rsid w:val="00765AA1"/>
    <w:rsid w:val="00766028"/>
    <w:rsid w:val="00766476"/>
    <w:rsid w:val="007717A5"/>
    <w:rsid w:val="00771971"/>
    <w:rsid w:val="00773C35"/>
    <w:rsid w:val="00774464"/>
    <w:rsid w:val="00774B5B"/>
    <w:rsid w:val="007756F7"/>
    <w:rsid w:val="00775EB2"/>
    <w:rsid w:val="007765FF"/>
    <w:rsid w:val="00776956"/>
    <w:rsid w:val="00776B57"/>
    <w:rsid w:val="00777656"/>
    <w:rsid w:val="00777AC5"/>
    <w:rsid w:val="00777E69"/>
    <w:rsid w:val="0078193B"/>
    <w:rsid w:val="0078550D"/>
    <w:rsid w:val="00791169"/>
    <w:rsid w:val="007923D7"/>
    <w:rsid w:val="00794C27"/>
    <w:rsid w:val="00794E57"/>
    <w:rsid w:val="00797032"/>
    <w:rsid w:val="00797931"/>
    <w:rsid w:val="00797FDA"/>
    <w:rsid w:val="007A030F"/>
    <w:rsid w:val="007A0D8F"/>
    <w:rsid w:val="007A2219"/>
    <w:rsid w:val="007A374B"/>
    <w:rsid w:val="007A4B63"/>
    <w:rsid w:val="007A5646"/>
    <w:rsid w:val="007A705B"/>
    <w:rsid w:val="007A7339"/>
    <w:rsid w:val="007A7459"/>
    <w:rsid w:val="007A76FA"/>
    <w:rsid w:val="007B06E8"/>
    <w:rsid w:val="007B15FF"/>
    <w:rsid w:val="007B19A5"/>
    <w:rsid w:val="007B35E7"/>
    <w:rsid w:val="007B3B76"/>
    <w:rsid w:val="007B4414"/>
    <w:rsid w:val="007B464C"/>
    <w:rsid w:val="007B59F3"/>
    <w:rsid w:val="007B5C37"/>
    <w:rsid w:val="007B5F3E"/>
    <w:rsid w:val="007B6899"/>
    <w:rsid w:val="007B6E16"/>
    <w:rsid w:val="007C1C43"/>
    <w:rsid w:val="007C2763"/>
    <w:rsid w:val="007C3EE9"/>
    <w:rsid w:val="007C4A67"/>
    <w:rsid w:val="007C4C45"/>
    <w:rsid w:val="007C668C"/>
    <w:rsid w:val="007D1B21"/>
    <w:rsid w:val="007D264D"/>
    <w:rsid w:val="007D2C7E"/>
    <w:rsid w:val="007D2DAF"/>
    <w:rsid w:val="007D33E8"/>
    <w:rsid w:val="007D4E83"/>
    <w:rsid w:val="007D5C6F"/>
    <w:rsid w:val="007D6295"/>
    <w:rsid w:val="007D70F5"/>
    <w:rsid w:val="007D7908"/>
    <w:rsid w:val="007D7F26"/>
    <w:rsid w:val="007E1A53"/>
    <w:rsid w:val="007E2F01"/>
    <w:rsid w:val="007E507F"/>
    <w:rsid w:val="007E7AC0"/>
    <w:rsid w:val="007E7C17"/>
    <w:rsid w:val="007F0546"/>
    <w:rsid w:val="007F156D"/>
    <w:rsid w:val="007F1978"/>
    <w:rsid w:val="007F2445"/>
    <w:rsid w:val="007F259A"/>
    <w:rsid w:val="007F4774"/>
    <w:rsid w:val="007F4A2F"/>
    <w:rsid w:val="00804B45"/>
    <w:rsid w:val="00804E4C"/>
    <w:rsid w:val="00805074"/>
    <w:rsid w:val="00805D66"/>
    <w:rsid w:val="008138C9"/>
    <w:rsid w:val="00814006"/>
    <w:rsid w:val="00814829"/>
    <w:rsid w:val="00814CEB"/>
    <w:rsid w:val="0081555A"/>
    <w:rsid w:val="008168E2"/>
    <w:rsid w:val="008172BA"/>
    <w:rsid w:val="00817672"/>
    <w:rsid w:val="008200C5"/>
    <w:rsid w:val="008210B8"/>
    <w:rsid w:val="00822560"/>
    <w:rsid w:val="008229FC"/>
    <w:rsid w:val="008254AF"/>
    <w:rsid w:val="0082769F"/>
    <w:rsid w:val="00830033"/>
    <w:rsid w:val="008326B7"/>
    <w:rsid w:val="00833EA2"/>
    <w:rsid w:val="008344FF"/>
    <w:rsid w:val="00834BDD"/>
    <w:rsid w:val="00836B6C"/>
    <w:rsid w:val="00841188"/>
    <w:rsid w:val="008425E3"/>
    <w:rsid w:val="00842A9F"/>
    <w:rsid w:val="0084555F"/>
    <w:rsid w:val="0084581C"/>
    <w:rsid w:val="00845E32"/>
    <w:rsid w:val="00847477"/>
    <w:rsid w:val="008478A6"/>
    <w:rsid w:val="00847B66"/>
    <w:rsid w:val="00852450"/>
    <w:rsid w:val="0085312D"/>
    <w:rsid w:val="00855B26"/>
    <w:rsid w:val="0086096D"/>
    <w:rsid w:val="00860A21"/>
    <w:rsid w:val="00861DA8"/>
    <w:rsid w:val="00862788"/>
    <w:rsid w:val="00864712"/>
    <w:rsid w:val="008648F0"/>
    <w:rsid w:val="00865726"/>
    <w:rsid w:val="008665AD"/>
    <w:rsid w:val="00866D4E"/>
    <w:rsid w:val="008706E7"/>
    <w:rsid w:val="008706F3"/>
    <w:rsid w:val="00871523"/>
    <w:rsid w:val="00872063"/>
    <w:rsid w:val="00872345"/>
    <w:rsid w:val="00872B5F"/>
    <w:rsid w:val="00872DFB"/>
    <w:rsid w:val="00873FBF"/>
    <w:rsid w:val="00874A30"/>
    <w:rsid w:val="00875E73"/>
    <w:rsid w:val="008773CE"/>
    <w:rsid w:val="00880500"/>
    <w:rsid w:val="00880538"/>
    <w:rsid w:val="008811E7"/>
    <w:rsid w:val="008844F8"/>
    <w:rsid w:val="008855C5"/>
    <w:rsid w:val="00885D31"/>
    <w:rsid w:val="00885D5A"/>
    <w:rsid w:val="00886C37"/>
    <w:rsid w:val="00887D0A"/>
    <w:rsid w:val="008905B8"/>
    <w:rsid w:val="008913F7"/>
    <w:rsid w:val="00891F27"/>
    <w:rsid w:val="008941AD"/>
    <w:rsid w:val="00894F85"/>
    <w:rsid w:val="00896300"/>
    <w:rsid w:val="00896BA1"/>
    <w:rsid w:val="00896BA4"/>
    <w:rsid w:val="00896E40"/>
    <w:rsid w:val="008A0780"/>
    <w:rsid w:val="008A0A11"/>
    <w:rsid w:val="008A5615"/>
    <w:rsid w:val="008A5C3A"/>
    <w:rsid w:val="008B06D7"/>
    <w:rsid w:val="008B2397"/>
    <w:rsid w:val="008B5E2D"/>
    <w:rsid w:val="008B60E7"/>
    <w:rsid w:val="008B65BA"/>
    <w:rsid w:val="008B6B98"/>
    <w:rsid w:val="008C1F3C"/>
    <w:rsid w:val="008C41C5"/>
    <w:rsid w:val="008C44B8"/>
    <w:rsid w:val="008C76E9"/>
    <w:rsid w:val="008C7B51"/>
    <w:rsid w:val="008D0844"/>
    <w:rsid w:val="008D3CF1"/>
    <w:rsid w:val="008D4C5C"/>
    <w:rsid w:val="008D60E8"/>
    <w:rsid w:val="008D6AB2"/>
    <w:rsid w:val="008D714F"/>
    <w:rsid w:val="008E030E"/>
    <w:rsid w:val="008E095C"/>
    <w:rsid w:val="008E0C4D"/>
    <w:rsid w:val="008E11AA"/>
    <w:rsid w:val="008E16A2"/>
    <w:rsid w:val="008E1BB7"/>
    <w:rsid w:val="008E3F95"/>
    <w:rsid w:val="008E4574"/>
    <w:rsid w:val="008E4DCA"/>
    <w:rsid w:val="008E52AF"/>
    <w:rsid w:val="008F07A8"/>
    <w:rsid w:val="008F2808"/>
    <w:rsid w:val="008F2FC6"/>
    <w:rsid w:val="008F3D34"/>
    <w:rsid w:val="008F4599"/>
    <w:rsid w:val="008F59FA"/>
    <w:rsid w:val="008F60FE"/>
    <w:rsid w:val="008F74C8"/>
    <w:rsid w:val="00900A45"/>
    <w:rsid w:val="009011B2"/>
    <w:rsid w:val="0090158A"/>
    <w:rsid w:val="00903125"/>
    <w:rsid w:val="00904B0B"/>
    <w:rsid w:val="00904D97"/>
    <w:rsid w:val="00906EA3"/>
    <w:rsid w:val="009112A9"/>
    <w:rsid w:val="00911379"/>
    <w:rsid w:val="00912D29"/>
    <w:rsid w:val="00916927"/>
    <w:rsid w:val="009171E7"/>
    <w:rsid w:val="00917708"/>
    <w:rsid w:val="009203B8"/>
    <w:rsid w:val="0092210F"/>
    <w:rsid w:val="00923CCB"/>
    <w:rsid w:val="00924CFC"/>
    <w:rsid w:val="0092522F"/>
    <w:rsid w:val="00925263"/>
    <w:rsid w:val="0092624F"/>
    <w:rsid w:val="00926485"/>
    <w:rsid w:val="00926C2E"/>
    <w:rsid w:val="0093006E"/>
    <w:rsid w:val="00932B15"/>
    <w:rsid w:val="00932D29"/>
    <w:rsid w:val="00933548"/>
    <w:rsid w:val="00933ED1"/>
    <w:rsid w:val="00936165"/>
    <w:rsid w:val="0093642C"/>
    <w:rsid w:val="009373E4"/>
    <w:rsid w:val="00941656"/>
    <w:rsid w:val="009424B4"/>
    <w:rsid w:val="0094491A"/>
    <w:rsid w:val="0094613E"/>
    <w:rsid w:val="00950A00"/>
    <w:rsid w:val="00953C40"/>
    <w:rsid w:val="0095737B"/>
    <w:rsid w:val="00957E84"/>
    <w:rsid w:val="00960548"/>
    <w:rsid w:val="009610B3"/>
    <w:rsid w:val="0096196B"/>
    <w:rsid w:val="00961DCE"/>
    <w:rsid w:val="00963792"/>
    <w:rsid w:val="00963A38"/>
    <w:rsid w:val="00963E0E"/>
    <w:rsid w:val="00964195"/>
    <w:rsid w:val="00964EF7"/>
    <w:rsid w:val="00965FBD"/>
    <w:rsid w:val="0096796D"/>
    <w:rsid w:val="00967F84"/>
    <w:rsid w:val="0097214A"/>
    <w:rsid w:val="009725EB"/>
    <w:rsid w:val="00972BF2"/>
    <w:rsid w:val="00976782"/>
    <w:rsid w:val="00977CB2"/>
    <w:rsid w:val="00981BFF"/>
    <w:rsid w:val="00982085"/>
    <w:rsid w:val="0098336B"/>
    <w:rsid w:val="0098454F"/>
    <w:rsid w:val="00984FDC"/>
    <w:rsid w:val="009850C5"/>
    <w:rsid w:val="009867BF"/>
    <w:rsid w:val="00986F01"/>
    <w:rsid w:val="0098751D"/>
    <w:rsid w:val="009928BD"/>
    <w:rsid w:val="00992E12"/>
    <w:rsid w:val="00993306"/>
    <w:rsid w:val="00994CF5"/>
    <w:rsid w:val="00995987"/>
    <w:rsid w:val="009A1399"/>
    <w:rsid w:val="009A302B"/>
    <w:rsid w:val="009A4C48"/>
    <w:rsid w:val="009A60F4"/>
    <w:rsid w:val="009A64A3"/>
    <w:rsid w:val="009A6A56"/>
    <w:rsid w:val="009A7060"/>
    <w:rsid w:val="009B12FB"/>
    <w:rsid w:val="009B2208"/>
    <w:rsid w:val="009B2759"/>
    <w:rsid w:val="009B4E38"/>
    <w:rsid w:val="009B4F75"/>
    <w:rsid w:val="009B5249"/>
    <w:rsid w:val="009B5503"/>
    <w:rsid w:val="009B6571"/>
    <w:rsid w:val="009B69E8"/>
    <w:rsid w:val="009B714C"/>
    <w:rsid w:val="009B78B5"/>
    <w:rsid w:val="009B7E1E"/>
    <w:rsid w:val="009C0FA6"/>
    <w:rsid w:val="009C133D"/>
    <w:rsid w:val="009C342F"/>
    <w:rsid w:val="009C4517"/>
    <w:rsid w:val="009C5912"/>
    <w:rsid w:val="009C6196"/>
    <w:rsid w:val="009C6F93"/>
    <w:rsid w:val="009D12E0"/>
    <w:rsid w:val="009D1739"/>
    <w:rsid w:val="009D1D1C"/>
    <w:rsid w:val="009D2415"/>
    <w:rsid w:val="009D30D7"/>
    <w:rsid w:val="009D3140"/>
    <w:rsid w:val="009D34B6"/>
    <w:rsid w:val="009D438F"/>
    <w:rsid w:val="009D4789"/>
    <w:rsid w:val="009E06C3"/>
    <w:rsid w:val="009E071C"/>
    <w:rsid w:val="009E0938"/>
    <w:rsid w:val="009E1810"/>
    <w:rsid w:val="009E42CD"/>
    <w:rsid w:val="009E4367"/>
    <w:rsid w:val="009E4714"/>
    <w:rsid w:val="009E6899"/>
    <w:rsid w:val="009E7249"/>
    <w:rsid w:val="009E79BB"/>
    <w:rsid w:val="009F0668"/>
    <w:rsid w:val="009F0F50"/>
    <w:rsid w:val="009F10BD"/>
    <w:rsid w:val="009F14A6"/>
    <w:rsid w:val="009F2BB3"/>
    <w:rsid w:val="009F376E"/>
    <w:rsid w:val="009F4923"/>
    <w:rsid w:val="009F4C6C"/>
    <w:rsid w:val="009F4CD3"/>
    <w:rsid w:val="009F5C42"/>
    <w:rsid w:val="009F6476"/>
    <w:rsid w:val="009F6E4B"/>
    <w:rsid w:val="00A008F7"/>
    <w:rsid w:val="00A0099A"/>
    <w:rsid w:val="00A0166A"/>
    <w:rsid w:val="00A02C09"/>
    <w:rsid w:val="00A0575D"/>
    <w:rsid w:val="00A066AA"/>
    <w:rsid w:val="00A066D6"/>
    <w:rsid w:val="00A070AD"/>
    <w:rsid w:val="00A074ED"/>
    <w:rsid w:val="00A1024E"/>
    <w:rsid w:val="00A1127E"/>
    <w:rsid w:val="00A112B4"/>
    <w:rsid w:val="00A114E3"/>
    <w:rsid w:val="00A12CE7"/>
    <w:rsid w:val="00A134F1"/>
    <w:rsid w:val="00A136F3"/>
    <w:rsid w:val="00A17C71"/>
    <w:rsid w:val="00A22209"/>
    <w:rsid w:val="00A22C86"/>
    <w:rsid w:val="00A239F0"/>
    <w:rsid w:val="00A24549"/>
    <w:rsid w:val="00A2526B"/>
    <w:rsid w:val="00A25AC1"/>
    <w:rsid w:val="00A263E9"/>
    <w:rsid w:val="00A26FC0"/>
    <w:rsid w:val="00A27389"/>
    <w:rsid w:val="00A3241C"/>
    <w:rsid w:val="00A33A3F"/>
    <w:rsid w:val="00A34F68"/>
    <w:rsid w:val="00A37123"/>
    <w:rsid w:val="00A400E7"/>
    <w:rsid w:val="00A419D7"/>
    <w:rsid w:val="00A41A79"/>
    <w:rsid w:val="00A4645C"/>
    <w:rsid w:val="00A4740F"/>
    <w:rsid w:val="00A47BE9"/>
    <w:rsid w:val="00A47D9C"/>
    <w:rsid w:val="00A50B57"/>
    <w:rsid w:val="00A51605"/>
    <w:rsid w:val="00A52B72"/>
    <w:rsid w:val="00A5354C"/>
    <w:rsid w:val="00A551A4"/>
    <w:rsid w:val="00A55AB0"/>
    <w:rsid w:val="00A56BC5"/>
    <w:rsid w:val="00A5775D"/>
    <w:rsid w:val="00A57D52"/>
    <w:rsid w:val="00A57ECC"/>
    <w:rsid w:val="00A57F01"/>
    <w:rsid w:val="00A6034A"/>
    <w:rsid w:val="00A63AC0"/>
    <w:rsid w:val="00A64339"/>
    <w:rsid w:val="00A64748"/>
    <w:rsid w:val="00A65897"/>
    <w:rsid w:val="00A664E9"/>
    <w:rsid w:val="00A67FCD"/>
    <w:rsid w:val="00A70D3D"/>
    <w:rsid w:val="00A71AE4"/>
    <w:rsid w:val="00A7262C"/>
    <w:rsid w:val="00A73021"/>
    <w:rsid w:val="00A7303D"/>
    <w:rsid w:val="00A73C37"/>
    <w:rsid w:val="00A7532D"/>
    <w:rsid w:val="00A75EA6"/>
    <w:rsid w:val="00A76BC2"/>
    <w:rsid w:val="00A771C5"/>
    <w:rsid w:val="00A81630"/>
    <w:rsid w:val="00A82C5C"/>
    <w:rsid w:val="00A82F84"/>
    <w:rsid w:val="00A83299"/>
    <w:rsid w:val="00A843FE"/>
    <w:rsid w:val="00A8523B"/>
    <w:rsid w:val="00A8523F"/>
    <w:rsid w:val="00A85DA1"/>
    <w:rsid w:val="00A85FC6"/>
    <w:rsid w:val="00A87607"/>
    <w:rsid w:val="00A90494"/>
    <w:rsid w:val="00A90518"/>
    <w:rsid w:val="00A90646"/>
    <w:rsid w:val="00A90C40"/>
    <w:rsid w:val="00A92100"/>
    <w:rsid w:val="00A92876"/>
    <w:rsid w:val="00A942A1"/>
    <w:rsid w:val="00A95B59"/>
    <w:rsid w:val="00AA0054"/>
    <w:rsid w:val="00AA00BA"/>
    <w:rsid w:val="00AA04FA"/>
    <w:rsid w:val="00AA112E"/>
    <w:rsid w:val="00AA3965"/>
    <w:rsid w:val="00AA497F"/>
    <w:rsid w:val="00AA4A7A"/>
    <w:rsid w:val="00AA5651"/>
    <w:rsid w:val="00AA6A6C"/>
    <w:rsid w:val="00AA6AE2"/>
    <w:rsid w:val="00AA7734"/>
    <w:rsid w:val="00AB029A"/>
    <w:rsid w:val="00AB0D3A"/>
    <w:rsid w:val="00AB2AF1"/>
    <w:rsid w:val="00AB3975"/>
    <w:rsid w:val="00AB4C19"/>
    <w:rsid w:val="00AB557A"/>
    <w:rsid w:val="00AB5A65"/>
    <w:rsid w:val="00AB6400"/>
    <w:rsid w:val="00AB6512"/>
    <w:rsid w:val="00AB6895"/>
    <w:rsid w:val="00AB7791"/>
    <w:rsid w:val="00AC08EF"/>
    <w:rsid w:val="00AC1570"/>
    <w:rsid w:val="00AC4009"/>
    <w:rsid w:val="00AC4120"/>
    <w:rsid w:val="00AC66A4"/>
    <w:rsid w:val="00AC66E7"/>
    <w:rsid w:val="00AC6949"/>
    <w:rsid w:val="00AC77C2"/>
    <w:rsid w:val="00AC7909"/>
    <w:rsid w:val="00AC792E"/>
    <w:rsid w:val="00AC7C84"/>
    <w:rsid w:val="00AD0613"/>
    <w:rsid w:val="00AD093C"/>
    <w:rsid w:val="00AD1CE6"/>
    <w:rsid w:val="00AD3971"/>
    <w:rsid w:val="00AD5C11"/>
    <w:rsid w:val="00AD5DE2"/>
    <w:rsid w:val="00AD625A"/>
    <w:rsid w:val="00AD7BBD"/>
    <w:rsid w:val="00AE0236"/>
    <w:rsid w:val="00AE0546"/>
    <w:rsid w:val="00AE11AE"/>
    <w:rsid w:val="00AE7911"/>
    <w:rsid w:val="00AE7F6A"/>
    <w:rsid w:val="00AF29E0"/>
    <w:rsid w:val="00AF33EC"/>
    <w:rsid w:val="00AF386C"/>
    <w:rsid w:val="00AF4D60"/>
    <w:rsid w:val="00AF5562"/>
    <w:rsid w:val="00AF6D07"/>
    <w:rsid w:val="00AF708E"/>
    <w:rsid w:val="00AF7274"/>
    <w:rsid w:val="00B00038"/>
    <w:rsid w:val="00B007FF"/>
    <w:rsid w:val="00B01CB3"/>
    <w:rsid w:val="00B06655"/>
    <w:rsid w:val="00B06762"/>
    <w:rsid w:val="00B0709D"/>
    <w:rsid w:val="00B11099"/>
    <w:rsid w:val="00B11246"/>
    <w:rsid w:val="00B11C49"/>
    <w:rsid w:val="00B11EC5"/>
    <w:rsid w:val="00B12647"/>
    <w:rsid w:val="00B12B14"/>
    <w:rsid w:val="00B14854"/>
    <w:rsid w:val="00B14D86"/>
    <w:rsid w:val="00B17990"/>
    <w:rsid w:val="00B21270"/>
    <w:rsid w:val="00B23627"/>
    <w:rsid w:val="00B2454E"/>
    <w:rsid w:val="00B257F8"/>
    <w:rsid w:val="00B26B60"/>
    <w:rsid w:val="00B27697"/>
    <w:rsid w:val="00B30275"/>
    <w:rsid w:val="00B30D37"/>
    <w:rsid w:val="00B31C14"/>
    <w:rsid w:val="00B329F2"/>
    <w:rsid w:val="00B32A7A"/>
    <w:rsid w:val="00B33DD3"/>
    <w:rsid w:val="00B341D5"/>
    <w:rsid w:val="00B3595E"/>
    <w:rsid w:val="00B372C4"/>
    <w:rsid w:val="00B37DD7"/>
    <w:rsid w:val="00B40180"/>
    <w:rsid w:val="00B402CE"/>
    <w:rsid w:val="00B4051E"/>
    <w:rsid w:val="00B40735"/>
    <w:rsid w:val="00B409F6"/>
    <w:rsid w:val="00B40A1E"/>
    <w:rsid w:val="00B416FE"/>
    <w:rsid w:val="00B42364"/>
    <w:rsid w:val="00B4249A"/>
    <w:rsid w:val="00B42B11"/>
    <w:rsid w:val="00B43C61"/>
    <w:rsid w:val="00B4549C"/>
    <w:rsid w:val="00B4605B"/>
    <w:rsid w:val="00B46AD7"/>
    <w:rsid w:val="00B50CA6"/>
    <w:rsid w:val="00B5213C"/>
    <w:rsid w:val="00B5326F"/>
    <w:rsid w:val="00B538D9"/>
    <w:rsid w:val="00B559F6"/>
    <w:rsid w:val="00B5634E"/>
    <w:rsid w:val="00B618BD"/>
    <w:rsid w:val="00B61C8E"/>
    <w:rsid w:val="00B62177"/>
    <w:rsid w:val="00B62916"/>
    <w:rsid w:val="00B631BD"/>
    <w:rsid w:val="00B63885"/>
    <w:rsid w:val="00B6466A"/>
    <w:rsid w:val="00B64BF3"/>
    <w:rsid w:val="00B65BA3"/>
    <w:rsid w:val="00B6604A"/>
    <w:rsid w:val="00B66775"/>
    <w:rsid w:val="00B716AF"/>
    <w:rsid w:val="00B71D96"/>
    <w:rsid w:val="00B72B13"/>
    <w:rsid w:val="00B739E9"/>
    <w:rsid w:val="00B74481"/>
    <w:rsid w:val="00B745FA"/>
    <w:rsid w:val="00B7488C"/>
    <w:rsid w:val="00B74D9C"/>
    <w:rsid w:val="00B8019A"/>
    <w:rsid w:val="00B80410"/>
    <w:rsid w:val="00B82161"/>
    <w:rsid w:val="00B82C25"/>
    <w:rsid w:val="00B83525"/>
    <w:rsid w:val="00B83FE5"/>
    <w:rsid w:val="00B8422A"/>
    <w:rsid w:val="00B865F8"/>
    <w:rsid w:val="00B86D18"/>
    <w:rsid w:val="00B87E91"/>
    <w:rsid w:val="00B9132F"/>
    <w:rsid w:val="00B915C6"/>
    <w:rsid w:val="00B92313"/>
    <w:rsid w:val="00B9433C"/>
    <w:rsid w:val="00B9481B"/>
    <w:rsid w:val="00B95264"/>
    <w:rsid w:val="00B966EB"/>
    <w:rsid w:val="00BA0065"/>
    <w:rsid w:val="00BA1E74"/>
    <w:rsid w:val="00BA3CAE"/>
    <w:rsid w:val="00BA42FA"/>
    <w:rsid w:val="00BA4B40"/>
    <w:rsid w:val="00BA74CD"/>
    <w:rsid w:val="00BA79D0"/>
    <w:rsid w:val="00BB14A8"/>
    <w:rsid w:val="00BB1888"/>
    <w:rsid w:val="00BB18CA"/>
    <w:rsid w:val="00BB2ADB"/>
    <w:rsid w:val="00BB4A76"/>
    <w:rsid w:val="00BB58AD"/>
    <w:rsid w:val="00BB6064"/>
    <w:rsid w:val="00BB6285"/>
    <w:rsid w:val="00BB6418"/>
    <w:rsid w:val="00BC24C5"/>
    <w:rsid w:val="00BC284E"/>
    <w:rsid w:val="00BC2E4B"/>
    <w:rsid w:val="00BC2E97"/>
    <w:rsid w:val="00BC3F7A"/>
    <w:rsid w:val="00BC4946"/>
    <w:rsid w:val="00BC76FB"/>
    <w:rsid w:val="00BC771E"/>
    <w:rsid w:val="00BD3705"/>
    <w:rsid w:val="00BD49B7"/>
    <w:rsid w:val="00BD5317"/>
    <w:rsid w:val="00BD6A13"/>
    <w:rsid w:val="00BD7DD6"/>
    <w:rsid w:val="00BE07A5"/>
    <w:rsid w:val="00BE0997"/>
    <w:rsid w:val="00BE2419"/>
    <w:rsid w:val="00BE2459"/>
    <w:rsid w:val="00BE38BD"/>
    <w:rsid w:val="00BE666C"/>
    <w:rsid w:val="00BF0ED8"/>
    <w:rsid w:val="00BF17A4"/>
    <w:rsid w:val="00BF3AB0"/>
    <w:rsid w:val="00BF3F40"/>
    <w:rsid w:val="00BF4C93"/>
    <w:rsid w:val="00BF4F66"/>
    <w:rsid w:val="00BF5D40"/>
    <w:rsid w:val="00BF704C"/>
    <w:rsid w:val="00C0050F"/>
    <w:rsid w:val="00C0331B"/>
    <w:rsid w:val="00C03582"/>
    <w:rsid w:val="00C04052"/>
    <w:rsid w:val="00C047B2"/>
    <w:rsid w:val="00C057EF"/>
    <w:rsid w:val="00C06D49"/>
    <w:rsid w:val="00C103D4"/>
    <w:rsid w:val="00C105F6"/>
    <w:rsid w:val="00C10CC2"/>
    <w:rsid w:val="00C116E3"/>
    <w:rsid w:val="00C13B11"/>
    <w:rsid w:val="00C14F28"/>
    <w:rsid w:val="00C14FC8"/>
    <w:rsid w:val="00C15502"/>
    <w:rsid w:val="00C16119"/>
    <w:rsid w:val="00C173C4"/>
    <w:rsid w:val="00C17E87"/>
    <w:rsid w:val="00C20D86"/>
    <w:rsid w:val="00C265E3"/>
    <w:rsid w:val="00C320B0"/>
    <w:rsid w:val="00C32711"/>
    <w:rsid w:val="00C329C2"/>
    <w:rsid w:val="00C33B3B"/>
    <w:rsid w:val="00C35048"/>
    <w:rsid w:val="00C36083"/>
    <w:rsid w:val="00C3758A"/>
    <w:rsid w:val="00C40860"/>
    <w:rsid w:val="00C43B9A"/>
    <w:rsid w:val="00C4434E"/>
    <w:rsid w:val="00C4445B"/>
    <w:rsid w:val="00C44D13"/>
    <w:rsid w:val="00C44E69"/>
    <w:rsid w:val="00C45025"/>
    <w:rsid w:val="00C45BC2"/>
    <w:rsid w:val="00C52502"/>
    <w:rsid w:val="00C5739D"/>
    <w:rsid w:val="00C579FF"/>
    <w:rsid w:val="00C57CE5"/>
    <w:rsid w:val="00C60818"/>
    <w:rsid w:val="00C626B1"/>
    <w:rsid w:val="00C632AD"/>
    <w:rsid w:val="00C63687"/>
    <w:rsid w:val="00C639BD"/>
    <w:rsid w:val="00C65B18"/>
    <w:rsid w:val="00C66A82"/>
    <w:rsid w:val="00C70A3D"/>
    <w:rsid w:val="00C72E22"/>
    <w:rsid w:val="00C73749"/>
    <w:rsid w:val="00C73D88"/>
    <w:rsid w:val="00C74299"/>
    <w:rsid w:val="00C744B2"/>
    <w:rsid w:val="00C8007D"/>
    <w:rsid w:val="00C81AC4"/>
    <w:rsid w:val="00C833E8"/>
    <w:rsid w:val="00C83F49"/>
    <w:rsid w:val="00C84AF5"/>
    <w:rsid w:val="00C85299"/>
    <w:rsid w:val="00C85738"/>
    <w:rsid w:val="00C900E8"/>
    <w:rsid w:val="00C92BDB"/>
    <w:rsid w:val="00C939EE"/>
    <w:rsid w:val="00C93F77"/>
    <w:rsid w:val="00C9429B"/>
    <w:rsid w:val="00C94479"/>
    <w:rsid w:val="00C94907"/>
    <w:rsid w:val="00C94E17"/>
    <w:rsid w:val="00C961BB"/>
    <w:rsid w:val="00C97CD3"/>
    <w:rsid w:val="00CA064E"/>
    <w:rsid w:val="00CA0704"/>
    <w:rsid w:val="00CA2345"/>
    <w:rsid w:val="00CA24D2"/>
    <w:rsid w:val="00CA2558"/>
    <w:rsid w:val="00CA3C19"/>
    <w:rsid w:val="00CA4397"/>
    <w:rsid w:val="00CA4E76"/>
    <w:rsid w:val="00CA5A56"/>
    <w:rsid w:val="00CA5AC5"/>
    <w:rsid w:val="00CA5EB8"/>
    <w:rsid w:val="00CA6420"/>
    <w:rsid w:val="00CA771A"/>
    <w:rsid w:val="00CA78B7"/>
    <w:rsid w:val="00CB0F74"/>
    <w:rsid w:val="00CB12D9"/>
    <w:rsid w:val="00CB204E"/>
    <w:rsid w:val="00CB35C6"/>
    <w:rsid w:val="00CB4FE7"/>
    <w:rsid w:val="00CB5C99"/>
    <w:rsid w:val="00CB5E0F"/>
    <w:rsid w:val="00CB62F2"/>
    <w:rsid w:val="00CB73D5"/>
    <w:rsid w:val="00CB7582"/>
    <w:rsid w:val="00CC0C66"/>
    <w:rsid w:val="00CC19E9"/>
    <w:rsid w:val="00CC1C57"/>
    <w:rsid w:val="00CC1F3C"/>
    <w:rsid w:val="00CC3268"/>
    <w:rsid w:val="00CC437D"/>
    <w:rsid w:val="00CC5B17"/>
    <w:rsid w:val="00CC67E9"/>
    <w:rsid w:val="00CC6DB5"/>
    <w:rsid w:val="00CC7D91"/>
    <w:rsid w:val="00CD0885"/>
    <w:rsid w:val="00CD1FFC"/>
    <w:rsid w:val="00CD26A5"/>
    <w:rsid w:val="00CD3A29"/>
    <w:rsid w:val="00CD3D7F"/>
    <w:rsid w:val="00CD466D"/>
    <w:rsid w:val="00CD4FD9"/>
    <w:rsid w:val="00CD5170"/>
    <w:rsid w:val="00CD6532"/>
    <w:rsid w:val="00CD6713"/>
    <w:rsid w:val="00CD6722"/>
    <w:rsid w:val="00CE1467"/>
    <w:rsid w:val="00CE1B4C"/>
    <w:rsid w:val="00CE33BB"/>
    <w:rsid w:val="00CE4C22"/>
    <w:rsid w:val="00CE506A"/>
    <w:rsid w:val="00CE59BF"/>
    <w:rsid w:val="00CE5B2E"/>
    <w:rsid w:val="00CE703A"/>
    <w:rsid w:val="00CF0391"/>
    <w:rsid w:val="00CF10B2"/>
    <w:rsid w:val="00CF28A2"/>
    <w:rsid w:val="00CF4944"/>
    <w:rsid w:val="00CF5599"/>
    <w:rsid w:val="00CF573B"/>
    <w:rsid w:val="00CF6B21"/>
    <w:rsid w:val="00CF7EB8"/>
    <w:rsid w:val="00D00696"/>
    <w:rsid w:val="00D01A9B"/>
    <w:rsid w:val="00D040E2"/>
    <w:rsid w:val="00D069F0"/>
    <w:rsid w:val="00D1061C"/>
    <w:rsid w:val="00D10A75"/>
    <w:rsid w:val="00D10F75"/>
    <w:rsid w:val="00D1265A"/>
    <w:rsid w:val="00D13020"/>
    <w:rsid w:val="00D13959"/>
    <w:rsid w:val="00D14FE5"/>
    <w:rsid w:val="00D16406"/>
    <w:rsid w:val="00D1745B"/>
    <w:rsid w:val="00D2029B"/>
    <w:rsid w:val="00D2320A"/>
    <w:rsid w:val="00D23394"/>
    <w:rsid w:val="00D23437"/>
    <w:rsid w:val="00D2526B"/>
    <w:rsid w:val="00D2573F"/>
    <w:rsid w:val="00D25ADD"/>
    <w:rsid w:val="00D26391"/>
    <w:rsid w:val="00D30288"/>
    <w:rsid w:val="00D303A0"/>
    <w:rsid w:val="00D30440"/>
    <w:rsid w:val="00D315A4"/>
    <w:rsid w:val="00D320AF"/>
    <w:rsid w:val="00D33638"/>
    <w:rsid w:val="00D34ED8"/>
    <w:rsid w:val="00D35014"/>
    <w:rsid w:val="00D35A3F"/>
    <w:rsid w:val="00D35F06"/>
    <w:rsid w:val="00D36176"/>
    <w:rsid w:val="00D363D4"/>
    <w:rsid w:val="00D36B5A"/>
    <w:rsid w:val="00D37B67"/>
    <w:rsid w:val="00D40AE3"/>
    <w:rsid w:val="00D412D7"/>
    <w:rsid w:val="00D41DFE"/>
    <w:rsid w:val="00D425B7"/>
    <w:rsid w:val="00D429D7"/>
    <w:rsid w:val="00D43A00"/>
    <w:rsid w:val="00D460C7"/>
    <w:rsid w:val="00D4622C"/>
    <w:rsid w:val="00D46A2D"/>
    <w:rsid w:val="00D47200"/>
    <w:rsid w:val="00D47718"/>
    <w:rsid w:val="00D4787D"/>
    <w:rsid w:val="00D535EF"/>
    <w:rsid w:val="00D5495F"/>
    <w:rsid w:val="00D54C8A"/>
    <w:rsid w:val="00D554B2"/>
    <w:rsid w:val="00D61795"/>
    <w:rsid w:val="00D6310C"/>
    <w:rsid w:val="00D63530"/>
    <w:rsid w:val="00D65CF5"/>
    <w:rsid w:val="00D65F98"/>
    <w:rsid w:val="00D70C93"/>
    <w:rsid w:val="00D7101E"/>
    <w:rsid w:val="00D71EB5"/>
    <w:rsid w:val="00D74B2B"/>
    <w:rsid w:val="00D75442"/>
    <w:rsid w:val="00D75E9C"/>
    <w:rsid w:val="00D81769"/>
    <w:rsid w:val="00D82B2C"/>
    <w:rsid w:val="00D85CE8"/>
    <w:rsid w:val="00D86367"/>
    <w:rsid w:val="00D871F0"/>
    <w:rsid w:val="00D87306"/>
    <w:rsid w:val="00D87BF6"/>
    <w:rsid w:val="00D903B1"/>
    <w:rsid w:val="00D915B0"/>
    <w:rsid w:val="00D9166D"/>
    <w:rsid w:val="00D92C53"/>
    <w:rsid w:val="00D93051"/>
    <w:rsid w:val="00D94FA5"/>
    <w:rsid w:val="00D95615"/>
    <w:rsid w:val="00D95CA7"/>
    <w:rsid w:val="00D97BB5"/>
    <w:rsid w:val="00DA0A1C"/>
    <w:rsid w:val="00DA1EC8"/>
    <w:rsid w:val="00DA2321"/>
    <w:rsid w:val="00DA3238"/>
    <w:rsid w:val="00DA34F8"/>
    <w:rsid w:val="00DA4B63"/>
    <w:rsid w:val="00DB0418"/>
    <w:rsid w:val="00DB166F"/>
    <w:rsid w:val="00DB1A64"/>
    <w:rsid w:val="00DB3F60"/>
    <w:rsid w:val="00DB42F1"/>
    <w:rsid w:val="00DB4E42"/>
    <w:rsid w:val="00DB5FCB"/>
    <w:rsid w:val="00DB6269"/>
    <w:rsid w:val="00DB6336"/>
    <w:rsid w:val="00DB735A"/>
    <w:rsid w:val="00DB7489"/>
    <w:rsid w:val="00DB7C47"/>
    <w:rsid w:val="00DB7C99"/>
    <w:rsid w:val="00DC0892"/>
    <w:rsid w:val="00DC10C4"/>
    <w:rsid w:val="00DC1653"/>
    <w:rsid w:val="00DC2376"/>
    <w:rsid w:val="00DC268A"/>
    <w:rsid w:val="00DC475E"/>
    <w:rsid w:val="00DC4975"/>
    <w:rsid w:val="00DC5138"/>
    <w:rsid w:val="00DC52E8"/>
    <w:rsid w:val="00DC729A"/>
    <w:rsid w:val="00DD0285"/>
    <w:rsid w:val="00DD02B1"/>
    <w:rsid w:val="00DD03D2"/>
    <w:rsid w:val="00DD1B8E"/>
    <w:rsid w:val="00DD316E"/>
    <w:rsid w:val="00DD3A03"/>
    <w:rsid w:val="00DD6B49"/>
    <w:rsid w:val="00DD73EB"/>
    <w:rsid w:val="00DD769C"/>
    <w:rsid w:val="00DD791C"/>
    <w:rsid w:val="00DE1271"/>
    <w:rsid w:val="00DE1816"/>
    <w:rsid w:val="00DE1873"/>
    <w:rsid w:val="00DE19AE"/>
    <w:rsid w:val="00DE3A37"/>
    <w:rsid w:val="00DE3BD6"/>
    <w:rsid w:val="00DE5859"/>
    <w:rsid w:val="00DE6976"/>
    <w:rsid w:val="00DE7426"/>
    <w:rsid w:val="00DE746F"/>
    <w:rsid w:val="00DE7811"/>
    <w:rsid w:val="00DF1969"/>
    <w:rsid w:val="00DF3ABC"/>
    <w:rsid w:val="00DF4A9D"/>
    <w:rsid w:val="00DF4CE0"/>
    <w:rsid w:val="00DF4D24"/>
    <w:rsid w:val="00DF52F0"/>
    <w:rsid w:val="00DF5702"/>
    <w:rsid w:val="00DF5D88"/>
    <w:rsid w:val="00DF636A"/>
    <w:rsid w:val="00E0105C"/>
    <w:rsid w:val="00E031EC"/>
    <w:rsid w:val="00E0347B"/>
    <w:rsid w:val="00E03B35"/>
    <w:rsid w:val="00E04029"/>
    <w:rsid w:val="00E046EF"/>
    <w:rsid w:val="00E04B09"/>
    <w:rsid w:val="00E10268"/>
    <w:rsid w:val="00E12446"/>
    <w:rsid w:val="00E13503"/>
    <w:rsid w:val="00E13FCB"/>
    <w:rsid w:val="00E140CD"/>
    <w:rsid w:val="00E15F09"/>
    <w:rsid w:val="00E16A48"/>
    <w:rsid w:val="00E178BA"/>
    <w:rsid w:val="00E20156"/>
    <w:rsid w:val="00E204EA"/>
    <w:rsid w:val="00E20FA7"/>
    <w:rsid w:val="00E21731"/>
    <w:rsid w:val="00E219A0"/>
    <w:rsid w:val="00E22127"/>
    <w:rsid w:val="00E22703"/>
    <w:rsid w:val="00E2347E"/>
    <w:rsid w:val="00E23795"/>
    <w:rsid w:val="00E24DCB"/>
    <w:rsid w:val="00E262C1"/>
    <w:rsid w:val="00E308A6"/>
    <w:rsid w:val="00E30A81"/>
    <w:rsid w:val="00E324CE"/>
    <w:rsid w:val="00E32B48"/>
    <w:rsid w:val="00E33434"/>
    <w:rsid w:val="00E3346B"/>
    <w:rsid w:val="00E33604"/>
    <w:rsid w:val="00E34911"/>
    <w:rsid w:val="00E35B1D"/>
    <w:rsid w:val="00E367EC"/>
    <w:rsid w:val="00E37A4B"/>
    <w:rsid w:val="00E37B3E"/>
    <w:rsid w:val="00E403CD"/>
    <w:rsid w:val="00E415DE"/>
    <w:rsid w:val="00E41C1D"/>
    <w:rsid w:val="00E424E8"/>
    <w:rsid w:val="00E4364C"/>
    <w:rsid w:val="00E43C6B"/>
    <w:rsid w:val="00E444BC"/>
    <w:rsid w:val="00E445C0"/>
    <w:rsid w:val="00E45331"/>
    <w:rsid w:val="00E45762"/>
    <w:rsid w:val="00E47F10"/>
    <w:rsid w:val="00E50453"/>
    <w:rsid w:val="00E508F7"/>
    <w:rsid w:val="00E51E18"/>
    <w:rsid w:val="00E52B1A"/>
    <w:rsid w:val="00E53CE7"/>
    <w:rsid w:val="00E55092"/>
    <w:rsid w:val="00E55DD9"/>
    <w:rsid w:val="00E55F82"/>
    <w:rsid w:val="00E561F8"/>
    <w:rsid w:val="00E57961"/>
    <w:rsid w:val="00E61CD3"/>
    <w:rsid w:val="00E61E41"/>
    <w:rsid w:val="00E649E5"/>
    <w:rsid w:val="00E65738"/>
    <w:rsid w:val="00E66B20"/>
    <w:rsid w:val="00E67434"/>
    <w:rsid w:val="00E67F0E"/>
    <w:rsid w:val="00E702EC"/>
    <w:rsid w:val="00E723FA"/>
    <w:rsid w:val="00E72A3C"/>
    <w:rsid w:val="00E73443"/>
    <w:rsid w:val="00E75643"/>
    <w:rsid w:val="00E756FA"/>
    <w:rsid w:val="00E76766"/>
    <w:rsid w:val="00E76A08"/>
    <w:rsid w:val="00E80F5C"/>
    <w:rsid w:val="00E82115"/>
    <w:rsid w:val="00E82708"/>
    <w:rsid w:val="00E83B73"/>
    <w:rsid w:val="00E84938"/>
    <w:rsid w:val="00E851CA"/>
    <w:rsid w:val="00E86B81"/>
    <w:rsid w:val="00E86C7E"/>
    <w:rsid w:val="00E90384"/>
    <w:rsid w:val="00E9597F"/>
    <w:rsid w:val="00E97452"/>
    <w:rsid w:val="00E9770C"/>
    <w:rsid w:val="00EA0BC5"/>
    <w:rsid w:val="00EA122B"/>
    <w:rsid w:val="00EA17AD"/>
    <w:rsid w:val="00EA197A"/>
    <w:rsid w:val="00EA19B5"/>
    <w:rsid w:val="00EA1B97"/>
    <w:rsid w:val="00EA1E0F"/>
    <w:rsid w:val="00EA3C78"/>
    <w:rsid w:val="00EA5390"/>
    <w:rsid w:val="00EA620C"/>
    <w:rsid w:val="00EA7777"/>
    <w:rsid w:val="00EB27C8"/>
    <w:rsid w:val="00EB2F12"/>
    <w:rsid w:val="00EB35CA"/>
    <w:rsid w:val="00EB3B66"/>
    <w:rsid w:val="00EB4DFF"/>
    <w:rsid w:val="00EB6594"/>
    <w:rsid w:val="00EB69C2"/>
    <w:rsid w:val="00EB7468"/>
    <w:rsid w:val="00EB7ABC"/>
    <w:rsid w:val="00EC0B2C"/>
    <w:rsid w:val="00EC0E4D"/>
    <w:rsid w:val="00EC2FB3"/>
    <w:rsid w:val="00EC51D8"/>
    <w:rsid w:val="00EC7DC8"/>
    <w:rsid w:val="00ED02C6"/>
    <w:rsid w:val="00ED1982"/>
    <w:rsid w:val="00ED2482"/>
    <w:rsid w:val="00ED3830"/>
    <w:rsid w:val="00ED4D73"/>
    <w:rsid w:val="00ED63C7"/>
    <w:rsid w:val="00ED6E9A"/>
    <w:rsid w:val="00ED79D1"/>
    <w:rsid w:val="00ED7AAE"/>
    <w:rsid w:val="00EE162D"/>
    <w:rsid w:val="00EE18E8"/>
    <w:rsid w:val="00EE26B7"/>
    <w:rsid w:val="00EE2D74"/>
    <w:rsid w:val="00EE4AEB"/>
    <w:rsid w:val="00EE60D9"/>
    <w:rsid w:val="00EE79DE"/>
    <w:rsid w:val="00EF065A"/>
    <w:rsid w:val="00EF1012"/>
    <w:rsid w:val="00EF1305"/>
    <w:rsid w:val="00EF248C"/>
    <w:rsid w:val="00EF3AFA"/>
    <w:rsid w:val="00EF3C36"/>
    <w:rsid w:val="00EF47B7"/>
    <w:rsid w:val="00EF6727"/>
    <w:rsid w:val="00EF6E4F"/>
    <w:rsid w:val="00F0041B"/>
    <w:rsid w:val="00F00D9D"/>
    <w:rsid w:val="00F0129E"/>
    <w:rsid w:val="00F01821"/>
    <w:rsid w:val="00F02380"/>
    <w:rsid w:val="00F039A5"/>
    <w:rsid w:val="00F040CC"/>
    <w:rsid w:val="00F054AE"/>
    <w:rsid w:val="00F057CD"/>
    <w:rsid w:val="00F0774D"/>
    <w:rsid w:val="00F1038D"/>
    <w:rsid w:val="00F11B41"/>
    <w:rsid w:val="00F123C9"/>
    <w:rsid w:val="00F12C20"/>
    <w:rsid w:val="00F13582"/>
    <w:rsid w:val="00F14F39"/>
    <w:rsid w:val="00F16B73"/>
    <w:rsid w:val="00F175CA"/>
    <w:rsid w:val="00F20F8C"/>
    <w:rsid w:val="00F214DB"/>
    <w:rsid w:val="00F227F4"/>
    <w:rsid w:val="00F23801"/>
    <w:rsid w:val="00F25EAB"/>
    <w:rsid w:val="00F25FC0"/>
    <w:rsid w:val="00F27D15"/>
    <w:rsid w:val="00F27E50"/>
    <w:rsid w:val="00F30173"/>
    <w:rsid w:val="00F30DE3"/>
    <w:rsid w:val="00F30ECA"/>
    <w:rsid w:val="00F32E16"/>
    <w:rsid w:val="00F33D1B"/>
    <w:rsid w:val="00F350EF"/>
    <w:rsid w:val="00F363D9"/>
    <w:rsid w:val="00F36A93"/>
    <w:rsid w:val="00F42C92"/>
    <w:rsid w:val="00F45DF3"/>
    <w:rsid w:val="00F473C6"/>
    <w:rsid w:val="00F479E0"/>
    <w:rsid w:val="00F47EF5"/>
    <w:rsid w:val="00F50A29"/>
    <w:rsid w:val="00F50CA1"/>
    <w:rsid w:val="00F52360"/>
    <w:rsid w:val="00F524A6"/>
    <w:rsid w:val="00F54549"/>
    <w:rsid w:val="00F54AC9"/>
    <w:rsid w:val="00F55E35"/>
    <w:rsid w:val="00F5622E"/>
    <w:rsid w:val="00F57F78"/>
    <w:rsid w:val="00F6047F"/>
    <w:rsid w:val="00F61F84"/>
    <w:rsid w:val="00F6393B"/>
    <w:rsid w:val="00F647B5"/>
    <w:rsid w:val="00F65D6E"/>
    <w:rsid w:val="00F6640D"/>
    <w:rsid w:val="00F66A54"/>
    <w:rsid w:val="00F66B7C"/>
    <w:rsid w:val="00F66D4B"/>
    <w:rsid w:val="00F7117B"/>
    <w:rsid w:val="00F71445"/>
    <w:rsid w:val="00F748E8"/>
    <w:rsid w:val="00F7544D"/>
    <w:rsid w:val="00F76B99"/>
    <w:rsid w:val="00F76EE4"/>
    <w:rsid w:val="00F822E9"/>
    <w:rsid w:val="00F82607"/>
    <w:rsid w:val="00F829C2"/>
    <w:rsid w:val="00F8390B"/>
    <w:rsid w:val="00F8487A"/>
    <w:rsid w:val="00F8489C"/>
    <w:rsid w:val="00F84ED3"/>
    <w:rsid w:val="00F851E4"/>
    <w:rsid w:val="00F85A88"/>
    <w:rsid w:val="00F86C10"/>
    <w:rsid w:val="00F86D4B"/>
    <w:rsid w:val="00F9002D"/>
    <w:rsid w:val="00F90862"/>
    <w:rsid w:val="00F9091E"/>
    <w:rsid w:val="00F93FA4"/>
    <w:rsid w:val="00F94EE4"/>
    <w:rsid w:val="00F97CE8"/>
    <w:rsid w:val="00F97D34"/>
    <w:rsid w:val="00FA1624"/>
    <w:rsid w:val="00FA18AA"/>
    <w:rsid w:val="00FA2561"/>
    <w:rsid w:val="00FA298A"/>
    <w:rsid w:val="00FA2BBB"/>
    <w:rsid w:val="00FA460B"/>
    <w:rsid w:val="00FA601F"/>
    <w:rsid w:val="00FA6412"/>
    <w:rsid w:val="00FA6DF2"/>
    <w:rsid w:val="00FB0E9B"/>
    <w:rsid w:val="00FB0F63"/>
    <w:rsid w:val="00FB1F8C"/>
    <w:rsid w:val="00FB33C5"/>
    <w:rsid w:val="00FB6335"/>
    <w:rsid w:val="00FB78F6"/>
    <w:rsid w:val="00FC00FD"/>
    <w:rsid w:val="00FC0DC3"/>
    <w:rsid w:val="00FC1AB4"/>
    <w:rsid w:val="00FC2EA5"/>
    <w:rsid w:val="00FC385F"/>
    <w:rsid w:val="00FC39D8"/>
    <w:rsid w:val="00FC4B11"/>
    <w:rsid w:val="00FC50C5"/>
    <w:rsid w:val="00FC5A84"/>
    <w:rsid w:val="00FC7D17"/>
    <w:rsid w:val="00FC7F4D"/>
    <w:rsid w:val="00FD0460"/>
    <w:rsid w:val="00FD10DE"/>
    <w:rsid w:val="00FD195D"/>
    <w:rsid w:val="00FD642C"/>
    <w:rsid w:val="00FD6850"/>
    <w:rsid w:val="00FD6CBF"/>
    <w:rsid w:val="00FD788B"/>
    <w:rsid w:val="00FD7F97"/>
    <w:rsid w:val="00FE1D68"/>
    <w:rsid w:val="00FE765F"/>
    <w:rsid w:val="00FE7DD0"/>
    <w:rsid w:val="00FF09C6"/>
    <w:rsid w:val="00FF1C7A"/>
    <w:rsid w:val="00FF1DDC"/>
    <w:rsid w:val="00FF266F"/>
    <w:rsid w:val="00FF30A0"/>
    <w:rsid w:val="00FF40E2"/>
    <w:rsid w:val="00FF4243"/>
    <w:rsid w:val="00FF5FB4"/>
    <w:rsid w:val="00FF6766"/>
    <w:rsid w:val="00FF6BEF"/>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88F2F"/>
  <w15:docId w15:val="{2C56AA2C-2178-4F80-92F3-FD40D7AE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7F41"/>
    <w:pPr>
      <w:keepNext/>
      <w:spacing w:after="0" w:line="240" w:lineRule="auto"/>
      <w:outlineLvl w:val="0"/>
    </w:pPr>
    <w:rPr>
      <w:rFonts w:ascii="Arial Narrow" w:eastAsia="Times New Roman" w:hAnsi="Arial Narrow" w:cs="Times New Roman"/>
      <w:b/>
      <w:sz w:val="20"/>
      <w:szCs w:val="20"/>
      <w:u w:val="single"/>
    </w:rPr>
  </w:style>
  <w:style w:type="paragraph" w:styleId="Heading2">
    <w:name w:val="heading 2"/>
    <w:basedOn w:val="Normal"/>
    <w:next w:val="Normal"/>
    <w:link w:val="Heading2Char"/>
    <w:qFormat/>
    <w:rsid w:val="00557F41"/>
    <w:pPr>
      <w:keepNext/>
      <w:spacing w:after="0" w:line="240" w:lineRule="auto"/>
      <w:outlineLvl w:val="1"/>
    </w:pPr>
    <w:rPr>
      <w:rFonts w:ascii="Arial Narrow" w:eastAsia="Times New Roman" w:hAnsi="Arial Narrow" w:cs="Times New Roman"/>
      <w:b/>
      <w:sz w:val="20"/>
      <w:szCs w:val="20"/>
    </w:rPr>
  </w:style>
  <w:style w:type="paragraph" w:styleId="Heading3">
    <w:name w:val="heading 3"/>
    <w:basedOn w:val="Normal"/>
    <w:next w:val="Normal"/>
    <w:link w:val="Heading3Char"/>
    <w:qFormat/>
    <w:rsid w:val="00557F41"/>
    <w:pPr>
      <w:keepNext/>
      <w:spacing w:after="0" w:line="240" w:lineRule="auto"/>
      <w:outlineLvl w:val="2"/>
    </w:pPr>
    <w:rPr>
      <w:rFonts w:ascii="Arial Narrow" w:eastAsia="Times New Roman" w:hAnsi="Arial Narrow" w:cs="Times New Roman"/>
      <w:b/>
      <w:sz w:val="24"/>
      <w:szCs w:val="20"/>
      <w:u w:val="double"/>
    </w:rPr>
  </w:style>
  <w:style w:type="paragraph" w:styleId="Heading4">
    <w:name w:val="heading 4"/>
    <w:basedOn w:val="Normal"/>
    <w:next w:val="Normal"/>
    <w:link w:val="Heading4Char"/>
    <w:qFormat/>
    <w:rsid w:val="00557F41"/>
    <w:pPr>
      <w:keepNext/>
      <w:spacing w:after="0" w:line="240" w:lineRule="auto"/>
      <w:outlineLvl w:val="3"/>
    </w:pPr>
    <w:rPr>
      <w:rFonts w:ascii="Arial Narrow" w:eastAsia="Times New Roman" w:hAnsi="Arial Narrow" w:cs="Times New Roman"/>
      <w:b/>
      <w:sz w:val="24"/>
      <w:szCs w:val="20"/>
    </w:rPr>
  </w:style>
  <w:style w:type="paragraph" w:styleId="Heading5">
    <w:name w:val="heading 5"/>
    <w:basedOn w:val="Normal"/>
    <w:next w:val="Normal"/>
    <w:link w:val="Heading5Char"/>
    <w:qFormat/>
    <w:rsid w:val="00557F41"/>
    <w:pPr>
      <w:keepNext/>
      <w:spacing w:after="0" w:line="240" w:lineRule="auto"/>
      <w:ind w:firstLine="720"/>
      <w:outlineLvl w:val="4"/>
    </w:pPr>
    <w:rPr>
      <w:rFonts w:ascii="Arial Narrow" w:eastAsia="Times New Roman" w:hAnsi="Arial Narrow" w:cs="Times New Roman"/>
      <w:b/>
      <w:sz w:val="24"/>
      <w:szCs w:val="20"/>
    </w:rPr>
  </w:style>
  <w:style w:type="paragraph" w:styleId="Heading6">
    <w:name w:val="heading 6"/>
    <w:basedOn w:val="Normal"/>
    <w:next w:val="Normal"/>
    <w:link w:val="Heading6Char"/>
    <w:qFormat/>
    <w:rsid w:val="00557F41"/>
    <w:pPr>
      <w:keepNext/>
      <w:spacing w:after="0" w:line="240" w:lineRule="auto"/>
      <w:ind w:firstLine="720"/>
      <w:outlineLvl w:val="5"/>
    </w:pPr>
    <w:rPr>
      <w:rFonts w:ascii="Arial Narrow" w:eastAsia="Times New Roman" w:hAnsi="Arial Narrow" w:cs="Times New Roman"/>
      <w:b/>
      <w:sz w:val="24"/>
      <w:szCs w:val="20"/>
      <w:u w:val="single"/>
    </w:rPr>
  </w:style>
  <w:style w:type="paragraph" w:styleId="Heading7">
    <w:name w:val="heading 7"/>
    <w:basedOn w:val="Normal"/>
    <w:next w:val="Normal"/>
    <w:link w:val="Heading7Char"/>
    <w:qFormat/>
    <w:rsid w:val="00557F41"/>
    <w:pPr>
      <w:keepNext/>
      <w:spacing w:after="0" w:line="240" w:lineRule="auto"/>
      <w:ind w:firstLine="720"/>
      <w:outlineLvl w:val="6"/>
    </w:pPr>
    <w:rPr>
      <w:rFonts w:ascii="Arial Narrow" w:eastAsia="Times New Roman" w:hAnsi="Arial Narrow" w:cs="Times New Roman"/>
      <w:sz w:val="24"/>
      <w:szCs w:val="20"/>
    </w:rPr>
  </w:style>
  <w:style w:type="paragraph" w:styleId="Heading8">
    <w:name w:val="heading 8"/>
    <w:basedOn w:val="Normal"/>
    <w:next w:val="Normal"/>
    <w:link w:val="Heading8Char"/>
    <w:qFormat/>
    <w:rsid w:val="00557F41"/>
    <w:pPr>
      <w:keepNext/>
      <w:spacing w:after="0" w:line="240" w:lineRule="auto"/>
      <w:ind w:left="720"/>
      <w:outlineLvl w:val="7"/>
    </w:pPr>
    <w:rPr>
      <w:rFonts w:ascii="Arial Narrow" w:eastAsia="Times New Roman" w:hAnsi="Arial Narrow" w:cs="Times New Roman"/>
      <w:sz w:val="24"/>
      <w:szCs w:val="20"/>
    </w:rPr>
  </w:style>
  <w:style w:type="paragraph" w:styleId="Heading9">
    <w:name w:val="heading 9"/>
    <w:basedOn w:val="Normal"/>
    <w:next w:val="Normal"/>
    <w:link w:val="Heading9Char"/>
    <w:qFormat/>
    <w:rsid w:val="00557F41"/>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2752"/>
    <w:pPr>
      <w:spacing w:after="0" w:line="240" w:lineRule="auto"/>
      <w:jc w:val="center"/>
    </w:pPr>
    <w:rPr>
      <w:rFonts w:ascii="Times New Roman" w:eastAsia="Times New Roman" w:hAnsi="Times New Roman" w:cs="Times New Roman"/>
      <w:b/>
      <w:sz w:val="96"/>
      <w:szCs w:val="20"/>
    </w:rPr>
  </w:style>
  <w:style w:type="character" w:customStyle="1" w:styleId="BodyTextChar">
    <w:name w:val="Body Text Char"/>
    <w:basedOn w:val="DefaultParagraphFont"/>
    <w:link w:val="BodyText"/>
    <w:rsid w:val="00752752"/>
    <w:rPr>
      <w:rFonts w:ascii="Times New Roman" w:eastAsia="Times New Roman" w:hAnsi="Times New Roman" w:cs="Times New Roman"/>
      <w:b/>
      <w:sz w:val="96"/>
      <w:szCs w:val="20"/>
    </w:rPr>
  </w:style>
  <w:style w:type="character" w:customStyle="1" w:styleId="Typewriter">
    <w:name w:val="Typewriter"/>
    <w:rsid w:val="00752752"/>
    <w:rPr>
      <w:rFonts w:ascii="Courier New" w:hAnsi="Courier New"/>
      <w:sz w:val="20"/>
    </w:rPr>
  </w:style>
  <w:style w:type="paragraph" w:styleId="Header">
    <w:name w:val="header"/>
    <w:basedOn w:val="Normal"/>
    <w:link w:val="HeaderChar"/>
    <w:uiPriority w:val="99"/>
    <w:unhideWhenUsed/>
    <w:rsid w:val="00E3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A6"/>
  </w:style>
  <w:style w:type="paragraph" w:styleId="Footer">
    <w:name w:val="footer"/>
    <w:basedOn w:val="Normal"/>
    <w:link w:val="FooterChar"/>
    <w:uiPriority w:val="99"/>
    <w:unhideWhenUsed/>
    <w:rsid w:val="00E3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A6"/>
  </w:style>
  <w:style w:type="paragraph" w:styleId="BalloonText">
    <w:name w:val="Balloon Text"/>
    <w:basedOn w:val="Normal"/>
    <w:link w:val="BalloonTextChar"/>
    <w:semiHidden/>
    <w:unhideWhenUsed/>
    <w:rsid w:val="00E3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A6"/>
    <w:rPr>
      <w:rFonts w:ascii="Tahoma" w:hAnsi="Tahoma" w:cs="Tahoma"/>
      <w:sz w:val="16"/>
      <w:szCs w:val="16"/>
    </w:rPr>
  </w:style>
  <w:style w:type="character" w:styleId="Hyperlink">
    <w:name w:val="Hyperlink"/>
    <w:basedOn w:val="DefaultParagraphFont"/>
    <w:unhideWhenUsed/>
    <w:rsid w:val="00493327"/>
    <w:rPr>
      <w:color w:val="0000FF" w:themeColor="hyperlink"/>
      <w:u w:val="single"/>
    </w:rPr>
  </w:style>
  <w:style w:type="character" w:customStyle="1" w:styleId="Heading1Char">
    <w:name w:val="Heading 1 Char"/>
    <w:basedOn w:val="DefaultParagraphFont"/>
    <w:link w:val="Heading1"/>
    <w:rsid w:val="00557F41"/>
    <w:rPr>
      <w:rFonts w:ascii="Arial Narrow" w:eastAsia="Times New Roman" w:hAnsi="Arial Narrow" w:cs="Times New Roman"/>
      <w:b/>
      <w:sz w:val="20"/>
      <w:szCs w:val="20"/>
      <w:u w:val="single"/>
    </w:rPr>
  </w:style>
  <w:style w:type="character" w:customStyle="1" w:styleId="Heading2Char">
    <w:name w:val="Heading 2 Char"/>
    <w:basedOn w:val="DefaultParagraphFont"/>
    <w:link w:val="Heading2"/>
    <w:rsid w:val="00557F41"/>
    <w:rPr>
      <w:rFonts w:ascii="Arial Narrow" w:eastAsia="Times New Roman" w:hAnsi="Arial Narrow" w:cs="Times New Roman"/>
      <w:b/>
      <w:sz w:val="20"/>
      <w:szCs w:val="20"/>
    </w:rPr>
  </w:style>
  <w:style w:type="character" w:customStyle="1" w:styleId="Heading3Char">
    <w:name w:val="Heading 3 Char"/>
    <w:basedOn w:val="DefaultParagraphFont"/>
    <w:link w:val="Heading3"/>
    <w:rsid w:val="00557F41"/>
    <w:rPr>
      <w:rFonts w:ascii="Arial Narrow" w:eastAsia="Times New Roman" w:hAnsi="Arial Narrow" w:cs="Times New Roman"/>
      <w:b/>
      <w:sz w:val="24"/>
      <w:szCs w:val="20"/>
      <w:u w:val="double"/>
    </w:rPr>
  </w:style>
  <w:style w:type="character" w:customStyle="1" w:styleId="Heading4Char">
    <w:name w:val="Heading 4 Char"/>
    <w:basedOn w:val="DefaultParagraphFont"/>
    <w:link w:val="Heading4"/>
    <w:rsid w:val="00557F41"/>
    <w:rPr>
      <w:rFonts w:ascii="Arial Narrow" w:eastAsia="Times New Roman" w:hAnsi="Arial Narrow" w:cs="Times New Roman"/>
      <w:b/>
      <w:sz w:val="24"/>
      <w:szCs w:val="20"/>
    </w:rPr>
  </w:style>
  <w:style w:type="character" w:customStyle="1" w:styleId="Heading5Char">
    <w:name w:val="Heading 5 Char"/>
    <w:basedOn w:val="DefaultParagraphFont"/>
    <w:link w:val="Heading5"/>
    <w:rsid w:val="00557F41"/>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557F41"/>
    <w:rPr>
      <w:rFonts w:ascii="Arial Narrow" w:eastAsia="Times New Roman" w:hAnsi="Arial Narrow" w:cs="Times New Roman"/>
      <w:b/>
      <w:sz w:val="24"/>
      <w:szCs w:val="20"/>
      <w:u w:val="single"/>
    </w:rPr>
  </w:style>
  <w:style w:type="character" w:customStyle="1" w:styleId="Heading7Char">
    <w:name w:val="Heading 7 Char"/>
    <w:basedOn w:val="DefaultParagraphFont"/>
    <w:link w:val="Heading7"/>
    <w:rsid w:val="00557F41"/>
    <w:rPr>
      <w:rFonts w:ascii="Arial Narrow" w:eastAsia="Times New Roman" w:hAnsi="Arial Narrow" w:cs="Times New Roman"/>
      <w:sz w:val="24"/>
      <w:szCs w:val="20"/>
    </w:rPr>
  </w:style>
  <w:style w:type="character" w:customStyle="1" w:styleId="Heading8Char">
    <w:name w:val="Heading 8 Char"/>
    <w:basedOn w:val="DefaultParagraphFont"/>
    <w:link w:val="Heading8"/>
    <w:rsid w:val="00557F41"/>
    <w:rPr>
      <w:rFonts w:ascii="Arial Narrow" w:eastAsia="Times New Roman" w:hAnsi="Arial Narrow" w:cs="Times New Roman"/>
      <w:sz w:val="24"/>
      <w:szCs w:val="20"/>
    </w:rPr>
  </w:style>
  <w:style w:type="character" w:customStyle="1" w:styleId="Heading9Char">
    <w:name w:val="Heading 9 Char"/>
    <w:basedOn w:val="DefaultParagraphFont"/>
    <w:link w:val="Heading9"/>
    <w:rsid w:val="00557F41"/>
    <w:rPr>
      <w:rFonts w:ascii="Arial" w:eastAsia="Times New Roman" w:hAnsi="Arial" w:cs="Arial"/>
      <w:lang w:val="en-AU"/>
    </w:rPr>
  </w:style>
  <w:style w:type="paragraph" w:styleId="BodyTextIndent">
    <w:name w:val="Body Text Indent"/>
    <w:basedOn w:val="Normal"/>
    <w:link w:val="BodyTextIndentChar"/>
    <w:rsid w:val="00557F41"/>
    <w:pPr>
      <w:spacing w:after="0" w:line="240" w:lineRule="auto"/>
      <w:jc w:val="both"/>
    </w:pPr>
    <w:rPr>
      <w:rFonts w:ascii="Arial Narrow" w:eastAsia="Times New Roman" w:hAnsi="Arial Narrow" w:cs="Times New Roman"/>
      <w:sz w:val="24"/>
      <w:szCs w:val="20"/>
    </w:rPr>
  </w:style>
  <w:style w:type="character" w:customStyle="1" w:styleId="BodyTextIndentChar">
    <w:name w:val="Body Text Indent Char"/>
    <w:basedOn w:val="DefaultParagraphFont"/>
    <w:link w:val="BodyTextIndent"/>
    <w:rsid w:val="00557F41"/>
    <w:rPr>
      <w:rFonts w:ascii="Arial Narrow" w:eastAsia="Times New Roman" w:hAnsi="Arial Narrow" w:cs="Times New Roman"/>
      <w:sz w:val="24"/>
      <w:szCs w:val="20"/>
    </w:rPr>
  </w:style>
  <w:style w:type="paragraph" w:styleId="Title">
    <w:name w:val="Title"/>
    <w:basedOn w:val="Normal"/>
    <w:link w:val="TitleChar"/>
    <w:qFormat/>
    <w:rsid w:val="00557F41"/>
    <w:pPr>
      <w:spacing w:after="0" w:line="240" w:lineRule="auto"/>
      <w:ind w:left="720"/>
      <w:jc w:val="center"/>
    </w:pPr>
    <w:rPr>
      <w:rFonts w:ascii="Arial Narrow" w:eastAsia="Times New Roman" w:hAnsi="Arial Narrow" w:cs="Times New Roman"/>
      <w:b/>
      <w:sz w:val="25"/>
      <w:szCs w:val="20"/>
      <w:lang w:val="en-AU"/>
    </w:rPr>
  </w:style>
  <w:style w:type="character" w:customStyle="1" w:styleId="TitleChar">
    <w:name w:val="Title Char"/>
    <w:basedOn w:val="DefaultParagraphFont"/>
    <w:link w:val="Title"/>
    <w:rsid w:val="00557F41"/>
    <w:rPr>
      <w:rFonts w:ascii="Arial Narrow" w:eastAsia="Times New Roman" w:hAnsi="Arial Narrow" w:cs="Times New Roman"/>
      <w:b/>
      <w:sz w:val="25"/>
      <w:szCs w:val="20"/>
      <w:lang w:val="en-AU"/>
    </w:rPr>
  </w:style>
  <w:style w:type="paragraph" w:styleId="Subtitle">
    <w:name w:val="Subtitle"/>
    <w:basedOn w:val="Normal"/>
    <w:link w:val="SubtitleChar"/>
    <w:qFormat/>
    <w:rsid w:val="00557F41"/>
    <w:pPr>
      <w:tabs>
        <w:tab w:val="left" w:pos="-720"/>
        <w:tab w:val="left" w:pos="3600"/>
      </w:tabs>
      <w:suppressAutoHyphens/>
      <w:spacing w:after="0" w:line="240" w:lineRule="auto"/>
      <w:jc w:val="both"/>
    </w:pPr>
    <w:rPr>
      <w:rFonts w:ascii="Arial Narrow" w:eastAsia="Times New Roman" w:hAnsi="Arial Narrow" w:cs="Times New Roman"/>
      <w:b/>
      <w:spacing w:val="-3"/>
      <w:sz w:val="23"/>
      <w:szCs w:val="20"/>
      <w:lang w:val="en-AU"/>
    </w:rPr>
  </w:style>
  <w:style w:type="character" w:customStyle="1" w:styleId="SubtitleChar">
    <w:name w:val="Subtitle Char"/>
    <w:basedOn w:val="DefaultParagraphFont"/>
    <w:link w:val="Subtitle"/>
    <w:rsid w:val="00557F41"/>
    <w:rPr>
      <w:rFonts w:ascii="Arial Narrow" w:eastAsia="Times New Roman" w:hAnsi="Arial Narrow" w:cs="Times New Roman"/>
      <w:b/>
      <w:spacing w:val="-3"/>
      <w:sz w:val="23"/>
      <w:szCs w:val="20"/>
      <w:lang w:val="en-AU"/>
    </w:rPr>
  </w:style>
  <w:style w:type="paragraph" w:styleId="BodyTextIndent2">
    <w:name w:val="Body Text Indent 2"/>
    <w:basedOn w:val="Normal"/>
    <w:link w:val="BodyTextIndent2Char"/>
    <w:rsid w:val="00557F41"/>
    <w:pPr>
      <w:spacing w:after="0" w:line="240" w:lineRule="auto"/>
      <w:ind w:left="720"/>
    </w:pPr>
    <w:rPr>
      <w:rFonts w:ascii="Arial Narrow" w:eastAsia="Times New Roman" w:hAnsi="Arial Narrow" w:cs="Times New Roman"/>
      <w:sz w:val="18"/>
      <w:szCs w:val="20"/>
    </w:rPr>
  </w:style>
  <w:style w:type="character" w:customStyle="1" w:styleId="BodyTextIndent2Char">
    <w:name w:val="Body Text Indent 2 Char"/>
    <w:basedOn w:val="DefaultParagraphFont"/>
    <w:link w:val="BodyTextIndent2"/>
    <w:rsid w:val="00557F41"/>
    <w:rPr>
      <w:rFonts w:ascii="Arial Narrow" w:eastAsia="Times New Roman" w:hAnsi="Arial Narrow" w:cs="Times New Roman"/>
      <w:sz w:val="18"/>
      <w:szCs w:val="20"/>
    </w:rPr>
  </w:style>
  <w:style w:type="paragraph" w:styleId="TOAHeading">
    <w:name w:val="toa heading"/>
    <w:basedOn w:val="Normal"/>
    <w:next w:val="Normal"/>
    <w:semiHidden/>
    <w:rsid w:val="00557F41"/>
    <w:pPr>
      <w:tabs>
        <w:tab w:val="left" w:pos="9000"/>
        <w:tab w:val="right" w:pos="9360"/>
      </w:tabs>
      <w:suppressAutoHyphens/>
      <w:spacing w:after="0" w:line="240" w:lineRule="auto"/>
    </w:pPr>
    <w:rPr>
      <w:rFonts w:ascii="Courier New" w:eastAsia="Times New Roman" w:hAnsi="Courier New" w:cs="Times New Roman"/>
      <w:sz w:val="24"/>
      <w:szCs w:val="20"/>
    </w:rPr>
  </w:style>
  <w:style w:type="paragraph" w:styleId="BodyTextIndent3">
    <w:name w:val="Body Text Indent 3"/>
    <w:basedOn w:val="Normal"/>
    <w:link w:val="BodyTextIndent3Char"/>
    <w:rsid w:val="00557F41"/>
    <w:pPr>
      <w:spacing w:after="0" w:line="240" w:lineRule="auto"/>
      <w:ind w:left="3600" w:hanging="3600"/>
    </w:pPr>
    <w:rPr>
      <w:rFonts w:ascii="Arial Narrow" w:eastAsia="Times New Roman" w:hAnsi="Arial Narrow" w:cs="Times New Roman"/>
      <w:sz w:val="24"/>
      <w:szCs w:val="20"/>
    </w:rPr>
  </w:style>
  <w:style w:type="character" w:customStyle="1" w:styleId="BodyTextIndent3Char">
    <w:name w:val="Body Text Indent 3 Char"/>
    <w:basedOn w:val="DefaultParagraphFont"/>
    <w:link w:val="BodyTextIndent3"/>
    <w:rsid w:val="00557F41"/>
    <w:rPr>
      <w:rFonts w:ascii="Arial Narrow" w:eastAsia="Times New Roman" w:hAnsi="Arial Narrow" w:cs="Times New Roman"/>
      <w:sz w:val="24"/>
      <w:szCs w:val="20"/>
    </w:rPr>
  </w:style>
  <w:style w:type="paragraph" w:styleId="BodyText2">
    <w:name w:val="Body Text 2"/>
    <w:basedOn w:val="Normal"/>
    <w:link w:val="BodyText2Char"/>
    <w:rsid w:val="00557F41"/>
    <w:pPr>
      <w:spacing w:after="0" w:line="240" w:lineRule="auto"/>
    </w:pPr>
    <w:rPr>
      <w:rFonts w:ascii="Arial Narrow" w:eastAsia="Times New Roman" w:hAnsi="Arial Narrow" w:cs="Times New Roman"/>
      <w:sz w:val="25"/>
      <w:szCs w:val="20"/>
    </w:rPr>
  </w:style>
  <w:style w:type="character" w:customStyle="1" w:styleId="BodyText2Char">
    <w:name w:val="Body Text 2 Char"/>
    <w:basedOn w:val="DefaultParagraphFont"/>
    <w:link w:val="BodyText2"/>
    <w:rsid w:val="00557F41"/>
    <w:rPr>
      <w:rFonts w:ascii="Arial Narrow" w:eastAsia="Times New Roman" w:hAnsi="Arial Narrow" w:cs="Times New Roman"/>
      <w:sz w:val="25"/>
      <w:szCs w:val="20"/>
    </w:rPr>
  </w:style>
  <w:style w:type="paragraph" w:customStyle="1" w:styleId="Level1">
    <w:name w:val="Level 1"/>
    <w:basedOn w:val="Normal"/>
    <w:rsid w:val="00557F41"/>
    <w:pPr>
      <w:widowControl w:val="0"/>
      <w:spacing w:after="0" w:line="240" w:lineRule="auto"/>
    </w:pPr>
    <w:rPr>
      <w:rFonts w:ascii="Times New Roman" w:eastAsia="Times New Roman" w:hAnsi="Times New Roman" w:cs="Times New Roman"/>
      <w:sz w:val="24"/>
      <w:szCs w:val="20"/>
    </w:rPr>
  </w:style>
  <w:style w:type="paragraph" w:styleId="List">
    <w:name w:val="List"/>
    <w:basedOn w:val="Normal"/>
    <w:rsid w:val="00557F41"/>
    <w:pPr>
      <w:spacing w:after="0" w:line="240" w:lineRule="auto"/>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03670F"/>
    <w:pPr>
      <w:spacing w:after="0" w:line="240" w:lineRule="auto"/>
      <w:ind w:left="720"/>
    </w:pPr>
    <w:rPr>
      <w:rFonts w:ascii="Times New Roman" w:eastAsia="Times New Roman" w:hAnsi="Times New Roman" w:cs="Times New Roman"/>
      <w:sz w:val="20"/>
      <w:szCs w:val="20"/>
      <w:lang w:val="en-AU"/>
    </w:rPr>
  </w:style>
  <w:style w:type="paragraph" w:styleId="HTMLPreformatted">
    <w:name w:val="HTML Preformatted"/>
    <w:basedOn w:val="Normal"/>
    <w:link w:val="HTMLPreformattedChar"/>
    <w:uiPriority w:val="99"/>
    <w:unhideWhenUsed/>
    <w:rsid w:val="00131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17D6"/>
    <w:rPr>
      <w:rFonts w:ascii="Courier New" w:eastAsia="Times New Roman" w:hAnsi="Courier New" w:cs="Courier New"/>
      <w:sz w:val="20"/>
      <w:szCs w:val="20"/>
    </w:rPr>
  </w:style>
  <w:style w:type="paragraph" w:styleId="NormalWeb">
    <w:name w:val="Normal (Web)"/>
    <w:basedOn w:val="Normal"/>
    <w:uiPriority w:val="99"/>
    <w:semiHidden/>
    <w:unhideWhenUsed/>
    <w:rsid w:val="00723F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059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50D"/>
    <w:rPr>
      <w:sz w:val="16"/>
      <w:szCs w:val="16"/>
    </w:rPr>
  </w:style>
  <w:style w:type="paragraph" w:styleId="CommentText">
    <w:name w:val="annotation text"/>
    <w:basedOn w:val="Normal"/>
    <w:link w:val="CommentTextChar"/>
    <w:uiPriority w:val="99"/>
    <w:semiHidden/>
    <w:unhideWhenUsed/>
    <w:rsid w:val="0078550D"/>
    <w:pPr>
      <w:spacing w:line="240" w:lineRule="auto"/>
    </w:pPr>
    <w:rPr>
      <w:sz w:val="20"/>
      <w:szCs w:val="20"/>
    </w:rPr>
  </w:style>
  <w:style w:type="character" w:customStyle="1" w:styleId="CommentTextChar">
    <w:name w:val="Comment Text Char"/>
    <w:basedOn w:val="DefaultParagraphFont"/>
    <w:link w:val="CommentText"/>
    <w:uiPriority w:val="99"/>
    <w:semiHidden/>
    <w:rsid w:val="0078550D"/>
    <w:rPr>
      <w:sz w:val="20"/>
      <w:szCs w:val="20"/>
    </w:rPr>
  </w:style>
  <w:style w:type="paragraph" w:styleId="CommentSubject">
    <w:name w:val="annotation subject"/>
    <w:basedOn w:val="CommentText"/>
    <w:next w:val="CommentText"/>
    <w:link w:val="CommentSubjectChar"/>
    <w:uiPriority w:val="99"/>
    <w:semiHidden/>
    <w:unhideWhenUsed/>
    <w:rsid w:val="0078550D"/>
    <w:rPr>
      <w:b/>
      <w:bCs/>
    </w:rPr>
  </w:style>
  <w:style w:type="character" w:customStyle="1" w:styleId="CommentSubjectChar">
    <w:name w:val="Comment Subject Char"/>
    <w:basedOn w:val="CommentTextChar"/>
    <w:link w:val="CommentSubject"/>
    <w:uiPriority w:val="99"/>
    <w:semiHidden/>
    <w:rsid w:val="0078550D"/>
    <w:rPr>
      <w:b/>
      <w:bCs/>
      <w:sz w:val="20"/>
      <w:szCs w:val="20"/>
    </w:rPr>
  </w:style>
  <w:style w:type="paragraph" w:customStyle="1" w:styleId="Default">
    <w:name w:val="Default"/>
    <w:rsid w:val="00CC1F3C"/>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AB3975"/>
    <w:pPr>
      <w:spacing w:after="0" w:line="240" w:lineRule="auto"/>
    </w:pPr>
    <w:rPr>
      <w:rFonts w:ascii="Calibri" w:eastAsiaTheme="minorHAnsi" w:hAnsi="Calibri"/>
      <w:szCs w:val="21"/>
      <w:lang w:val="en-ZA"/>
    </w:rPr>
  </w:style>
  <w:style w:type="character" w:customStyle="1" w:styleId="PlainTextChar">
    <w:name w:val="Plain Text Char"/>
    <w:basedOn w:val="DefaultParagraphFont"/>
    <w:link w:val="PlainText"/>
    <w:uiPriority w:val="99"/>
    <w:rsid w:val="00AB3975"/>
    <w:rPr>
      <w:rFonts w:ascii="Calibri" w:eastAsiaTheme="minorHAnsi" w:hAnsi="Calibri"/>
      <w:szCs w:val="21"/>
      <w:lang w:val="en-ZA"/>
    </w:rPr>
  </w:style>
  <w:style w:type="paragraph" w:styleId="Revision">
    <w:name w:val="Revision"/>
    <w:hidden/>
    <w:uiPriority w:val="99"/>
    <w:semiHidden/>
    <w:rsid w:val="002455CA"/>
    <w:pPr>
      <w:spacing w:after="0" w:line="240" w:lineRule="auto"/>
    </w:pPr>
  </w:style>
  <w:style w:type="paragraph" w:styleId="NoSpacing">
    <w:name w:val="No Spacing"/>
    <w:uiPriority w:val="1"/>
    <w:qFormat/>
    <w:rsid w:val="004C2726"/>
    <w:pPr>
      <w:spacing w:after="0" w:line="240" w:lineRule="auto"/>
    </w:pPr>
  </w:style>
  <w:style w:type="table" w:customStyle="1" w:styleId="TableGrid2">
    <w:name w:val="Table Grid2"/>
    <w:basedOn w:val="TableNormal"/>
    <w:next w:val="TableGrid"/>
    <w:uiPriority w:val="59"/>
    <w:rsid w:val="000C6AEE"/>
    <w:pPr>
      <w:spacing w:after="0" w:line="240" w:lineRule="auto"/>
      <w:jc w:val="both"/>
    </w:pPr>
    <w:rPr>
      <w:rFonts w:eastAsiaTheme="minorHAns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624">
      <w:bodyDiv w:val="1"/>
      <w:marLeft w:val="0"/>
      <w:marRight w:val="0"/>
      <w:marTop w:val="0"/>
      <w:marBottom w:val="0"/>
      <w:divBdr>
        <w:top w:val="none" w:sz="0" w:space="0" w:color="auto"/>
        <w:left w:val="none" w:sz="0" w:space="0" w:color="auto"/>
        <w:bottom w:val="none" w:sz="0" w:space="0" w:color="auto"/>
        <w:right w:val="none" w:sz="0" w:space="0" w:color="auto"/>
      </w:divBdr>
    </w:div>
    <w:div w:id="22176445">
      <w:bodyDiv w:val="1"/>
      <w:marLeft w:val="0"/>
      <w:marRight w:val="0"/>
      <w:marTop w:val="0"/>
      <w:marBottom w:val="0"/>
      <w:divBdr>
        <w:top w:val="none" w:sz="0" w:space="0" w:color="auto"/>
        <w:left w:val="none" w:sz="0" w:space="0" w:color="auto"/>
        <w:bottom w:val="none" w:sz="0" w:space="0" w:color="auto"/>
        <w:right w:val="none" w:sz="0" w:space="0" w:color="auto"/>
      </w:divBdr>
    </w:div>
    <w:div w:id="30957493">
      <w:bodyDiv w:val="1"/>
      <w:marLeft w:val="0"/>
      <w:marRight w:val="0"/>
      <w:marTop w:val="0"/>
      <w:marBottom w:val="0"/>
      <w:divBdr>
        <w:top w:val="none" w:sz="0" w:space="0" w:color="auto"/>
        <w:left w:val="none" w:sz="0" w:space="0" w:color="auto"/>
        <w:bottom w:val="none" w:sz="0" w:space="0" w:color="auto"/>
        <w:right w:val="none" w:sz="0" w:space="0" w:color="auto"/>
      </w:divBdr>
    </w:div>
    <w:div w:id="67264016">
      <w:bodyDiv w:val="1"/>
      <w:marLeft w:val="0"/>
      <w:marRight w:val="0"/>
      <w:marTop w:val="0"/>
      <w:marBottom w:val="0"/>
      <w:divBdr>
        <w:top w:val="none" w:sz="0" w:space="0" w:color="auto"/>
        <w:left w:val="none" w:sz="0" w:space="0" w:color="auto"/>
        <w:bottom w:val="none" w:sz="0" w:space="0" w:color="auto"/>
        <w:right w:val="none" w:sz="0" w:space="0" w:color="auto"/>
      </w:divBdr>
    </w:div>
    <w:div w:id="69885620">
      <w:bodyDiv w:val="1"/>
      <w:marLeft w:val="0"/>
      <w:marRight w:val="0"/>
      <w:marTop w:val="0"/>
      <w:marBottom w:val="0"/>
      <w:divBdr>
        <w:top w:val="none" w:sz="0" w:space="0" w:color="auto"/>
        <w:left w:val="none" w:sz="0" w:space="0" w:color="auto"/>
        <w:bottom w:val="none" w:sz="0" w:space="0" w:color="auto"/>
        <w:right w:val="none" w:sz="0" w:space="0" w:color="auto"/>
      </w:divBdr>
    </w:div>
    <w:div w:id="119230858">
      <w:bodyDiv w:val="1"/>
      <w:marLeft w:val="0"/>
      <w:marRight w:val="0"/>
      <w:marTop w:val="0"/>
      <w:marBottom w:val="0"/>
      <w:divBdr>
        <w:top w:val="none" w:sz="0" w:space="0" w:color="auto"/>
        <w:left w:val="none" w:sz="0" w:space="0" w:color="auto"/>
        <w:bottom w:val="none" w:sz="0" w:space="0" w:color="auto"/>
        <w:right w:val="none" w:sz="0" w:space="0" w:color="auto"/>
      </w:divBdr>
    </w:div>
    <w:div w:id="188154136">
      <w:bodyDiv w:val="1"/>
      <w:marLeft w:val="0"/>
      <w:marRight w:val="0"/>
      <w:marTop w:val="0"/>
      <w:marBottom w:val="0"/>
      <w:divBdr>
        <w:top w:val="none" w:sz="0" w:space="0" w:color="auto"/>
        <w:left w:val="none" w:sz="0" w:space="0" w:color="auto"/>
        <w:bottom w:val="none" w:sz="0" w:space="0" w:color="auto"/>
        <w:right w:val="none" w:sz="0" w:space="0" w:color="auto"/>
      </w:divBdr>
    </w:div>
    <w:div w:id="200897727">
      <w:bodyDiv w:val="1"/>
      <w:marLeft w:val="0"/>
      <w:marRight w:val="0"/>
      <w:marTop w:val="0"/>
      <w:marBottom w:val="0"/>
      <w:divBdr>
        <w:top w:val="none" w:sz="0" w:space="0" w:color="auto"/>
        <w:left w:val="none" w:sz="0" w:space="0" w:color="auto"/>
        <w:bottom w:val="none" w:sz="0" w:space="0" w:color="auto"/>
        <w:right w:val="none" w:sz="0" w:space="0" w:color="auto"/>
      </w:divBdr>
    </w:div>
    <w:div w:id="206718585">
      <w:bodyDiv w:val="1"/>
      <w:marLeft w:val="0"/>
      <w:marRight w:val="0"/>
      <w:marTop w:val="0"/>
      <w:marBottom w:val="0"/>
      <w:divBdr>
        <w:top w:val="none" w:sz="0" w:space="0" w:color="auto"/>
        <w:left w:val="none" w:sz="0" w:space="0" w:color="auto"/>
        <w:bottom w:val="none" w:sz="0" w:space="0" w:color="auto"/>
        <w:right w:val="none" w:sz="0" w:space="0" w:color="auto"/>
      </w:divBdr>
    </w:div>
    <w:div w:id="273951918">
      <w:bodyDiv w:val="1"/>
      <w:marLeft w:val="0"/>
      <w:marRight w:val="0"/>
      <w:marTop w:val="0"/>
      <w:marBottom w:val="0"/>
      <w:divBdr>
        <w:top w:val="none" w:sz="0" w:space="0" w:color="auto"/>
        <w:left w:val="none" w:sz="0" w:space="0" w:color="auto"/>
        <w:bottom w:val="none" w:sz="0" w:space="0" w:color="auto"/>
        <w:right w:val="none" w:sz="0" w:space="0" w:color="auto"/>
      </w:divBdr>
    </w:div>
    <w:div w:id="365838198">
      <w:bodyDiv w:val="1"/>
      <w:marLeft w:val="0"/>
      <w:marRight w:val="0"/>
      <w:marTop w:val="0"/>
      <w:marBottom w:val="0"/>
      <w:divBdr>
        <w:top w:val="none" w:sz="0" w:space="0" w:color="auto"/>
        <w:left w:val="none" w:sz="0" w:space="0" w:color="auto"/>
        <w:bottom w:val="none" w:sz="0" w:space="0" w:color="auto"/>
        <w:right w:val="none" w:sz="0" w:space="0" w:color="auto"/>
      </w:divBdr>
    </w:div>
    <w:div w:id="374699700">
      <w:bodyDiv w:val="1"/>
      <w:marLeft w:val="0"/>
      <w:marRight w:val="0"/>
      <w:marTop w:val="0"/>
      <w:marBottom w:val="0"/>
      <w:divBdr>
        <w:top w:val="none" w:sz="0" w:space="0" w:color="auto"/>
        <w:left w:val="none" w:sz="0" w:space="0" w:color="auto"/>
        <w:bottom w:val="none" w:sz="0" w:space="0" w:color="auto"/>
        <w:right w:val="none" w:sz="0" w:space="0" w:color="auto"/>
      </w:divBdr>
    </w:div>
    <w:div w:id="376709985">
      <w:bodyDiv w:val="1"/>
      <w:marLeft w:val="0"/>
      <w:marRight w:val="0"/>
      <w:marTop w:val="0"/>
      <w:marBottom w:val="0"/>
      <w:divBdr>
        <w:top w:val="none" w:sz="0" w:space="0" w:color="auto"/>
        <w:left w:val="none" w:sz="0" w:space="0" w:color="auto"/>
        <w:bottom w:val="none" w:sz="0" w:space="0" w:color="auto"/>
        <w:right w:val="none" w:sz="0" w:space="0" w:color="auto"/>
      </w:divBdr>
    </w:div>
    <w:div w:id="409622260">
      <w:bodyDiv w:val="1"/>
      <w:marLeft w:val="0"/>
      <w:marRight w:val="0"/>
      <w:marTop w:val="0"/>
      <w:marBottom w:val="0"/>
      <w:divBdr>
        <w:top w:val="none" w:sz="0" w:space="0" w:color="auto"/>
        <w:left w:val="none" w:sz="0" w:space="0" w:color="auto"/>
        <w:bottom w:val="none" w:sz="0" w:space="0" w:color="auto"/>
        <w:right w:val="none" w:sz="0" w:space="0" w:color="auto"/>
      </w:divBdr>
    </w:div>
    <w:div w:id="419958993">
      <w:bodyDiv w:val="1"/>
      <w:marLeft w:val="0"/>
      <w:marRight w:val="0"/>
      <w:marTop w:val="0"/>
      <w:marBottom w:val="0"/>
      <w:divBdr>
        <w:top w:val="none" w:sz="0" w:space="0" w:color="auto"/>
        <w:left w:val="none" w:sz="0" w:space="0" w:color="auto"/>
        <w:bottom w:val="none" w:sz="0" w:space="0" w:color="auto"/>
        <w:right w:val="none" w:sz="0" w:space="0" w:color="auto"/>
      </w:divBdr>
    </w:div>
    <w:div w:id="421679610">
      <w:bodyDiv w:val="1"/>
      <w:marLeft w:val="0"/>
      <w:marRight w:val="0"/>
      <w:marTop w:val="0"/>
      <w:marBottom w:val="0"/>
      <w:divBdr>
        <w:top w:val="none" w:sz="0" w:space="0" w:color="auto"/>
        <w:left w:val="none" w:sz="0" w:space="0" w:color="auto"/>
        <w:bottom w:val="none" w:sz="0" w:space="0" w:color="auto"/>
        <w:right w:val="none" w:sz="0" w:space="0" w:color="auto"/>
      </w:divBdr>
    </w:div>
    <w:div w:id="439763353">
      <w:bodyDiv w:val="1"/>
      <w:marLeft w:val="0"/>
      <w:marRight w:val="0"/>
      <w:marTop w:val="0"/>
      <w:marBottom w:val="0"/>
      <w:divBdr>
        <w:top w:val="none" w:sz="0" w:space="0" w:color="auto"/>
        <w:left w:val="none" w:sz="0" w:space="0" w:color="auto"/>
        <w:bottom w:val="none" w:sz="0" w:space="0" w:color="auto"/>
        <w:right w:val="none" w:sz="0" w:space="0" w:color="auto"/>
      </w:divBdr>
    </w:div>
    <w:div w:id="476579550">
      <w:bodyDiv w:val="1"/>
      <w:marLeft w:val="0"/>
      <w:marRight w:val="0"/>
      <w:marTop w:val="0"/>
      <w:marBottom w:val="0"/>
      <w:divBdr>
        <w:top w:val="none" w:sz="0" w:space="0" w:color="auto"/>
        <w:left w:val="none" w:sz="0" w:space="0" w:color="auto"/>
        <w:bottom w:val="none" w:sz="0" w:space="0" w:color="auto"/>
        <w:right w:val="none" w:sz="0" w:space="0" w:color="auto"/>
      </w:divBdr>
    </w:div>
    <w:div w:id="489100127">
      <w:bodyDiv w:val="1"/>
      <w:marLeft w:val="0"/>
      <w:marRight w:val="0"/>
      <w:marTop w:val="0"/>
      <w:marBottom w:val="0"/>
      <w:divBdr>
        <w:top w:val="none" w:sz="0" w:space="0" w:color="auto"/>
        <w:left w:val="none" w:sz="0" w:space="0" w:color="auto"/>
        <w:bottom w:val="none" w:sz="0" w:space="0" w:color="auto"/>
        <w:right w:val="none" w:sz="0" w:space="0" w:color="auto"/>
      </w:divBdr>
    </w:div>
    <w:div w:id="517818945">
      <w:bodyDiv w:val="1"/>
      <w:marLeft w:val="0"/>
      <w:marRight w:val="0"/>
      <w:marTop w:val="0"/>
      <w:marBottom w:val="0"/>
      <w:divBdr>
        <w:top w:val="none" w:sz="0" w:space="0" w:color="auto"/>
        <w:left w:val="none" w:sz="0" w:space="0" w:color="auto"/>
        <w:bottom w:val="none" w:sz="0" w:space="0" w:color="auto"/>
        <w:right w:val="none" w:sz="0" w:space="0" w:color="auto"/>
      </w:divBdr>
    </w:div>
    <w:div w:id="541020647">
      <w:bodyDiv w:val="1"/>
      <w:marLeft w:val="0"/>
      <w:marRight w:val="0"/>
      <w:marTop w:val="0"/>
      <w:marBottom w:val="0"/>
      <w:divBdr>
        <w:top w:val="none" w:sz="0" w:space="0" w:color="auto"/>
        <w:left w:val="none" w:sz="0" w:space="0" w:color="auto"/>
        <w:bottom w:val="none" w:sz="0" w:space="0" w:color="auto"/>
        <w:right w:val="none" w:sz="0" w:space="0" w:color="auto"/>
      </w:divBdr>
    </w:div>
    <w:div w:id="555357857">
      <w:bodyDiv w:val="1"/>
      <w:marLeft w:val="0"/>
      <w:marRight w:val="0"/>
      <w:marTop w:val="0"/>
      <w:marBottom w:val="0"/>
      <w:divBdr>
        <w:top w:val="none" w:sz="0" w:space="0" w:color="auto"/>
        <w:left w:val="none" w:sz="0" w:space="0" w:color="auto"/>
        <w:bottom w:val="none" w:sz="0" w:space="0" w:color="auto"/>
        <w:right w:val="none" w:sz="0" w:space="0" w:color="auto"/>
      </w:divBdr>
    </w:div>
    <w:div w:id="563835883">
      <w:bodyDiv w:val="1"/>
      <w:marLeft w:val="0"/>
      <w:marRight w:val="0"/>
      <w:marTop w:val="0"/>
      <w:marBottom w:val="0"/>
      <w:divBdr>
        <w:top w:val="none" w:sz="0" w:space="0" w:color="auto"/>
        <w:left w:val="none" w:sz="0" w:space="0" w:color="auto"/>
        <w:bottom w:val="none" w:sz="0" w:space="0" w:color="auto"/>
        <w:right w:val="none" w:sz="0" w:space="0" w:color="auto"/>
      </w:divBdr>
    </w:div>
    <w:div w:id="596912044">
      <w:bodyDiv w:val="1"/>
      <w:marLeft w:val="0"/>
      <w:marRight w:val="0"/>
      <w:marTop w:val="0"/>
      <w:marBottom w:val="0"/>
      <w:divBdr>
        <w:top w:val="none" w:sz="0" w:space="0" w:color="auto"/>
        <w:left w:val="none" w:sz="0" w:space="0" w:color="auto"/>
        <w:bottom w:val="none" w:sz="0" w:space="0" w:color="auto"/>
        <w:right w:val="none" w:sz="0" w:space="0" w:color="auto"/>
      </w:divBdr>
    </w:div>
    <w:div w:id="622420523">
      <w:bodyDiv w:val="1"/>
      <w:marLeft w:val="0"/>
      <w:marRight w:val="0"/>
      <w:marTop w:val="0"/>
      <w:marBottom w:val="0"/>
      <w:divBdr>
        <w:top w:val="none" w:sz="0" w:space="0" w:color="auto"/>
        <w:left w:val="none" w:sz="0" w:space="0" w:color="auto"/>
        <w:bottom w:val="none" w:sz="0" w:space="0" w:color="auto"/>
        <w:right w:val="none" w:sz="0" w:space="0" w:color="auto"/>
      </w:divBdr>
    </w:div>
    <w:div w:id="673068332">
      <w:bodyDiv w:val="1"/>
      <w:marLeft w:val="0"/>
      <w:marRight w:val="0"/>
      <w:marTop w:val="0"/>
      <w:marBottom w:val="0"/>
      <w:divBdr>
        <w:top w:val="none" w:sz="0" w:space="0" w:color="auto"/>
        <w:left w:val="none" w:sz="0" w:space="0" w:color="auto"/>
        <w:bottom w:val="none" w:sz="0" w:space="0" w:color="auto"/>
        <w:right w:val="none" w:sz="0" w:space="0" w:color="auto"/>
      </w:divBdr>
    </w:div>
    <w:div w:id="698749100">
      <w:bodyDiv w:val="1"/>
      <w:marLeft w:val="0"/>
      <w:marRight w:val="0"/>
      <w:marTop w:val="0"/>
      <w:marBottom w:val="0"/>
      <w:divBdr>
        <w:top w:val="none" w:sz="0" w:space="0" w:color="auto"/>
        <w:left w:val="none" w:sz="0" w:space="0" w:color="auto"/>
        <w:bottom w:val="none" w:sz="0" w:space="0" w:color="auto"/>
        <w:right w:val="none" w:sz="0" w:space="0" w:color="auto"/>
      </w:divBdr>
    </w:div>
    <w:div w:id="747270990">
      <w:bodyDiv w:val="1"/>
      <w:marLeft w:val="0"/>
      <w:marRight w:val="0"/>
      <w:marTop w:val="0"/>
      <w:marBottom w:val="0"/>
      <w:divBdr>
        <w:top w:val="none" w:sz="0" w:space="0" w:color="auto"/>
        <w:left w:val="none" w:sz="0" w:space="0" w:color="auto"/>
        <w:bottom w:val="none" w:sz="0" w:space="0" w:color="auto"/>
        <w:right w:val="none" w:sz="0" w:space="0" w:color="auto"/>
      </w:divBdr>
    </w:div>
    <w:div w:id="761535403">
      <w:bodyDiv w:val="1"/>
      <w:marLeft w:val="0"/>
      <w:marRight w:val="0"/>
      <w:marTop w:val="0"/>
      <w:marBottom w:val="0"/>
      <w:divBdr>
        <w:top w:val="none" w:sz="0" w:space="0" w:color="auto"/>
        <w:left w:val="none" w:sz="0" w:space="0" w:color="auto"/>
        <w:bottom w:val="none" w:sz="0" w:space="0" w:color="auto"/>
        <w:right w:val="none" w:sz="0" w:space="0" w:color="auto"/>
      </w:divBdr>
    </w:div>
    <w:div w:id="765619744">
      <w:bodyDiv w:val="1"/>
      <w:marLeft w:val="0"/>
      <w:marRight w:val="0"/>
      <w:marTop w:val="0"/>
      <w:marBottom w:val="0"/>
      <w:divBdr>
        <w:top w:val="none" w:sz="0" w:space="0" w:color="auto"/>
        <w:left w:val="none" w:sz="0" w:space="0" w:color="auto"/>
        <w:bottom w:val="none" w:sz="0" w:space="0" w:color="auto"/>
        <w:right w:val="none" w:sz="0" w:space="0" w:color="auto"/>
      </w:divBdr>
    </w:div>
    <w:div w:id="767195569">
      <w:bodyDiv w:val="1"/>
      <w:marLeft w:val="0"/>
      <w:marRight w:val="0"/>
      <w:marTop w:val="0"/>
      <w:marBottom w:val="0"/>
      <w:divBdr>
        <w:top w:val="none" w:sz="0" w:space="0" w:color="auto"/>
        <w:left w:val="none" w:sz="0" w:space="0" w:color="auto"/>
        <w:bottom w:val="none" w:sz="0" w:space="0" w:color="auto"/>
        <w:right w:val="none" w:sz="0" w:space="0" w:color="auto"/>
      </w:divBdr>
    </w:div>
    <w:div w:id="786657428">
      <w:bodyDiv w:val="1"/>
      <w:marLeft w:val="0"/>
      <w:marRight w:val="0"/>
      <w:marTop w:val="0"/>
      <w:marBottom w:val="0"/>
      <w:divBdr>
        <w:top w:val="none" w:sz="0" w:space="0" w:color="auto"/>
        <w:left w:val="none" w:sz="0" w:space="0" w:color="auto"/>
        <w:bottom w:val="none" w:sz="0" w:space="0" w:color="auto"/>
        <w:right w:val="none" w:sz="0" w:space="0" w:color="auto"/>
      </w:divBdr>
    </w:div>
    <w:div w:id="801922330">
      <w:bodyDiv w:val="1"/>
      <w:marLeft w:val="0"/>
      <w:marRight w:val="0"/>
      <w:marTop w:val="0"/>
      <w:marBottom w:val="0"/>
      <w:divBdr>
        <w:top w:val="none" w:sz="0" w:space="0" w:color="auto"/>
        <w:left w:val="none" w:sz="0" w:space="0" w:color="auto"/>
        <w:bottom w:val="none" w:sz="0" w:space="0" w:color="auto"/>
        <w:right w:val="none" w:sz="0" w:space="0" w:color="auto"/>
      </w:divBdr>
    </w:div>
    <w:div w:id="802576717">
      <w:bodyDiv w:val="1"/>
      <w:marLeft w:val="0"/>
      <w:marRight w:val="0"/>
      <w:marTop w:val="0"/>
      <w:marBottom w:val="0"/>
      <w:divBdr>
        <w:top w:val="none" w:sz="0" w:space="0" w:color="auto"/>
        <w:left w:val="none" w:sz="0" w:space="0" w:color="auto"/>
        <w:bottom w:val="none" w:sz="0" w:space="0" w:color="auto"/>
        <w:right w:val="none" w:sz="0" w:space="0" w:color="auto"/>
      </w:divBdr>
    </w:div>
    <w:div w:id="863207284">
      <w:bodyDiv w:val="1"/>
      <w:marLeft w:val="0"/>
      <w:marRight w:val="0"/>
      <w:marTop w:val="0"/>
      <w:marBottom w:val="0"/>
      <w:divBdr>
        <w:top w:val="none" w:sz="0" w:space="0" w:color="auto"/>
        <w:left w:val="none" w:sz="0" w:space="0" w:color="auto"/>
        <w:bottom w:val="none" w:sz="0" w:space="0" w:color="auto"/>
        <w:right w:val="none" w:sz="0" w:space="0" w:color="auto"/>
      </w:divBdr>
    </w:div>
    <w:div w:id="871649131">
      <w:bodyDiv w:val="1"/>
      <w:marLeft w:val="0"/>
      <w:marRight w:val="0"/>
      <w:marTop w:val="0"/>
      <w:marBottom w:val="0"/>
      <w:divBdr>
        <w:top w:val="none" w:sz="0" w:space="0" w:color="auto"/>
        <w:left w:val="none" w:sz="0" w:space="0" w:color="auto"/>
        <w:bottom w:val="none" w:sz="0" w:space="0" w:color="auto"/>
        <w:right w:val="none" w:sz="0" w:space="0" w:color="auto"/>
      </w:divBdr>
    </w:div>
    <w:div w:id="891384975">
      <w:bodyDiv w:val="1"/>
      <w:marLeft w:val="0"/>
      <w:marRight w:val="0"/>
      <w:marTop w:val="0"/>
      <w:marBottom w:val="0"/>
      <w:divBdr>
        <w:top w:val="none" w:sz="0" w:space="0" w:color="auto"/>
        <w:left w:val="none" w:sz="0" w:space="0" w:color="auto"/>
        <w:bottom w:val="none" w:sz="0" w:space="0" w:color="auto"/>
        <w:right w:val="none" w:sz="0" w:space="0" w:color="auto"/>
      </w:divBdr>
    </w:div>
    <w:div w:id="909189478">
      <w:bodyDiv w:val="1"/>
      <w:marLeft w:val="0"/>
      <w:marRight w:val="0"/>
      <w:marTop w:val="0"/>
      <w:marBottom w:val="0"/>
      <w:divBdr>
        <w:top w:val="none" w:sz="0" w:space="0" w:color="auto"/>
        <w:left w:val="none" w:sz="0" w:space="0" w:color="auto"/>
        <w:bottom w:val="none" w:sz="0" w:space="0" w:color="auto"/>
        <w:right w:val="none" w:sz="0" w:space="0" w:color="auto"/>
      </w:divBdr>
    </w:div>
    <w:div w:id="913776806">
      <w:bodyDiv w:val="1"/>
      <w:marLeft w:val="0"/>
      <w:marRight w:val="0"/>
      <w:marTop w:val="0"/>
      <w:marBottom w:val="0"/>
      <w:divBdr>
        <w:top w:val="none" w:sz="0" w:space="0" w:color="auto"/>
        <w:left w:val="none" w:sz="0" w:space="0" w:color="auto"/>
        <w:bottom w:val="none" w:sz="0" w:space="0" w:color="auto"/>
        <w:right w:val="none" w:sz="0" w:space="0" w:color="auto"/>
      </w:divBdr>
    </w:div>
    <w:div w:id="935330606">
      <w:bodyDiv w:val="1"/>
      <w:marLeft w:val="0"/>
      <w:marRight w:val="0"/>
      <w:marTop w:val="0"/>
      <w:marBottom w:val="0"/>
      <w:divBdr>
        <w:top w:val="none" w:sz="0" w:space="0" w:color="auto"/>
        <w:left w:val="none" w:sz="0" w:space="0" w:color="auto"/>
        <w:bottom w:val="none" w:sz="0" w:space="0" w:color="auto"/>
        <w:right w:val="none" w:sz="0" w:space="0" w:color="auto"/>
      </w:divBdr>
    </w:div>
    <w:div w:id="991105901">
      <w:bodyDiv w:val="1"/>
      <w:marLeft w:val="0"/>
      <w:marRight w:val="0"/>
      <w:marTop w:val="0"/>
      <w:marBottom w:val="0"/>
      <w:divBdr>
        <w:top w:val="none" w:sz="0" w:space="0" w:color="auto"/>
        <w:left w:val="none" w:sz="0" w:space="0" w:color="auto"/>
        <w:bottom w:val="none" w:sz="0" w:space="0" w:color="auto"/>
        <w:right w:val="none" w:sz="0" w:space="0" w:color="auto"/>
      </w:divBdr>
    </w:div>
    <w:div w:id="1022707805">
      <w:bodyDiv w:val="1"/>
      <w:marLeft w:val="0"/>
      <w:marRight w:val="0"/>
      <w:marTop w:val="0"/>
      <w:marBottom w:val="0"/>
      <w:divBdr>
        <w:top w:val="none" w:sz="0" w:space="0" w:color="auto"/>
        <w:left w:val="none" w:sz="0" w:space="0" w:color="auto"/>
        <w:bottom w:val="none" w:sz="0" w:space="0" w:color="auto"/>
        <w:right w:val="none" w:sz="0" w:space="0" w:color="auto"/>
      </w:divBdr>
    </w:div>
    <w:div w:id="1036664936">
      <w:bodyDiv w:val="1"/>
      <w:marLeft w:val="0"/>
      <w:marRight w:val="0"/>
      <w:marTop w:val="0"/>
      <w:marBottom w:val="0"/>
      <w:divBdr>
        <w:top w:val="none" w:sz="0" w:space="0" w:color="auto"/>
        <w:left w:val="none" w:sz="0" w:space="0" w:color="auto"/>
        <w:bottom w:val="none" w:sz="0" w:space="0" w:color="auto"/>
        <w:right w:val="none" w:sz="0" w:space="0" w:color="auto"/>
      </w:divBdr>
    </w:div>
    <w:div w:id="1083257696">
      <w:bodyDiv w:val="1"/>
      <w:marLeft w:val="0"/>
      <w:marRight w:val="0"/>
      <w:marTop w:val="0"/>
      <w:marBottom w:val="0"/>
      <w:divBdr>
        <w:top w:val="none" w:sz="0" w:space="0" w:color="auto"/>
        <w:left w:val="none" w:sz="0" w:space="0" w:color="auto"/>
        <w:bottom w:val="none" w:sz="0" w:space="0" w:color="auto"/>
        <w:right w:val="none" w:sz="0" w:space="0" w:color="auto"/>
      </w:divBdr>
    </w:div>
    <w:div w:id="1123888222">
      <w:bodyDiv w:val="1"/>
      <w:marLeft w:val="0"/>
      <w:marRight w:val="0"/>
      <w:marTop w:val="0"/>
      <w:marBottom w:val="0"/>
      <w:divBdr>
        <w:top w:val="none" w:sz="0" w:space="0" w:color="auto"/>
        <w:left w:val="none" w:sz="0" w:space="0" w:color="auto"/>
        <w:bottom w:val="none" w:sz="0" w:space="0" w:color="auto"/>
        <w:right w:val="none" w:sz="0" w:space="0" w:color="auto"/>
      </w:divBdr>
      <w:divsChild>
        <w:div w:id="36973972">
          <w:marLeft w:val="0"/>
          <w:marRight w:val="0"/>
          <w:marTop w:val="0"/>
          <w:marBottom w:val="0"/>
          <w:divBdr>
            <w:top w:val="none" w:sz="0" w:space="0" w:color="auto"/>
            <w:left w:val="none" w:sz="0" w:space="0" w:color="auto"/>
            <w:bottom w:val="single" w:sz="4" w:space="1" w:color="auto"/>
            <w:right w:val="none" w:sz="0" w:space="0" w:color="auto"/>
          </w:divBdr>
        </w:div>
        <w:div w:id="51853361">
          <w:marLeft w:val="0"/>
          <w:marRight w:val="0"/>
          <w:marTop w:val="0"/>
          <w:marBottom w:val="0"/>
          <w:divBdr>
            <w:top w:val="none" w:sz="0" w:space="0" w:color="auto"/>
            <w:left w:val="none" w:sz="0" w:space="0" w:color="auto"/>
            <w:bottom w:val="single" w:sz="4" w:space="1" w:color="auto"/>
            <w:right w:val="none" w:sz="0" w:space="0" w:color="auto"/>
          </w:divBdr>
        </w:div>
        <w:div w:id="61803137">
          <w:marLeft w:val="0"/>
          <w:marRight w:val="0"/>
          <w:marTop w:val="0"/>
          <w:marBottom w:val="0"/>
          <w:divBdr>
            <w:top w:val="none" w:sz="0" w:space="0" w:color="auto"/>
            <w:left w:val="none" w:sz="0" w:space="0" w:color="auto"/>
            <w:bottom w:val="single" w:sz="4" w:space="1" w:color="auto"/>
            <w:right w:val="none" w:sz="0" w:space="0" w:color="auto"/>
          </w:divBdr>
        </w:div>
        <w:div w:id="66921606">
          <w:marLeft w:val="0"/>
          <w:marRight w:val="0"/>
          <w:marTop w:val="0"/>
          <w:marBottom w:val="0"/>
          <w:divBdr>
            <w:top w:val="none" w:sz="0" w:space="0" w:color="auto"/>
            <w:left w:val="none" w:sz="0" w:space="0" w:color="auto"/>
            <w:bottom w:val="single" w:sz="4" w:space="1" w:color="auto"/>
            <w:right w:val="none" w:sz="0" w:space="0" w:color="auto"/>
          </w:divBdr>
        </w:div>
        <w:div w:id="67845217">
          <w:marLeft w:val="0"/>
          <w:marRight w:val="0"/>
          <w:marTop w:val="0"/>
          <w:marBottom w:val="0"/>
          <w:divBdr>
            <w:top w:val="none" w:sz="0" w:space="0" w:color="auto"/>
            <w:left w:val="none" w:sz="0" w:space="0" w:color="auto"/>
            <w:bottom w:val="single" w:sz="4" w:space="1" w:color="auto"/>
            <w:right w:val="none" w:sz="0" w:space="0" w:color="auto"/>
          </w:divBdr>
        </w:div>
        <w:div w:id="130710651">
          <w:marLeft w:val="0"/>
          <w:marRight w:val="0"/>
          <w:marTop w:val="0"/>
          <w:marBottom w:val="0"/>
          <w:divBdr>
            <w:top w:val="none" w:sz="0" w:space="0" w:color="auto"/>
            <w:left w:val="none" w:sz="0" w:space="0" w:color="auto"/>
            <w:bottom w:val="single" w:sz="4" w:space="1" w:color="auto"/>
            <w:right w:val="none" w:sz="0" w:space="0" w:color="auto"/>
          </w:divBdr>
        </w:div>
        <w:div w:id="146436086">
          <w:marLeft w:val="0"/>
          <w:marRight w:val="0"/>
          <w:marTop w:val="0"/>
          <w:marBottom w:val="0"/>
          <w:divBdr>
            <w:top w:val="none" w:sz="0" w:space="0" w:color="auto"/>
            <w:left w:val="none" w:sz="0" w:space="0" w:color="auto"/>
            <w:bottom w:val="single" w:sz="4" w:space="1" w:color="auto"/>
            <w:right w:val="none" w:sz="0" w:space="0" w:color="auto"/>
          </w:divBdr>
        </w:div>
        <w:div w:id="168757698">
          <w:marLeft w:val="0"/>
          <w:marRight w:val="0"/>
          <w:marTop w:val="0"/>
          <w:marBottom w:val="0"/>
          <w:divBdr>
            <w:top w:val="none" w:sz="0" w:space="0" w:color="auto"/>
            <w:left w:val="none" w:sz="0" w:space="0" w:color="auto"/>
            <w:bottom w:val="single" w:sz="4" w:space="1" w:color="auto"/>
            <w:right w:val="none" w:sz="0" w:space="0" w:color="auto"/>
          </w:divBdr>
        </w:div>
        <w:div w:id="169607585">
          <w:marLeft w:val="0"/>
          <w:marRight w:val="0"/>
          <w:marTop w:val="0"/>
          <w:marBottom w:val="0"/>
          <w:divBdr>
            <w:top w:val="none" w:sz="0" w:space="0" w:color="auto"/>
            <w:left w:val="none" w:sz="0" w:space="0" w:color="auto"/>
            <w:bottom w:val="single" w:sz="4" w:space="1" w:color="auto"/>
            <w:right w:val="none" w:sz="0" w:space="0" w:color="auto"/>
          </w:divBdr>
        </w:div>
        <w:div w:id="206727557">
          <w:marLeft w:val="0"/>
          <w:marRight w:val="0"/>
          <w:marTop w:val="0"/>
          <w:marBottom w:val="0"/>
          <w:divBdr>
            <w:top w:val="none" w:sz="0" w:space="0" w:color="auto"/>
            <w:left w:val="none" w:sz="0" w:space="0" w:color="auto"/>
            <w:bottom w:val="single" w:sz="4" w:space="1" w:color="auto"/>
            <w:right w:val="none" w:sz="0" w:space="0" w:color="auto"/>
          </w:divBdr>
        </w:div>
        <w:div w:id="227225217">
          <w:marLeft w:val="0"/>
          <w:marRight w:val="0"/>
          <w:marTop w:val="0"/>
          <w:marBottom w:val="0"/>
          <w:divBdr>
            <w:top w:val="none" w:sz="0" w:space="0" w:color="auto"/>
            <w:left w:val="none" w:sz="0" w:space="0" w:color="auto"/>
            <w:bottom w:val="single" w:sz="4" w:space="1" w:color="auto"/>
            <w:right w:val="none" w:sz="0" w:space="0" w:color="auto"/>
          </w:divBdr>
        </w:div>
        <w:div w:id="251624168">
          <w:marLeft w:val="0"/>
          <w:marRight w:val="0"/>
          <w:marTop w:val="0"/>
          <w:marBottom w:val="0"/>
          <w:divBdr>
            <w:top w:val="none" w:sz="0" w:space="0" w:color="auto"/>
            <w:left w:val="none" w:sz="0" w:space="0" w:color="auto"/>
            <w:bottom w:val="single" w:sz="4" w:space="1" w:color="auto"/>
            <w:right w:val="none" w:sz="0" w:space="0" w:color="auto"/>
          </w:divBdr>
        </w:div>
        <w:div w:id="265815373">
          <w:marLeft w:val="0"/>
          <w:marRight w:val="0"/>
          <w:marTop w:val="0"/>
          <w:marBottom w:val="0"/>
          <w:divBdr>
            <w:top w:val="none" w:sz="0" w:space="0" w:color="auto"/>
            <w:left w:val="none" w:sz="0" w:space="0" w:color="auto"/>
            <w:bottom w:val="single" w:sz="4" w:space="1" w:color="auto"/>
            <w:right w:val="none" w:sz="0" w:space="0" w:color="auto"/>
          </w:divBdr>
        </w:div>
        <w:div w:id="270744262">
          <w:marLeft w:val="0"/>
          <w:marRight w:val="0"/>
          <w:marTop w:val="0"/>
          <w:marBottom w:val="0"/>
          <w:divBdr>
            <w:top w:val="none" w:sz="0" w:space="0" w:color="auto"/>
            <w:left w:val="none" w:sz="0" w:space="0" w:color="auto"/>
            <w:bottom w:val="single" w:sz="4" w:space="1" w:color="auto"/>
            <w:right w:val="none" w:sz="0" w:space="0" w:color="auto"/>
          </w:divBdr>
        </w:div>
        <w:div w:id="292756841">
          <w:marLeft w:val="0"/>
          <w:marRight w:val="0"/>
          <w:marTop w:val="0"/>
          <w:marBottom w:val="0"/>
          <w:divBdr>
            <w:top w:val="none" w:sz="0" w:space="0" w:color="auto"/>
            <w:left w:val="none" w:sz="0" w:space="0" w:color="auto"/>
            <w:bottom w:val="single" w:sz="4" w:space="1" w:color="auto"/>
            <w:right w:val="none" w:sz="0" w:space="0" w:color="auto"/>
          </w:divBdr>
        </w:div>
        <w:div w:id="339890536">
          <w:marLeft w:val="0"/>
          <w:marRight w:val="0"/>
          <w:marTop w:val="0"/>
          <w:marBottom w:val="0"/>
          <w:divBdr>
            <w:top w:val="none" w:sz="0" w:space="0" w:color="auto"/>
            <w:left w:val="none" w:sz="0" w:space="0" w:color="auto"/>
            <w:bottom w:val="single" w:sz="4" w:space="1" w:color="auto"/>
            <w:right w:val="none" w:sz="0" w:space="0" w:color="auto"/>
          </w:divBdr>
        </w:div>
        <w:div w:id="397561037">
          <w:marLeft w:val="0"/>
          <w:marRight w:val="0"/>
          <w:marTop w:val="0"/>
          <w:marBottom w:val="0"/>
          <w:divBdr>
            <w:top w:val="none" w:sz="0" w:space="0" w:color="auto"/>
            <w:left w:val="none" w:sz="0" w:space="0" w:color="auto"/>
            <w:bottom w:val="single" w:sz="4" w:space="1" w:color="auto"/>
            <w:right w:val="none" w:sz="0" w:space="0" w:color="auto"/>
          </w:divBdr>
        </w:div>
        <w:div w:id="418330958">
          <w:marLeft w:val="0"/>
          <w:marRight w:val="0"/>
          <w:marTop w:val="0"/>
          <w:marBottom w:val="0"/>
          <w:divBdr>
            <w:top w:val="none" w:sz="0" w:space="0" w:color="auto"/>
            <w:left w:val="none" w:sz="0" w:space="0" w:color="auto"/>
            <w:bottom w:val="single" w:sz="4" w:space="1" w:color="auto"/>
            <w:right w:val="none" w:sz="0" w:space="0" w:color="auto"/>
          </w:divBdr>
        </w:div>
        <w:div w:id="459543110">
          <w:marLeft w:val="0"/>
          <w:marRight w:val="0"/>
          <w:marTop w:val="0"/>
          <w:marBottom w:val="0"/>
          <w:divBdr>
            <w:top w:val="none" w:sz="0" w:space="0" w:color="auto"/>
            <w:left w:val="none" w:sz="0" w:space="0" w:color="auto"/>
            <w:bottom w:val="single" w:sz="4" w:space="1" w:color="auto"/>
            <w:right w:val="none" w:sz="0" w:space="0" w:color="auto"/>
          </w:divBdr>
        </w:div>
        <w:div w:id="536892572">
          <w:marLeft w:val="0"/>
          <w:marRight w:val="0"/>
          <w:marTop w:val="0"/>
          <w:marBottom w:val="0"/>
          <w:divBdr>
            <w:top w:val="none" w:sz="0" w:space="0" w:color="auto"/>
            <w:left w:val="none" w:sz="0" w:space="0" w:color="auto"/>
            <w:bottom w:val="single" w:sz="4" w:space="1" w:color="auto"/>
            <w:right w:val="none" w:sz="0" w:space="0" w:color="auto"/>
          </w:divBdr>
        </w:div>
        <w:div w:id="543562612">
          <w:marLeft w:val="0"/>
          <w:marRight w:val="0"/>
          <w:marTop w:val="0"/>
          <w:marBottom w:val="0"/>
          <w:divBdr>
            <w:top w:val="none" w:sz="0" w:space="0" w:color="auto"/>
            <w:left w:val="none" w:sz="0" w:space="0" w:color="auto"/>
            <w:bottom w:val="single" w:sz="4" w:space="1" w:color="auto"/>
            <w:right w:val="none" w:sz="0" w:space="0" w:color="auto"/>
          </w:divBdr>
        </w:div>
        <w:div w:id="546839363">
          <w:marLeft w:val="0"/>
          <w:marRight w:val="0"/>
          <w:marTop w:val="0"/>
          <w:marBottom w:val="0"/>
          <w:divBdr>
            <w:top w:val="none" w:sz="0" w:space="0" w:color="auto"/>
            <w:left w:val="none" w:sz="0" w:space="0" w:color="auto"/>
            <w:bottom w:val="single" w:sz="4" w:space="1" w:color="auto"/>
            <w:right w:val="none" w:sz="0" w:space="0" w:color="auto"/>
          </w:divBdr>
        </w:div>
        <w:div w:id="602879054">
          <w:marLeft w:val="0"/>
          <w:marRight w:val="0"/>
          <w:marTop w:val="0"/>
          <w:marBottom w:val="0"/>
          <w:divBdr>
            <w:top w:val="none" w:sz="0" w:space="0" w:color="auto"/>
            <w:left w:val="none" w:sz="0" w:space="0" w:color="auto"/>
            <w:bottom w:val="single" w:sz="4" w:space="1" w:color="auto"/>
            <w:right w:val="none" w:sz="0" w:space="0" w:color="auto"/>
          </w:divBdr>
        </w:div>
        <w:div w:id="639768859">
          <w:marLeft w:val="0"/>
          <w:marRight w:val="0"/>
          <w:marTop w:val="0"/>
          <w:marBottom w:val="0"/>
          <w:divBdr>
            <w:top w:val="none" w:sz="0" w:space="0" w:color="auto"/>
            <w:left w:val="none" w:sz="0" w:space="0" w:color="auto"/>
            <w:bottom w:val="single" w:sz="4" w:space="1" w:color="auto"/>
            <w:right w:val="none" w:sz="0" w:space="0" w:color="auto"/>
          </w:divBdr>
        </w:div>
        <w:div w:id="658926764">
          <w:marLeft w:val="0"/>
          <w:marRight w:val="0"/>
          <w:marTop w:val="0"/>
          <w:marBottom w:val="0"/>
          <w:divBdr>
            <w:top w:val="none" w:sz="0" w:space="0" w:color="auto"/>
            <w:left w:val="none" w:sz="0" w:space="0" w:color="auto"/>
            <w:bottom w:val="single" w:sz="4" w:space="1" w:color="auto"/>
            <w:right w:val="none" w:sz="0" w:space="0" w:color="auto"/>
          </w:divBdr>
        </w:div>
        <w:div w:id="708577419">
          <w:marLeft w:val="0"/>
          <w:marRight w:val="0"/>
          <w:marTop w:val="0"/>
          <w:marBottom w:val="0"/>
          <w:divBdr>
            <w:top w:val="none" w:sz="0" w:space="0" w:color="auto"/>
            <w:left w:val="none" w:sz="0" w:space="0" w:color="auto"/>
            <w:bottom w:val="single" w:sz="4" w:space="1" w:color="auto"/>
            <w:right w:val="none" w:sz="0" w:space="0" w:color="auto"/>
          </w:divBdr>
        </w:div>
        <w:div w:id="735708146">
          <w:marLeft w:val="0"/>
          <w:marRight w:val="0"/>
          <w:marTop w:val="0"/>
          <w:marBottom w:val="0"/>
          <w:divBdr>
            <w:top w:val="none" w:sz="0" w:space="0" w:color="auto"/>
            <w:left w:val="none" w:sz="0" w:space="0" w:color="auto"/>
            <w:bottom w:val="single" w:sz="4" w:space="1" w:color="auto"/>
            <w:right w:val="none" w:sz="0" w:space="0" w:color="auto"/>
          </w:divBdr>
        </w:div>
        <w:div w:id="737097342">
          <w:marLeft w:val="0"/>
          <w:marRight w:val="0"/>
          <w:marTop w:val="0"/>
          <w:marBottom w:val="0"/>
          <w:divBdr>
            <w:top w:val="none" w:sz="0" w:space="0" w:color="auto"/>
            <w:left w:val="none" w:sz="0" w:space="0" w:color="auto"/>
            <w:bottom w:val="single" w:sz="4" w:space="1" w:color="auto"/>
            <w:right w:val="none" w:sz="0" w:space="0" w:color="auto"/>
          </w:divBdr>
        </w:div>
        <w:div w:id="810053465">
          <w:marLeft w:val="0"/>
          <w:marRight w:val="0"/>
          <w:marTop w:val="0"/>
          <w:marBottom w:val="0"/>
          <w:divBdr>
            <w:top w:val="none" w:sz="0" w:space="0" w:color="auto"/>
            <w:left w:val="none" w:sz="0" w:space="0" w:color="auto"/>
            <w:bottom w:val="single" w:sz="4" w:space="1" w:color="auto"/>
            <w:right w:val="none" w:sz="0" w:space="0" w:color="auto"/>
          </w:divBdr>
        </w:div>
        <w:div w:id="817261137">
          <w:marLeft w:val="0"/>
          <w:marRight w:val="0"/>
          <w:marTop w:val="0"/>
          <w:marBottom w:val="0"/>
          <w:divBdr>
            <w:top w:val="none" w:sz="0" w:space="0" w:color="auto"/>
            <w:left w:val="none" w:sz="0" w:space="0" w:color="auto"/>
            <w:bottom w:val="single" w:sz="4" w:space="1" w:color="auto"/>
            <w:right w:val="none" w:sz="0" w:space="0" w:color="auto"/>
          </w:divBdr>
        </w:div>
        <w:div w:id="821508950">
          <w:marLeft w:val="0"/>
          <w:marRight w:val="0"/>
          <w:marTop w:val="0"/>
          <w:marBottom w:val="0"/>
          <w:divBdr>
            <w:top w:val="none" w:sz="0" w:space="0" w:color="auto"/>
            <w:left w:val="none" w:sz="0" w:space="0" w:color="auto"/>
            <w:bottom w:val="single" w:sz="4" w:space="1" w:color="auto"/>
            <w:right w:val="none" w:sz="0" w:space="0" w:color="auto"/>
          </w:divBdr>
        </w:div>
        <w:div w:id="855801574">
          <w:marLeft w:val="0"/>
          <w:marRight w:val="0"/>
          <w:marTop w:val="0"/>
          <w:marBottom w:val="0"/>
          <w:divBdr>
            <w:top w:val="none" w:sz="0" w:space="0" w:color="auto"/>
            <w:left w:val="none" w:sz="0" w:space="0" w:color="auto"/>
            <w:bottom w:val="single" w:sz="4" w:space="1" w:color="auto"/>
            <w:right w:val="none" w:sz="0" w:space="0" w:color="auto"/>
          </w:divBdr>
        </w:div>
        <w:div w:id="879897593">
          <w:marLeft w:val="0"/>
          <w:marRight w:val="0"/>
          <w:marTop w:val="0"/>
          <w:marBottom w:val="0"/>
          <w:divBdr>
            <w:top w:val="none" w:sz="0" w:space="0" w:color="auto"/>
            <w:left w:val="none" w:sz="0" w:space="0" w:color="auto"/>
            <w:bottom w:val="single" w:sz="4" w:space="1" w:color="auto"/>
            <w:right w:val="none" w:sz="0" w:space="0" w:color="auto"/>
          </w:divBdr>
        </w:div>
        <w:div w:id="881405517">
          <w:marLeft w:val="0"/>
          <w:marRight w:val="0"/>
          <w:marTop w:val="0"/>
          <w:marBottom w:val="0"/>
          <w:divBdr>
            <w:top w:val="none" w:sz="0" w:space="0" w:color="auto"/>
            <w:left w:val="none" w:sz="0" w:space="0" w:color="auto"/>
            <w:bottom w:val="single" w:sz="4" w:space="1" w:color="auto"/>
            <w:right w:val="none" w:sz="0" w:space="0" w:color="auto"/>
          </w:divBdr>
        </w:div>
        <w:div w:id="901870320">
          <w:marLeft w:val="0"/>
          <w:marRight w:val="0"/>
          <w:marTop w:val="0"/>
          <w:marBottom w:val="0"/>
          <w:divBdr>
            <w:top w:val="none" w:sz="0" w:space="0" w:color="auto"/>
            <w:left w:val="none" w:sz="0" w:space="0" w:color="auto"/>
            <w:bottom w:val="single" w:sz="4" w:space="1" w:color="auto"/>
            <w:right w:val="none" w:sz="0" w:space="0" w:color="auto"/>
          </w:divBdr>
        </w:div>
        <w:div w:id="933056507">
          <w:marLeft w:val="0"/>
          <w:marRight w:val="0"/>
          <w:marTop w:val="0"/>
          <w:marBottom w:val="0"/>
          <w:divBdr>
            <w:top w:val="none" w:sz="0" w:space="0" w:color="auto"/>
            <w:left w:val="none" w:sz="0" w:space="0" w:color="auto"/>
            <w:bottom w:val="single" w:sz="4" w:space="1" w:color="auto"/>
            <w:right w:val="none" w:sz="0" w:space="0" w:color="auto"/>
          </w:divBdr>
        </w:div>
        <w:div w:id="979729596">
          <w:marLeft w:val="0"/>
          <w:marRight w:val="0"/>
          <w:marTop w:val="0"/>
          <w:marBottom w:val="0"/>
          <w:divBdr>
            <w:top w:val="none" w:sz="0" w:space="0" w:color="auto"/>
            <w:left w:val="none" w:sz="0" w:space="0" w:color="auto"/>
            <w:bottom w:val="single" w:sz="4" w:space="1" w:color="auto"/>
            <w:right w:val="none" w:sz="0" w:space="0" w:color="auto"/>
          </w:divBdr>
        </w:div>
        <w:div w:id="1006634983">
          <w:marLeft w:val="0"/>
          <w:marRight w:val="0"/>
          <w:marTop w:val="0"/>
          <w:marBottom w:val="0"/>
          <w:divBdr>
            <w:top w:val="none" w:sz="0" w:space="0" w:color="auto"/>
            <w:left w:val="none" w:sz="0" w:space="0" w:color="auto"/>
            <w:bottom w:val="single" w:sz="4" w:space="1" w:color="auto"/>
            <w:right w:val="none" w:sz="0" w:space="0" w:color="auto"/>
          </w:divBdr>
        </w:div>
        <w:div w:id="1090662058">
          <w:marLeft w:val="0"/>
          <w:marRight w:val="0"/>
          <w:marTop w:val="0"/>
          <w:marBottom w:val="0"/>
          <w:divBdr>
            <w:top w:val="none" w:sz="0" w:space="0" w:color="auto"/>
            <w:left w:val="none" w:sz="0" w:space="0" w:color="auto"/>
            <w:bottom w:val="single" w:sz="4" w:space="1" w:color="auto"/>
            <w:right w:val="none" w:sz="0" w:space="0" w:color="auto"/>
          </w:divBdr>
        </w:div>
        <w:div w:id="1134566591">
          <w:marLeft w:val="0"/>
          <w:marRight w:val="0"/>
          <w:marTop w:val="0"/>
          <w:marBottom w:val="0"/>
          <w:divBdr>
            <w:top w:val="none" w:sz="0" w:space="0" w:color="auto"/>
            <w:left w:val="none" w:sz="0" w:space="0" w:color="auto"/>
            <w:bottom w:val="single" w:sz="4" w:space="1" w:color="auto"/>
            <w:right w:val="none" w:sz="0" w:space="0" w:color="auto"/>
          </w:divBdr>
        </w:div>
        <w:div w:id="1145657583">
          <w:marLeft w:val="0"/>
          <w:marRight w:val="0"/>
          <w:marTop w:val="0"/>
          <w:marBottom w:val="0"/>
          <w:divBdr>
            <w:top w:val="none" w:sz="0" w:space="0" w:color="auto"/>
            <w:left w:val="none" w:sz="0" w:space="0" w:color="auto"/>
            <w:bottom w:val="single" w:sz="4" w:space="1" w:color="auto"/>
            <w:right w:val="none" w:sz="0" w:space="0" w:color="auto"/>
          </w:divBdr>
        </w:div>
        <w:div w:id="1150705430">
          <w:marLeft w:val="0"/>
          <w:marRight w:val="0"/>
          <w:marTop w:val="0"/>
          <w:marBottom w:val="0"/>
          <w:divBdr>
            <w:top w:val="none" w:sz="0" w:space="0" w:color="auto"/>
            <w:left w:val="none" w:sz="0" w:space="0" w:color="auto"/>
            <w:bottom w:val="single" w:sz="4" w:space="1" w:color="auto"/>
            <w:right w:val="none" w:sz="0" w:space="0" w:color="auto"/>
          </w:divBdr>
        </w:div>
        <w:div w:id="1157847509">
          <w:marLeft w:val="0"/>
          <w:marRight w:val="0"/>
          <w:marTop w:val="0"/>
          <w:marBottom w:val="0"/>
          <w:divBdr>
            <w:top w:val="none" w:sz="0" w:space="0" w:color="auto"/>
            <w:left w:val="none" w:sz="0" w:space="0" w:color="auto"/>
            <w:bottom w:val="single" w:sz="4" w:space="1" w:color="auto"/>
            <w:right w:val="none" w:sz="0" w:space="0" w:color="auto"/>
          </w:divBdr>
        </w:div>
        <w:div w:id="1185755190">
          <w:marLeft w:val="0"/>
          <w:marRight w:val="0"/>
          <w:marTop w:val="0"/>
          <w:marBottom w:val="0"/>
          <w:divBdr>
            <w:top w:val="none" w:sz="0" w:space="0" w:color="auto"/>
            <w:left w:val="none" w:sz="0" w:space="0" w:color="auto"/>
            <w:bottom w:val="single" w:sz="4" w:space="1" w:color="auto"/>
            <w:right w:val="none" w:sz="0" w:space="0" w:color="auto"/>
          </w:divBdr>
        </w:div>
        <w:div w:id="1221089792">
          <w:marLeft w:val="0"/>
          <w:marRight w:val="0"/>
          <w:marTop w:val="0"/>
          <w:marBottom w:val="0"/>
          <w:divBdr>
            <w:top w:val="none" w:sz="0" w:space="0" w:color="auto"/>
            <w:left w:val="none" w:sz="0" w:space="0" w:color="auto"/>
            <w:bottom w:val="single" w:sz="4" w:space="1" w:color="auto"/>
            <w:right w:val="none" w:sz="0" w:space="0" w:color="auto"/>
          </w:divBdr>
        </w:div>
        <w:div w:id="1259175801">
          <w:marLeft w:val="0"/>
          <w:marRight w:val="0"/>
          <w:marTop w:val="0"/>
          <w:marBottom w:val="0"/>
          <w:divBdr>
            <w:top w:val="none" w:sz="0" w:space="0" w:color="auto"/>
            <w:left w:val="none" w:sz="0" w:space="0" w:color="auto"/>
            <w:bottom w:val="single" w:sz="4" w:space="1" w:color="auto"/>
            <w:right w:val="none" w:sz="0" w:space="0" w:color="auto"/>
          </w:divBdr>
        </w:div>
        <w:div w:id="1287737232">
          <w:marLeft w:val="0"/>
          <w:marRight w:val="0"/>
          <w:marTop w:val="0"/>
          <w:marBottom w:val="0"/>
          <w:divBdr>
            <w:top w:val="none" w:sz="0" w:space="0" w:color="auto"/>
            <w:left w:val="none" w:sz="0" w:space="0" w:color="auto"/>
            <w:bottom w:val="single" w:sz="4" w:space="1" w:color="auto"/>
            <w:right w:val="none" w:sz="0" w:space="0" w:color="auto"/>
          </w:divBdr>
        </w:div>
        <w:div w:id="1304653721">
          <w:marLeft w:val="0"/>
          <w:marRight w:val="0"/>
          <w:marTop w:val="0"/>
          <w:marBottom w:val="0"/>
          <w:divBdr>
            <w:top w:val="none" w:sz="0" w:space="0" w:color="auto"/>
            <w:left w:val="none" w:sz="0" w:space="0" w:color="auto"/>
            <w:bottom w:val="single" w:sz="4" w:space="1" w:color="auto"/>
            <w:right w:val="none" w:sz="0" w:space="0" w:color="auto"/>
          </w:divBdr>
        </w:div>
        <w:div w:id="1334529279">
          <w:marLeft w:val="0"/>
          <w:marRight w:val="0"/>
          <w:marTop w:val="0"/>
          <w:marBottom w:val="0"/>
          <w:divBdr>
            <w:top w:val="none" w:sz="0" w:space="0" w:color="auto"/>
            <w:left w:val="none" w:sz="0" w:space="0" w:color="auto"/>
            <w:bottom w:val="single" w:sz="4" w:space="1" w:color="auto"/>
            <w:right w:val="none" w:sz="0" w:space="0" w:color="auto"/>
          </w:divBdr>
        </w:div>
        <w:div w:id="1337347945">
          <w:marLeft w:val="0"/>
          <w:marRight w:val="0"/>
          <w:marTop w:val="0"/>
          <w:marBottom w:val="0"/>
          <w:divBdr>
            <w:top w:val="none" w:sz="0" w:space="0" w:color="auto"/>
            <w:left w:val="none" w:sz="0" w:space="0" w:color="auto"/>
            <w:bottom w:val="single" w:sz="4" w:space="1" w:color="auto"/>
            <w:right w:val="none" w:sz="0" w:space="0" w:color="auto"/>
          </w:divBdr>
        </w:div>
        <w:div w:id="1341006646">
          <w:marLeft w:val="0"/>
          <w:marRight w:val="0"/>
          <w:marTop w:val="0"/>
          <w:marBottom w:val="0"/>
          <w:divBdr>
            <w:top w:val="none" w:sz="0" w:space="0" w:color="auto"/>
            <w:left w:val="none" w:sz="0" w:space="0" w:color="auto"/>
            <w:bottom w:val="single" w:sz="4" w:space="1" w:color="auto"/>
            <w:right w:val="none" w:sz="0" w:space="0" w:color="auto"/>
          </w:divBdr>
        </w:div>
        <w:div w:id="1345978702">
          <w:marLeft w:val="0"/>
          <w:marRight w:val="0"/>
          <w:marTop w:val="0"/>
          <w:marBottom w:val="0"/>
          <w:divBdr>
            <w:top w:val="none" w:sz="0" w:space="0" w:color="auto"/>
            <w:left w:val="none" w:sz="0" w:space="0" w:color="auto"/>
            <w:bottom w:val="single" w:sz="4" w:space="1" w:color="auto"/>
            <w:right w:val="none" w:sz="0" w:space="0" w:color="auto"/>
          </w:divBdr>
        </w:div>
        <w:div w:id="1421876425">
          <w:marLeft w:val="0"/>
          <w:marRight w:val="0"/>
          <w:marTop w:val="0"/>
          <w:marBottom w:val="0"/>
          <w:divBdr>
            <w:top w:val="none" w:sz="0" w:space="0" w:color="auto"/>
            <w:left w:val="none" w:sz="0" w:space="0" w:color="auto"/>
            <w:bottom w:val="single" w:sz="4" w:space="1" w:color="auto"/>
            <w:right w:val="none" w:sz="0" w:space="0" w:color="auto"/>
          </w:divBdr>
        </w:div>
        <w:div w:id="1443189182">
          <w:marLeft w:val="0"/>
          <w:marRight w:val="0"/>
          <w:marTop w:val="0"/>
          <w:marBottom w:val="0"/>
          <w:divBdr>
            <w:top w:val="none" w:sz="0" w:space="0" w:color="auto"/>
            <w:left w:val="none" w:sz="0" w:space="0" w:color="auto"/>
            <w:bottom w:val="single" w:sz="4" w:space="1" w:color="auto"/>
            <w:right w:val="none" w:sz="0" w:space="0" w:color="auto"/>
          </w:divBdr>
        </w:div>
        <w:div w:id="1461876204">
          <w:marLeft w:val="0"/>
          <w:marRight w:val="0"/>
          <w:marTop w:val="0"/>
          <w:marBottom w:val="0"/>
          <w:divBdr>
            <w:top w:val="none" w:sz="0" w:space="0" w:color="auto"/>
            <w:left w:val="none" w:sz="0" w:space="0" w:color="auto"/>
            <w:bottom w:val="single" w:sz="4" w:space="1" w:color="auto"/>
            <w:right w:val="none" w:sz="0" w:space="0" w:color="auto"/>
          </w:divBdr>
        </w:div>
        <w:div w:id="1502159500">
          <w:marLeft w:val="0"/>
          <w:marRight w:val="0"/>
          <w:marTop w:val="0"/>
          <w:marBottom w:val="0"/>
          <w:divBdr>
            <w:top w:val="none" w:sz="0" w:space="0" w:color="auto"/>
            <w:left w:val="none" w:sz="0" w:space="0" w:color="auto"/>
            <w:bottom w:val="single" w:sz="4" w:space="1" w:color="auto"/>
            <w:right w:val="none" w:sz="0" w:space="0" w:color="auto"/>
          </w:divBdr>
        </w:div>
        <w:div w:id="1503668166">
          <w:marLeft w:val="0"/>
          <w:marRight w:val="0"/>
          <w:marTop w:val="0"/>
          <w:marBottom w:val="0"/>
          <w:divBdr>
            <w:top w:val="none" w:sz="0" w:space="0" w:color="auto"/>
            <w:left w:val="none" w:sz="0" w:space="0" w:color="auto"/>
            <w:bottom w:val="single" w:sz="4" w:space="1" w:color="auto"/>
            <w:right w:val="none" w:sz="0" w:space="0" w:color="auto"/>
          </w:divBdr>
        </w:div>
        <w:div w:id="1508398677">
          <w:marLeft w:val="0"/>
          <w:marRight w:val="0"/>
          <w:marTop w:val="0"/>
          <w:marBottom w:val="0"/>
          <w:divBdr>
            <w:top w:val="none" w:sz="0" w:space="0" w:color="auto"/>
            <w:left w:val="none" w:sz="0" w:space="0" w:color="auto"/>
            <w:bottom w:val="single" w:sz="4" w:space="1" w:color="auto"/>
            <w:right w:val="none" w:sz="0" w:space="0" w:color="auto"/>
          </w:divBdr>
        </w:div>
        <w:div w:id="1522822401">
          <w:marLeft w:val="0"/>
          <w:marRight w:val="0"/>
          <w:marTop w:val="0"/>
          <w:marBottom w:val="0"/>
          <w:divBdr>
            <w:top w:val="none" w:sz="0" w:space="0" w:color="auto"/>
            <w:left w:val="none" w:sz="0" w:space="0" w:color="auto"/>
            <w:bottom w:val="single" w:sz="4" w:space="1" w:color="auto"/>
            <w:right w:val="none" w:sz="0" w:space="0" w:color="auto"/>
          </w:divBdr>
        </w:div>
        <w:div w:id="1524392569">
          <w:marLeft w:val="0"/>
          <w:marRight w:val="0"/>
          <w:marTop w:val="0"/>
          <w:marBottom w:val="0"/>
          <w:divBdr>
            <w:top w:val="none" w:sz="0" w:space="0" w:color="auto"/>
            <w:left w:val="none" w:sz="0" w:space="0" w:color="auto"/>
            <w:bottom w:val="single" w:sz="4" w:space="1" w:color="auto"/>
            <w:right w:val="none" w:sz="0" w:space="0" w:color="auto"/>
          </w:divBdr>
        </w:div>
        <w:div w:id="1527324859">
          <w:marLeft w:val="0"/>
          <w:marRight w:val="0"/>
          <w:marTop w:val="0"/>
          <w:marBottom w:val="0"/>
          <w:divBdr>
            <w:top w:val="none" w:sz="0" w:space="0" w:color="auto"/>
            <w:left w:val="none" w:sz="0" w:space="0" w:color="auto"/>
            <w:bottom w:val="single" w:sz="4" w:space="1" w:color="auto"/>
            <w:right w:val="none" w:sz="0" w:space="0" w:color="auto"/>
          </w:divBdr>
        </w:div>
        <w:div w:id="1545219250">
          <w:marLeft w:val="0"/>
          <w:marRight w:val="0"/>
          <w:marTop w:val="0"/>
          <w:marBottom w:val="0"/>
          <w:divBdr>
            <w:top w:val="none" w:sz="0" w:space="0" w:color="auto"/>
            <w:left w:val="none" w:sz="0" w:space="0" w:color="auto"/>
            <w:bottom w:val="single" w:sz="4" w:space="1" w:color="auto"/>
            <w:right w:val="none" w:sz="0" w:space="0" w:color="auto"/>
          </w:divBdr>
        </w:div>
        <w:div w:id="1546336753">
          <w:marLeft w:val="0"/>
          <w:marRight w:val="0"/>
          <w:marTop w:val="0"/>
          <w:marBottom w:val="0"/>
          <w:divBdr>
            <w:top w:val="none" w:sz="0" w:space="0" w:color="auto"/>
            <w:left w:val="none" w:sz="0" w:space="0" w:color="auto"/>
            <w:bottom w:val="single" w:sz="4" w:space="1" w:color="auto"/>
            <w:right w:val="none" w:sz="0" w:space="0" w:color="auto"/>
          </w:divBdr>
        </w:div>
        <w:div w:id="1588148472">
          <w:marLeft w:val="0"/>
          <w:marRight w:val="0"/>
          <w:marTop w:val="0"/>
          <w:marBottom w:val="0"/>
          <w:divBdr>
            <w:top w:val="none" w:sz="0" w:space="0" w:color="auto"/>
            <w:left w:val="none" w:sz="0" w:space="0" w:color="auto"/>
            <w:bottom w:val="single" w:sz="4" w:space="1" w:color="auto"/>
            <w:right w:val="none" w:sz="0" w:space="0" w:color="auto"/>
          </w:divBdr>
        </w:div>
        <w:div w:id="1597051925">
          <w:marLeft w:val="0"/>
          <w:marRight w:val="0"/>
          <w:marTop w:val="0"/>
          <w:marBottom w:val="0"/>
          <w:divBdr>
            <w:top w:val="none" w:sz="0" w:space="0" w:color="auto"/>
            <w:left w:val="none" w:sz="0" w:space="0" w:color="auto"/>
            <w:bottom w:val="single" w:sz="4" w:space="1" w:color="auto"/>
            <w:right w:val="none" w:sz="0" w:space="0" w:color="auto"/>
          </w:divBdr>
        </w:div>
        <w:div w:id="1641616478">
          <w:marLeft w:val="0"/>
          <w:marRight w:val="0"/>
          <w:marTop w:val="0"/>
          <w:marBottom w:val="0"/>
          <w:divBdr>
            <w:top w:val="none" w:sz="0" w:space="0" w:color="auto"/>
            <w:left w:val="none" w:sz="0" w:space="0" w:color="auto"/>
            <w:bottom w:val="single" w:sz="4" w:space="1" w:color="auto"/>
            <w:right w:val="none" w:sz="0" w:space="0" w:color="auto"/>
          </w:divBdr>
        </w:div>
        <w:div w:id="1646621206">
          <w:marLeft w:val="0"/>
          <w:marRight w:val="0"/>
          <w:marTop w:val="0"/>
          <w:marBottom w:val="0"/>
          <w:divBdr>
            <w:top w:val="none" w:sz="0" w:space="0" w:color="auto"/>
            <w:left w:val="none" w:sz="0" w:space="0" w:color="auto"/>
            <w:bottom w:val="single" w:sz="4" w:space="1" w:color="auto"/>
            <w:right w:val="none" w:sz="0" w:space="0" w:color="auto"/>
          </w:divBdr>
        </w:div>
        <w:div w:id="1707560507">
          <w:marLeft w:val="0"/>
          <w:marRight w:val="0"/>
          <w:marTop w:val="0"/>
          <w:marBottom w:val="0"/>
          <w:divBdr>
            <w:top w:val="none" w:sz="0" w:space="0" w:color="auto"/>
            <w:left w:val="none" w:sz="0" w:space="0" w:color="auto"/>
            <w:bottom w:val="single" w:sz="4" w:space="1" w:color="auto"/>
            <w:right w:val="none" w:sz="0" w:space="0" w:color="auto"/>
          </w:divBdr>
        </w:div>
        <w:div w:id="1712075946">
          <w:marLeft w:val="0"/>
          <w:marRight w:val="0"/>
          <w:marTop w:val="0"/>
          <w:marBottom w:val="0"/>
          <w:divBdr>
            <w:top w:val="none" w:sz="0" w:space="0" w:color="auto"/>
            <w:left w:val="none" w:sz="0" w:space="0" w:color="auto"/>
            <w:bottom w:val="single" w:sz="4" w:space="1" w:color="auto"/>
            <w:right w:val="none" w:sz="0" w:space="0" w:color="auto"/>
          </w:divBdr>
        </w:div>
        <w:div w:id="1754207295">
          <w:marLeft w:val="0"/>
          <w:marRight w:val="0"/>
          <w:marTop w:val="0"/>
          <w:marBottom w:val="0"/>
          <w:divBdr>
            <w:top w:val="none" w:sz="0" w:space="0" w:color="auto"/>
            <w:left w:val="none" w:sz="0" w:space="0" w:color="auto"/>
            <w:bottom w:val="single" w:sz="4" w:space="1" w:color="auto"/>
            <w:right w:val="none" w:sz="0" w:space="0" w:color="auto"/>
          </w:divBdr>
        </w:div>
        <w:div w:id="1772818831">
          <w:marLeft w:val="0"/>
          <w:marRight w:val="0"/>
          <w:marTop w:val="0"/>
          <w:marBottom w:val="0"/>
          <w:divBdr>
            <w:top w:val="none" w:sz="0" w:space="0" w:color="auto"/>
            <w:left w:val="none" w:sz="0" w:space="0" w:color="auto"/>
            <w:bottom w:val="single" w:sz="4" w:space="1" w:color="auto"/>
            <w:right w:val="none" w:sz="0" w:space="0" w:color="auto"/>
          </w:divBdr>
        </w:div>
        <w:div w:id="1805660155">
          <w:marLeft w:val="0"/>
          <w:marRight w:val="0"/>
          <w:marTop w:val="0"/>
          <w:marBottom w:val="0"/>
          <w:divBdr>
            <w:top w:val="none" w:sz="0" w:space="0" w:color="auto"/>
            <w:left w:val="none" w:sz="0" w:space="0" w:color="auto"/>
            <w:bottom w:val="single" w:sz="4" w:space="1" w:color="auto"/>
            <w:right w:val="none" w:sz="0" w:space="0" w:color="auto"/>
          </w:divBdr>
        </w:div>
        <w:div w:id="1864593437">
          <w:marLeft w:val="0"/>
          <w:marRight w:val="0"/>
          <w:marTop w:val="0"/>
          <w:marBottom w:val="0"/>
          <w:divBdr>
            <w:top w:val="none" w:sz="0" w:space="0" w:color="auto"/>
            <w:left w:val="none" w:sz="0" w:space="0" w:color="auto"/>
            <w:bottom w:val="single" w:sz="4" w:space="1" w:color="auto"/>
            <w:right w:val="none" w:sz="0" w:space="0" w:color="auto"/>
          </w:divBdr>
        </w:div>
        <w:div w:id="1870338038">
          <w:marLeft w:val="0"/>
          <w:marRight w:val="0"/>
          <w:marTop w:val="0"/>
          <w:marBottom w:val="0"/>
          <w:divBdr>
            <w:top w:val="none" w:sz="0" w:space="0" w:color="auto"/>
            <w:left w:val="none" w:sz="0" w:space="0" w:color="auto"/>
            <w:bottom w:val="single" w:sz="4" w:space="1" w:color="auto"/>
            <w:right w:val="none" w:sz="0" w:space="0" w:color="auto"/>
          </w:divBdr>
        </w:div>
        <w:div w:id="1884319036">
          <w:marLeft w:val="0"/>
          <w:marRight w:val="0"/>
          <w:marTop w:val="0"/>
          <w:marBottom w:val="0"/>
          <w:divBdr>
            <w:top w:val="none" w:sz="0" w:space="0" w:color="auto"/>
            <w:left w:val="none" w:sz="0" w:space="0" w:color="auto"/>
            <w:bottom w:val="single" w:sz="4" w:space="1" w:color="auto"/>
            <w:right w:val="none" w:sz="0" w:space="0" w:color="auto"/>
          </w:divBdr>
        </w:div>
        <w:div w:id="1892577686">
          <w:marLeft w:val="0"/>
          <w:marRight w:val="0"/>
          <w:marTop w:val="0"/>
          <w:marBottom w:val="0"/>
          <w:divBdr>
            <w:top w:val="none" w:sz="0" w:space="0" w:color="auto"/>
            <w:left w:val="none" w:sz="0" w:space="0" w:color="auto"/>
            <w:bottom w:val="single" w:sz="4" w:space="1" w:color="auto"/>
            <w:right w:val="none" w:sz="0" w:space="0" w:color="auto"/>
          </w:divBdr>
        </w:div>
        <w:div w:id="1895001616">
          <w:marLeft w:val="0"/>
          <w:marRight w:val="0"/>
          <w:marTop w:val="0"/>
          <w:marBottom w:val="0"/>
          <w:divBdr>
            <w:top w:val="none" w:sz="0" w:space="0" w:color="auto"/>
            <w:left w:val="none" w:sz="0" w:space="0" w:color="auto"/>
            <w:bottom w:val="single" w:sz="4" w:space="1" w:color="auto"/>
            <w:right w:val="none" w:sz="0" w:space="0" w:color="auto"/>
          </w:divBdr>
        </w:div>
        <w:div w:id="1903758514">
          <w:marLeft w:val="0"/>
          <w:marRight w:val="0"/>
          <w:marTop w:val="0"/>
          <w:marBottom w:val="0"/>
          <w:divBdr>
            <w:top w:val="none" w:sz="0" w:space="0" w:color="auto"/>
            <w:left w:val="none" w:sz="0" w:space="0" w:color="auto"/>
            <w:bottom w:val="single" w:sz="4" w:space="1" w:color="auto"/>
            <w:right w:val="none" w:sz="0" w:space="0" w:color="auto"/>
          </w:divBdr>
        </w:div>
        <w:div w:id="1911773246">
          <w:marLeft w:val="0"/>
          <w:marRight w:val="0"/>
          <w:marTop w:val="0"/>
          <w:marBottom w:val="0"/>
          <w:divBdr>
            <w:top w:val="none" w:sz="0" w:space="0" w:color="auto"/>
            <w:left w:val="none" w:sz="0" w:space="0" w:color="auto"/>
            <w:bottom w:val="single" w:sz="4" w:space="1" w:color="auto"/>
            <w:right w:val="none" w:sz="0" w:space="0" w:color="auto"/>
          </w:divBdr>
        </w:div>
        <w:div w:id="1937324251">
          <w:marLeft w:val="0"/>
          <w:marRight w:val="0"/>
          <w:marTop w:val="0"/>
          <w:marBottom w:val="0"/>
          <w:divBdr>
            <w:top w:val="none" w:sz="0" w:space="0" w:color="auto"/>
            <w:left w:val="none" w:sz="0" w:space="0" w:color="auto"/>
            <w:bottom w:val="single" w:sz="4" w:space="1" w:color="auto"/>
            <w:right w:val="none" w:sz="0" w:space="0" w:color="auto"/>
          </w:divBdr>
        </w:div>
        <w:div w:id="1938366726">
          <w:marLeft w:val="0"/>
          <w:marRight w:val="0"/>
          <w:marTop w:val="0"/>
          <w:marBottom w:val="0"/>
          <w:divBdr>
            <w:top w:val="none" w:sz="0" w:space="0" w:color="auto"/>
            <w:left w:val="none" w:sz="0" w:space="0" w:color="auto"/>
            <w:bottom w:val="single" w:sz="4" w:space="1" w:color="auto"/>
            <w:right w:val="none" w:sz="0" w:space="0" w:color="auto"/>
          </w:divBdr>
        </w:div>
        <w:div w:id="1967202182">
          <w:marLeft w:val="0"/>
          <w:marRight w:val="0"/>
          <w:marTop w:val="0"/>
          <w:marBottom w:val="0"/>
          <w:divBdr>
            <w:top w:val="none" w:sz="0" w:space="0" w:color="auto"/>
            <w:left w:val="none" w:sz="0" w:space="0" w:color="auto"/>
            <w:bottom w:val="single" w:sz="4" w:space="1" w:color="auto"/>
            <w:right w:val="none" w:sz="0" w:space="0" w:color="auto"/>
          </w:divBdr>
        </w:div>
        <w:div w:id="1988391887">
          <w:marLeft w:val="0"/>
          <w:marRight w:val="0"/>
          <w:marTop w:val="0"/>
          <w:marBottom w:val="0"/>
          <w:divBdr>
            <w:top w:val="none" w:sz="0" w:space="0" w:color="auto"/>
            <w:left w:val="none" w:sz="0" w:space="0" w:color="auto"/>
            <w:bottom w:val="single" w:sz="4" w:space="1" w:color="auto"/>
            <w:right w:val="none" w:sz="0" w:space="0" w:color="auto"/>
          </w:divBdr>
        </w:div>
        <w:div w:id="1998339483">
          <w:marLeft w:val="0"/>
          <w:marRight w:val="0"/>
          <w:marTop w:val="0"/>
          <w:marBottom w:val="0"/>
          <w:divBdr>
            <w:top w:val="none" w:sz="0" w:space="0" w:color="auto"/>
            <w:left w:val="none" w:sz="0" w:space="0" w:color="auto"/>
            <w:bottom w:val="single" w:sz="4" w:space="1" w:color="auto"/>
            <w:right w:val="none" w:sz="0" w:space="0" w:color="auto"/>
          </w:divBdr>
        </w:div>
        <w:div w:id="1998724446">
          <w:marLeft w:val="0"/>
          <w:marRight w:val="0"/>
          <w:marTop w:val="0"/>
          <w:marBottom w:val="0"/>
          <w:divBdr>
            <w:top w:val="none" w:sz="0" w:space="0" w:color="auto"/>
            <w:left w:val="none" w:sz="0" w:space="0" w:color="auto"/>
            <w:bottom w:val="single" w:sz="4" w:space="1" w:color="auto"/>
            <w:right w:val="none" w:sz="0" w:space="0" w:color="auto"/>
          </w:divBdr>
        </w:div>
        <w:div w:id="2013950496">
          <w:marLeft w:val="0"/>
          <w:marRight w:val="0"/>
          <w:marTop w:val="0"/>
          <w:marBottom w:val="0"/>
          <w:divBdr>
            <w:top w:val="none" w:sz="0" w:space="0" w:color="auto"/>
            <w:left w:val="none" w:sz="0" w:space="0" w:color="auto"/>
            <w:bottom w:val="single" w:sz="4" w:space="1" w:color="auto"/>
            <w:right w:val="none" w:sz="0" w:space="0" w:color="auto"/>
          </w:divBdr>
        </w:div>
        <w:div w:id="2046171302">
          <w:marLeft w:val="0"/>
          <w:marRight w:val="0"/>
          <w:marTop w:val="0"/>
          <w:marBottom w:val="0"/>
          <w:divBdr>
            <w:top w:val="none" w:sz="0" w:space="0" w:color="auto"/>
            <w:left w:val="none" w:sz="0" w:space="0" w:color="auto"/>
            <w:bottom w:val="single" w:sz="4" w:space="1" w:color="auto"/>
            <w:right w:val="none" w:sz="0" w:space="0" w:color="auto"/>
          </w:divBdr>
        </w:div>
        <w:div w:id="2058776557">
          <w:marLeft w:val="0"/>
          <w:marRight w:val="0"/>
          <w:marTop w:val="0"/>
          <w:marBottom w:val="0"/>
          <w:divBdr>
            <w:top w:val="none" w:sz="0" w:space="0" w:color="auto"/>
            <w:left w:val="none" w:sz="0" w:space="0" w:color="auto"/>
            <w:bottom w:val="single" w:sz="4" w:space="1" w:color="auto"/>
            <w:right w:val="none" w:sz="0" w:space="0" w:color="auto"/>
          </w:divBdr>
        </w:div>
        <w:div w:id="2074691573">
          <w:marLeft w:val="0"/>
          <w:marRight w:val="0"/>
          <w:marTop w:val="0"/>
          <w:marBottom w:val="0"/>
          <w:divBdr>
            <w:top w:val="none" w:sz="0" w:space="0" w:color="auto"/>
            <w:left w:val="none" w:sz="0" w:space="0" w:color="auto"/>
            <w:bottom w:val="single" w:sz="4" w:space="1" w:color="auto"/>
            <w:right w:val="none" w:sz="0" w:space="0" w:color="auto"/>
          </w:divBdr>
        </w:div>
        <w:div w:id="2087724135">
          <w:marLeft w:val="0"/>
          <w:marRight w:val="0"/>
          <w:marTop w:val="0"/>
          <w:marBottom w:val="0"/>
          <w:divBdr>
            <w:top w:val="none" w:sz="0" w:space="0" w:color="auto"/>
            <w:left w:val="none" w:sz="0" w:space="0" w:color="auto"/>
            <w:bottom w:val="single" w:sz="4" w:space="1" w:color="auto"/>
            <w:right w:val="none" w:sz="0" w:space="0" w:color="auto"/>
          </w:divBdr>
        </w:div>
        <w:div w:id="2116434154">
          <w:marLeft w:val="0"/>
          <w:marRight w:val="0"/>
          <w:marTop w:val="0"/>
          <w:marBottom w:val="0"/>
          <w:divBdr>
            <w:top w:val="none" w:sz="0" w:space="0" w:color="auto"/>
            <w:left w:val="none" w:sz="0" w:space="0" w:color="auto"/>
            <w:bottom w:val="single" w:sz="4" w:space="1" w:color="auto"/>
            <w:right w:val="none" w:sz="0" w:space="0" w:color="auto"/>
          </w:divBdr>
        </w:div>
        <w:div w:id="2140681813">
          <w:marLeft w:val="0"/>
          <w:marRight w:val="0"/>
          <w:marTop w:val="0"/>
          <w:marBottom w:val="0"/>
          <w:divBdr>
            <w:top w:val="none" w:sz="0" w:space="0" w:color="auto"/>
            <w:left w:val="none" w:sz="0" w:space="0" w:color="auto"/>
            <w:bottom w:val="single" w:sz="4" w:space="1" w:color="auto"/>
            <w:right w:val="none" w:sz="0" w:space="0" w:color="auto"/>
          </w:divBdr>
        </w:div>
      </w:divsChild>
    </w:div>
    <w:div w:id="1188566938">
      <w:bodyDiv w:val="1"/>
      <w:marLeft w:val="0"/>
      <w:marRight w:val="0"/>
      <w:marTop w:val="0"/>
      <w:marBottom w:val="0"/>
      <w:divBdr>
        <w:top w:val="none" w:sz="0" w:space="0" w:color="auto"/>
        <w:left w:val="none" w:sz="0" w:space="0" w:color="auto"/>
        <w:bottom w:val="none" w:sz="0" w:space="0" w:color="auto"/>
        <w:right w:val="none" w:sz="0" w:space="0" w:color="auto"/>
      </w:divBdr>
    </w:div>
    <w:div w:id="1297956068">
      <w:bodyDiv w:val="1"/>
      <w:marLeft w:val="0"/>
      <w:marRight w:val="0"/>
      <w:marTop w:val="0"/>
      <w:marBottom w:val="0"/>
      <w:divBdr>
        <w:top w:val="none" w:sz="0" w:space="0" w:color="auto"/>
        <w:left w:val="none" w:sz="0" w:space="0" w:color="auto"/>
        <w:bottom w:val="none" w:sz="0" w:space="0" w:color="auto"/>
        <w:right w:val="none" w:sz="0" w:space="0" w:color="auto"/>
      </w:divBdr>
    </w:div>
    <w:div w:id="1343118410">
      <w:bodyDiv w:val="1"/>
      <w:marLeft w:val="0"/>
      <w:marRight w:val="0"/>
      <w:marTop w:val="0"/>
      <w:marBottom w:val="0"/>
      <w:divBdr>
        <w:top w:val="none" w:sz="0" w:space="0" w:color="auto"/>
        <w:left w:val="none" w:sz="0" w:space="0" w:color="auto"/>
        <w:bottom w:val="none" w:sz="0" w:space="0" w:color="auto"/>
        <w:right w:val="none" w:sz="0" w:space="0" w:color="auto"/>
      </w:divBdr>
    </w:div>
    <w:div w:id="1377974897">
      <w:bodyDiv w:val="1"/>
      <w:marLeft w:val="0"/>
      <w:marRight w:val="0"/>
      <w:marTop w:val="0"/>
      <w:marBottom w:val="0"/>
      <w:divBdr>
        <w:top w:val="none" w:sz="0" w:space="0" w:color="auto"/>
        <w:left w:val="none" w:sz="0" w:space="0" w:color="auto"/>
        <w:bottom w:val="none" w:sz="0" w:space="0" w:color="auto"/>
        <w:right w:val="none" w:sz="0" w:space="0" w:color="auto"/>
      </w:divBdr>
    </w:div>
    <w:div w:id="1482573274">
      <w:bodyDiv w:val="1"/>
      <w:marLeft w:val="0"/>
      <w:marRight w:val="0"/>
      <w:marTop w:val="0"/>
      <w:marBottom w:val="0"/>
      <w:divBdr>
        <w:top w:val="none" w:sz="0" w:space="0" w:color="auto"/>
        <w:left w:val="none" w:sz="0" w:space="0" w:color="auto"/>
        <w:bottom w:val="none" w:sz="0" w:space="0" w:color="auto"/>
        <w:right w:val="none" w:sz="0" w:space="0" w:color="auto"/>
      </w:divBdr>
    </w:div>
    <w:div w:id="1520042217">
      <w:bodyDiv w:val="1"/>
      <w:marLeft w:val="0"/>
      <w:marRight w:val="0"/>
      <w:marTop w:val="0"/>
      <w:marBottom w:val="0"/>
      <w:divBdr>
        <w:top w:val="none" w:sz="0" w:space="0" w:color="auto"/>
        <w:left w:val="none" w:sz="0" w:space="0" w:color="auto"/>
        <w:bottom w:val="none" w:sz="0" w:space="0" w:color="auto"/>
        <w:right w:val="none" w:sz="0" w:space="0" w:color="auto"/>
      </w:divBdr>
    </w:div>
    <w:div w:id="1559240729">
      <w:bodyDiv w:val="1"/>
      <w:marLeft w:val="0"/>
      <w:marRight w:val="0"/>
      <w:marTop w:val="0"/>
      <w:marBottom w:val="0"/>
      <w:divBdr>
        <w:top w:val="none" w:sz="0" w:space="0" w:color="auto"/>
        <w:left w:val="none" w:sz="0" w:space="0" w:color="auto"/>
        <w:bottom w:val="none" w:sz="0" w:space="0" w:color="auto"/>
        <w:right w:val="none" w:sz="0" w:space="0" w:color="auto"/>
      </w:divBdr>
      <w:divsChild>
        <w:div w:id="28728138">
          <w:marLeft w:val="0"/>
          <w:marRight w:val="0"/>
          <w:marTop w:val="0"/>
          <w:marBottom w:val="0"/>
          <w:divBdr>
            <w:top w:val="none" w:sz="0" w:space="0" w:color="auto"/>
            <w:left w:val="none" w:sz="0" w:space="0" w:color="auto"/>
            <w:bottom w:val="single" w:sz="4" w:space="1" w:color="auto"/>
            <w:right w:val="none" w:sz="0" w:space="0" w:color="auto"/>
          </w:divBdr>
        </w:div>
        <w:div w:id="83579597">
          <w:marLeft w:val="0"/>
          <w:marRight w:val="0"/>
          <w:marTop w:val="0"/>
          <w:marBottom w:val="0"/>
          <w:divBdr>
            <w:top w:val="none" w:sz="0" w:space="0" w:color="auto"/>
            <w:left w:val="none" w:sz="0" w:space="0" w:color="auto"/>
            <w:bottom w:val="single" w:sz="4" w:space="1" w:color="auto"/>
            <w:right w:val="none" w:sz="0" w:space="0" w:color="auto"/>
          </w:divBdr>
        </w:div>
        <w:div w:id="90862022">
          <w:marLeft w:val="0"/>
          <w:marRight w:val="0"/>
          <w:marTop w:val="0"/>
          <w:marBottom w:val="0"/>
          <w:divBdr>
            <w:top w:val="none" w:sz="0" w:space="0" w:color="auto"/>
            <w:left w:val="none" w:sz="0" w:space="0" w:color="auto"/>
            <w:bottom w:val="single" w:sz="4" w:space="1" w:color="auto"/>
            <w:right w:val="none" w:sz="0" w:space="0" w:color="auto"/>
          </w:divBdr>
        </w:div>
        <w:div w:id="145782787">
          <w:marLeft w:val="0"/>
          <w:marRight w:val="0"/>
          <w:marTop w:val="0"/>
          <w:marBottom w:val="0"/>
          <w:divBdr>
            <w:top w:val="none" w:sz="0" w:space="0" w:color="auto"/>
            <w:left w:val="none" w:sz="0" w:space="0" w:color="auto"/>
            <w:bottom w:val="single" w:sz="4" w:space="1" w:color="auto"/>
            <w:right w:val="none" w:sz="0" w:space="0" w:color="auto"/>
          </w:divBdr>
        </w:div>
        <w:div w:id="159589975">
          <w:marLeft w:val="0"/>
          <w:marRight w:val="0"/>
          <w:marTop w:val="0"/>
          <w:marBottom w:val="0"/>
          <w:divBdr>
            <w:top w:val="none" w:sz="0" w:space="0" w:color="auto"/>
            <w:left w:val="none" w:sz="0" w:space="0" w:color="auto"/>
            <w:bottom w:val="single" w:sz="4" w:space="1" w:color="auto"/>
            <w:right w:val="none" w:sz="0" w:space="0" w:color="auto"/>
          </w:divBdr>
        </w:div>
        <w:div w:id="175996893">
          <w:marLeft w:val="0"/>
          <w:marRight w:val="0"/>
          <w:marTop w:val="0"/>
          <w:marBottom w:val="0"/>
          <w:divBdr>
            <w:top w:val="none" w:sz="0" w:space="0" w:color="auto"/>
            <w:left w:val="none" w:sz="0" w:space="0" w:color="auto"/>
            <w:bottom w:val="single" w:sz="4" w:space="1" w:color="auto"/>
            <w:right w:val="none" w:sz="0" w:space="0" w:color="auto"/>
          </w:divBdr>
        </w:div>
        <w:div w:id="211383919">
          <w:marLeft w:val="0"/>
          <w:marRight w:val="0"/>
          <w:marTop w:val="0"/>
          <w:marBottom w:val="0"/>
          <w:divBdr>
            <w:top w:val="none" w:sz="0" w:space="0" w:color="auto"/>
            <w:left w:val="none" w:sz="0" w:space="0" w:color="auto"/>
            <w:bottom w:val="single" w:sz="4" w:space="1" w:color="auto"/>
            <w:right w:val="none" w:sz="0" w:space="0" w:color="auto"/>
          </w:divBdr>
        </w:div>
        <w:div w:id="219293848">
          <w:marLeft w:val="0"/>
          <w:marRight w:val="0"/>
          <w:marTop w:val="0"/>
          <w:marBottom w:val="0"/>
          <w:divBdr>
            <w:top w:val="none" w:sz="0" w:space="0" w:color="auto"/>
            <w:left w:val="none" w:sz="0" w:space="0" w:color="auto"/>
            <w:bottom w:val="single" w:sz="4" w:space="1" w:color="auto"/>
            <w:right w:val="none" w:sz="0" w:space="0" w:color="auto"/>
          </w:divBdr>
        </w:div>
        <w:div w:id="230652210">
          <w:marLeft w:val="0"/>
          <w:marRight w:val="0"/>
          <w:marTop w:val="0"/>
          <w:marBottom w:val="0"/>
          <w:divBdr>
            <w:top w:val="none" w:sz="0" w:space="0" w:color="auto"/>
            <w:left w:val="none" w:sz="0" w:space="0" w:color="auto"/>
            <w:bottom w:val="single" w:sz="4" w:space="1" w:color="auto"/>
            <w:right w:val="none" w:sz="0" w:space="0" w:color="auto"/>
          </w:divBdr>
        </w:div>
        <w:div w:id="241184038">
          <w:marLeft w:val="0"/>
          <w:marRight w:val="0"/>
          <w:marTop w:val="0"/>
          <w:marBottom w:val="0"/>
          <w:divBdr>
            <w:top w:val="none" w:sz="0" w:space="0" w:color="auto"/>
            <w:left w:val="none" w:sz="0" w:space="0" w:color="auto"/>
            <w:bottom w:val="single" w:sz="4" w:space="1" w:color="auto"/>
            <w:right w:val="none" w:sz="0" w:space="0" w:color="auto"/>
          </w:divBdr>
        </w:div>
        <w:div w:id="243034580">
          <w:marLeft w:val="0"/>
          <w:marRight w:val="0"/>
          <w:marTop w:val="0"/>
          <w:marBottom w:val="0"/>
          <w:divBdr>
            <w:top w:val="none" w:sz="0" w:space="0" w:color="auto"/>
            <w:left w:val="none" w:sz="0" w:space="0" w:color="auto"/>
            <w:bottom w:val="single" w:sz="4" w:space="1" w:color="auto"/>
            <w:right w:val="none" w:sz="0" w:space="0" w:color="auto"/>
          </w:divBdr>
        </w:div>
        <w:div w:id="264581718">
          <w:marLeft w:val="0"/>
          <w:marRight w:val="0"/>
          <w:marTop w:val="0"/>
          <w:marBottom w:val="0"/>
          <w:divBdr>
            <w:top w:val="none" w:sz="0" w:space="0" w:color="auto"/>
            <w:left w:val="none" w:sz="0" w:space="0" w:color="auto"/>
            <w:bottom w:val="single" w:sz="4" w:space="1" w:color="auto"/>
            <w:right w:val="none" w:sz="0" w:space="0" w:color="auto"/>
          </w:divBdr>
        </w:div>
        <w:div w:id="268007047">
          <w:marLeft w:val="0"/>
          <w:marRight w:val="0"/>
          <w:marTop w:val="0"/>
          <w:marBottom w:val="0"/>
          <w:divBdr>
            <w:top w:val="none" w:sz="0" w:space="0" w:color="auto"/>
            <w:left w:val="none" w:sz="0" w:space="0" w:color="auto"/>
            <w:bottom w:val="single" w:sz="4" w:space="1" w:color="auto"/>
            <w:right w:val="none" w:sz="0" w:space="0" w:color="auto"/>
          </w:divBdr>
        </w:div>
        <w:div w:id="272631955">
          <w:marLeft w:val="0"/>
          <w:marRight w:val="0"/>
          <w:marTop w:val="0"/>
          <w:marBottom w:val="0"/>
          <w:divBdr>
            <w:top w:val="none" w:sz="0" w:space="0" w:color="auto"/>
            <w:left w:val="none" w:sz="0" w:space="0" w:color="auto"/>
            <w:bottom w:val="single" w:sz="4" w:space="1" w:color="auto"/>
            <w:right w:val="none" w:sz="0" w:space="0" w:color="auto"/>
          </w:divBdr>
        </w:div>
        <w:div w:id="303774416">
          <w:marLeft w:val="0"/>
          <w:marRight w:val="0"/>
          <w:marTop w:val="0"/>
          <w:marBottom w:val="0"/>
          <w:divBdr>
            <w:top w:val="none" w:sz="0" w:space="0" w:color="auto"/>
            <w:left w:val="none" w:sz="0" w:space="0" w:color="auto"/>
            <w:bottom w:val="single" w:sz="4" w:space="1" w:color="auto"/>
            <w:right w:val="none" w:sz="0" w:space="0" w:color="auto"/>
          </w:divBdr>
        </w:div>
        <w:div w:id="332033964">
          <w:marLeft w:val="0"/>
          <w:marRight w:val="0"/>
          <w:marTop w:val="0"/>
          <w:marBottom w:val="0"/>
          <w:divBdr>
            <w:top w:val="none" w:sz="0" w:space="0" w:color="auto"/>
            <w:left w:val="none" w:sz="0" w:space="0" w:color="auto"/>
            <w:bottom w:val="single" w:sz="4" w:space="1" w:color="auto"/>
            <w:right w:val="none" w:sz="0" w:space="0" w:color="auto"/>
          </w:divBdr>
        </w:div>
        <w:div w:id="337661293">
          <w:marLeft w:val="0"/>
          <w:marRight w:val="0"/>
          <w:marTop w:val="0"/>
          <w:marBottom w:val="0"/>
          <w:divBdr>
            <w:top w:val="none" w:sz="0" w:space="0" w:color="auto"/>
            <w:left w:val="none" w:sz="0" w:space="0" w:color="auto"/>
            <w:bottom w:val="single" w:sz="4" w:space="1" w:color="auto"/>
            <w:right w:val="none" w:sz="0" w:space="0" w:color="auto"/>
          </w:divBdr>
        </w:div>
        <w:div w:id="340207014">
          <w:marLeft w:val="0"/>
          <w:marRight w:val="0"/>
          <w:marTop w:val="0"/>
          <w:marBottom w:val="0"/>
          <w:divBdr>
            <w:top w:val="none" w:sz="0" w:space="0" w:color="auto"/>
            <w:left w:val="none" w:sz="0" w:space="0" w:color="auto"/>
            <w:bottom w:val="single" w:sz="4" w:space="1" w:color="auto"/>
            <w:right w:val="none" w:sz="0" w:space="0" w:color="auto"/>
          </w:divBdr>
        </w:div>
        <w:div w:id="387657448">
          <w:marLeft w:val="0"/>
          <w:marRight w:val="0"/>
          <w:marTop w:val="0"/>
          <w:marBottom w:val="0"/>
          <w:divBdr>
            <w:top w:val="none" w:sz="0" w:space="0" w:color="auto"/>
            <w:left w:val="none" w:sz="0" w:space="0" w:color="auto"/>
            <w:bottom w:val="single" w:sz="4" w:space="1" w:color="auto"/>
            <w:right w:val="none" w:sz="0" w:space="0" w:color="auto"/>
          </w:divBdr>
        </w:div>
        <w:div w:id="412776140">
          <w:marLeft w:val="0"/>
          <w:marRight w:val="0"/>
          <w:marTop w:val="0"/>
          <w:marBottom w:val="0"/>
          <w:divBdr>
            <w:top w:val="none" w:sz="0" w:space="0" w:color="auto"/>
            <w:left w:val="none" w:sz="0" w:space="0" w:color="auto"/>
            <w:bottom w:val="single" w:sz="4" w:space="1" w:color="auto"/>
            <w:right w:val="none" w:sz="0" w:space="0" w:color="auto"/>
          </w:divBdr>
        </w:div>
        <w:div w:id="418333447">
          <w:marLeft w:val="0"/>
          <w:marRight w:val="0"/>
          <w:marTop w:val="0"/>
          <w:marBottom w:val="0"/>
          <w:divBdr>
            <w:top w:val="none" w:sz="0" w:space="0" w:color="auto"/>
            <w:left w:val="none" w:sz="0" w:space="0" w:color="auto"/>
            <w:bottom w:val="single" w:sz="4" w:space="1" w:color="auto"/>
            <w:right w:val="none" w:sz="0" w:space="0" w:color="auto"/>
          </w:divBdr>
        </w:div>
        <w:div w:id="421268233">
          <w:marLeft w:val="0"/>
          <w:marRight w:val="0"/>
          <w:marTop w:val="0"/>
          <w:marBottom w:val="0"/>
          <w:divBdr>
            <w:top w:val="none" w:sz="0" w:space="0" w:color="auto"/>
            <w:left w:val="none" w:sz="0" w:space="0" w:color="auto"/>
            <w:bottom w:val="single" w:sz="4" w:space="1" w:color="auto"/>
            <w:right w:val="none" w:sz="0" w:space="0" w:color="auto"/>
          </w:divBdr>
        </w:div>
        <w:div w:id="470638702">
          <w:marLeft w:val="0"/>
          <w:marRight w:val="0"/>
          <w:marTop w:val="0"/>
          <w:marBottom w:val="0"/>
          <w:divBdr>
            <w:top w:val="none" w:sz="0" w:space="0" w:color="auto"/>
            <w:left w:val="none" w:sz="0" w:space="0" w:color="auto"/>
            <w:bottom w:val="single" w:sz="4" w:space="1" w:color="auto"/>
            <w:right w:val="none" w:sz="0" w:space="0" w:color="auto"/>
          </w:divBdr>
        </w:div>
        <w:div w:id="491726268">
          <w:marLeft w:val="0"/>
          <w:marRight w:val="0"/>
          <w:marTop w:val="0"/>
          <w:marBottom w:val="0"/>
          <w:divBdr>
            <w:top w:val="none" w:sz="0" w:space="0" w:color="auto"/>
            <w:left w:val="none" w:sz="0" w:space="0" w:color="auto"/>
            <w:bottom w:val="single" w:sz="4" w:space="1" w:color="auto"/>
            <w:right w:val="none" w:sz="0" w:space="0" w:color="auto"/>
          </w:divBdr>
        </w:div>
        <w:div w:id="537624084">
          <w:marLeft w:val="0"/>
          <w:marRight w:val="0"/>
          <w:marTop w:val="0"/>
          <w:marBottom w:val="0"/>
          <w:divBdr>
            <w:top w:val="none" w:sz="0" w:space="0" w:color="auto"/>
            <w:left w:val="none" w:sz="0" w:space="0" w:color="auto"/>
            <w:bottom w:val="single" w:sz="4" w:space="1" w:color="auto"/>
            <w:right w:val="none" w:sz="0" w:space="0" w:color="auto"/>
          </w:divBdr>
        </w:div>
        <w:div w:id="538131877">
          <w:marLeft w:val="0"/>
          <w:marRight w:val="0"/>
          <w:marTop w:val="0"/>
          <w:marBottom w:val="0"/>
          <w:divBdr>
            <w:top w:val="none" w:sz="0" w:space="0" w:color="auto"/>
            <w:left w:val="none" w:sz="0" w:space="0" w:color="auto"/>
            <w:bottom w:val="single" w:sz="4" w:space="1" w:color="auto"/>
            <w:right w:val="none" w:sz="0" w:space="0" w:color="auto"/>
          </w:divBdr>
        </w:div>
        <w:div w:id="543516659">
          <w:marLeft w:val="0"/>
          <w:marRight w:val="0"/>
          <w:marTop w:val="0"/>
          <w:marBottom w:val="0"/>
          <w:divBdr>
            <w:top w:val="none" w:sz="0" w:space="0" w:color="auto"/>
            <w:left w:val="none" w:sz="0" w:space="0" w:color="auto"/>
            <w:bottom w:val="single" w:sz="4" w:space="1" w:color="auto"/>
            <w:right w:val="none" w:sz="0" w:space="0" w:color="auto"/>
          </w:divBdr>
        </w:div>
        <w:div w:id="584846236">
          <w:marLeft w:val="0"/>
          <w:marRight w:val="0"/>
          <w:marTop w:val="0"/>
          <w:marBottom w:val="0"/>
          <w:divBdr>
            <w:top w:val="none" w:sz="0" w:space="0" w:color="auto"/>
            <w:left w:val="none" w:sz="0" w:space="0" w:color="auto"/>
            <w:bottom w:val="single" w:sz="4" w:space="1" w:color="auto"/>
            <w:right w:val="none" w:sz="0" w:space="0" w:color="auto"/>
          </w:divBdr>
        </w:div>
        <w:div w:id="604076305">
          <w:marLeft w:val="0"/>
          <w:marRight w:val="0"/>
          <w:marTop w:val="0"/>
          <w:marBottom w:val="0"/>
          <w:divBdr>
            <w:top w:val="none" w:sz="0" w:space="0" w:color="auto"/>
            <w:left w:val="none" w:sz="0" w:space="0" w:color="auto"/>
            <w:bottom w:val="single" w:sz="4" w:space="1" w:color="auto"/>
            <w:right w:val="none" w:sz="0" w:space="0" w:color="auto"/>
          </w:divBdr>
        </w:div>
        <w:div w:id="622468056">
          <w:marLeft w:val="0"/>
          <w:marRight w:val="0"/>
          <w:marTop w:val="0"/>
          <w:marBottom w:val="0"/>
          <w:divBdr>
            <w:top w:val="none" w:sz="0" w:space="0" w:color="auto"/>
            <w:left w:val="none" w:sz="0" w:space="0" w:color="auto"/>
            <w:bottom w:val="single" w:sz="4" w:space="1" w:color="auto"/>
            <w:right w:val="none" w:sz="0" w:space="0" w:color="auto"/>
          </w:divBdr>
        </w:div>
        <w:div w:id="633170657">
          <w:marLeft w:val="0"/>
          <w:marRight w:val="0"/>
          <w:marTop w:val="0"/>
          <w:marBottom w:val="0"/>
          <w:divBdr>
            <w:top w:val="none" w:sz="0" w:space="0" w:color="auto"/>
            <w:left w:val="none" w:sz="0" w:space="0" w:color="auto"/>
            <w:bottom w:val="single" w:sz="4" w:space="1" w:color="auto"/>
            <w:right w:val="none" w:sz="0" w:space="0" w:color="auto"/>
          </w:divBdr>
        </w:div>
        <w:div w:id="642735818">
          <w:marLeft w:val="0"/>
          <w:marRight w:val="0"/>
          <w:marTop w:val="0"/>
          <w:marBottom w:val="0"/>
          <w:divBdr>
            <w:top w:val="none" w:sz="0" w:space="0" w:color="auto"/>
            <w:left w:val="none" w:sz="0" w:space="0" w:color="auto"/>
            <w:bottom w:val="single" w:sz="4" w:space="1" w:color="auto"/>
            <w:right w:val="none" w:sz="0" w:space="0" w:color="auto"/>
          </w:divBdr>
        </w:div>
        <w:div w:id="667832514">
          <w:marLeft w:val="0"/>
          <w:marRight w:val="0"/>
          <w:marTop w:val="0"/>
          <w:marBottom w:val="0"/>
          <w:divBdr>
            <w:top w:val="none" w:sz="0" w:space="0" w:color="auto"/>
            <w:left w:val="none" w:sz="0" w:space="0" w:color="auto"/>
            <w:bottom w:val="single" w:sz="4" w:space="1" w:color="auto"/>
            <w:right w:val="none" w:sz="0" w:space="0" w:color="auto"/>
          </w:divBdr>
        </w:div>
        <w:div w:id="676541545">
          <w:marLeft w:val="0"/>
          <w:marRight w:val="0"/>
          <w:marTop w:val="0"/>
          <w:marBottom w:val="0"/>
          <w:divBdr>
            <w:top w:val="none" w:sz="0" w:space="0" w:color="auto"/>
            <w:left w:val="none" w:sz="0" w:space="0" w:color="auto"/>
            <w:bottom w:val="single" w:sz="4" w:space="1" w:color="auto"/>
            <w:right w:val="none" w:sz="0" w:space="0" w:color="auto"/>
          </w:divBdr>
        </w:div>
        <w:div w:id="748846170">
          <w:marLeft w:val="0"/>
          <w:marRight w:val="0"/>
          <w:marTop w:val="0"/>
          <w:marBottom w:val="0"/>
          <w:divBdr>
            <w:top w:val="none" w:sz="0" w:space="0" w:color="auto"/>
            <w:left w:val="none" w:sz="0" w:space="0" w:color="auto"/>
            <w:bottom w:val="single" w:sz="4" w:space="1" w:color="auto"/>
            <w:right w:val="none" w:sz="0" w:space="0" w:color="auto"/>
          </w:divBdr>
        </w:div>
        <w:div w:id="750588379">
          <w:marLeft w:val="0"/>
          <w:marRight w:val="0"/>
          <w:marTop w:val="0"/>
          <w:marBottom w:val="0"/>
          <w:divBdr>
            <w:top w:val="none" w:sz="0" w:space="0" w:color="auto"/>
            <w:left w:val="none" w:sz="0" w:space="0" w:color="auto"/>
            <w:bottom w:val="single" w:sz="4" w:space="1" w:color="auto"/>
            <w:right w:val="none" w:sz="0" w:space="0" w:color="auto"/>
          </w:divBdr>
        </w:div>
        <w:div w:id="769205391">
          <w:marLeft w:val="0"/>
          <w:marRight w:val="0"/>
          <w:marTop w:val="0"/>
          <w:marBottom w:val="0"/>
          <w:divBdr>
            <w:top w:val="none" w:sz="0" w:space="0" w:color="auto"/>
            <w:left w:val="none" w:sz="0" w:space="0" w:color="auto"/>
            <w:bottom w:val="single" w:sz="4" w:space="1" w:color="auto"/>
            <w:right w:val="none" w:sz="0" w:space="0" w:color="auto"/>
          </w:divBdr>
        </w:div>
        <w:div w:id="834956866">
          <w:marLeft w:val="0"/>
          <w:marRight w:val="0"/>
          <w:marTop w:val="0"/>
          <w:marBottom w:val="0"/>
          <w:divBdr>
            <w:top w:val="none" w:sz="0" w:space="0" w:color="auto"/>
            <w:left w:val="none" w:sz="0" w:space="0" w:color="auto"/>
            <w:bottom w:val="single" w:sz="4" w:space="1" w:color="auto"/>
            <w:right w:val="none" w:sz="0" w:space="0" w:color="auto"/>
          </w:divBdr>
        </w:div>
        <w:div w:id="860359789">
          <w:marLeft w:val="0"/>
          <w:marRight w:val="0"/>
          <w:marTop w:val="0"/>
          <w:marBottom w:val="0"/>
          <w:divBdr>
            <w:top w:val="none" w:sz="0" w:space="0" w:color="auto"/>
            <w:left w:val="none" w:sz="0" w:space="0" w:color="auto"/>
            <w:bottom w:val="single" w:sz="4" w:space="1" w:color="auto"/>
            <w:right w:val="none" w:sz="0" w:space="0" w:color="auto"/>
          </w:divBdr>
        </w:div>
        <w:div w:id="866676488">
          <w:marLeft w:val="0"/>
          <w:marRight w:val="0"/>
          <w:marTop w:val="0"/>
          <w:marBottom w:val="0"/>
          <w:divBdr>
            <w:top w:val="none" w:sz="0" w:space="0" w:color="auto"/>
            <w:left w:val="none" w:sz="0" w:space="0" w:color="auto"/>
            <w:bottom w:val="single" w:sz="4" w:space="1" w:color="auto"/>
            <w:right w:val="none" w:sz="0" w:space="0" w:color="auto"/>
          </w:divBdr>
        </w:div>
        <w:div w:id="912157925">
          <w:marLeft w:val="0"/>
          <w:marRight w:val="0"/>
          <w:marTop w:val="0"/>
          <w:marBottom w:val="0"/>
          <w:divBdr>
            <w:top w:val="none" w:sz="0" w:space="0" w:color="auto"/>
            <w:left w:val="none" w:sz="0" w:space="0" w:color="auto"/>
            <w:bottom w:val="single" w:sz="4" w:space="1" w:color="auto"/>
            <w:right w:val="none" w:sz="0" w:space="0" w:color="auto"/>
          </w:divBdr>
        </w:div>
        <w:div w:id="982154125">
          <w:marLeft w:val="0"/>
          <w:marRight w:val="0"/>
          <w:marTop w:val="0"/>
          <w:marBottom w:val="0"/>
          <w:divBdr>
            <w:top w:val="none" w:sz="0" w:space="0" w:color="auto"/>
            <w:left w:val="none" w:sz="0" w:space="0" w:color="auto"/>
            <w:bottom w:val="single" w:sz="4" w:space="1" w:color="auto"/>
            <w:right w:val="none" w:sz="0" w:space="0" w:color="auto"/>
          </w:divBdr>
        </w:div>
        <w:div w:id="1004091553">
          <w:marLeft w:val="0"/>
          <w:marRight w:val="0"/>
          <w:marTop w:val="0"/>
          <w:marBottom w:val="0"/>
          <w:divBdr>
            <w:top w:val="none" w:sz="0" w:space="0" w:color="auto"/>
            <w:left w:val="none" w:sz="0" w:space="0" w:color="auto"/>
            <w:bottom w:val="single" w:sz="4" w:space="1" w:color="auto"/>
            <w:right w:val="none" w:sz="0" w:space="0" w:color="auto"/>
          </w:divBdr>
        </w:div>
        <w:div w:id="1004240388">
          <w:marLeft w:val="0"/>
          <w:marRight w:val="0"/>
          <w:marTop w:val="0"/>
          <w:marBottom w:val="0"/>
          <w:divBdr>
            <w:top w:val="none" w:sz="0" w:space="0" w:color="auto"/>
            <w:left w:val="none" w:sz="0" w:space="0" w:color="auto"/>
            <w:bottom w:val="single" w:sz="4" w:space="1" w:color="auto"/>
            <w:right w:val="none" w:sz="0" w:space="0" w:color="auto"/>
          </w:divBdr>
        </w:div>
        <w:div w:id="1016545282">
          <w:marLeft w:val="0"/>
          <w:marRight w:val="0"/>
          <w:marTop w:val="0"/>
          <w:marBottom w:val="0"/>
          <w:divBdr>
            <w:top w:val="none" w:sz="0" w:space="0" w:color="auto"/>
            <w:left w:val="none" w:sz="0" w:space="0" w:color="auto"/>
            <w:bottom w:val="single" w:sz="4" w:space="1" w:color="auto"/>
            <w:right w:val="none" w:sz="0" w:space="0" w:color="auto"/>
          </w:divBdr>
        </w:div>
        <w:div w:id="1027177961">
          <w:marLeft w:val="0"/>
          <w:marRight w:val="0"/>
          <w:marTop w:val="0"/>
          <w:marBottom w:val="0"/>
          <w:divBdr>
            <w:top w:val="none" w:sz="0" w:space="0" w:color="auto"/>
            <w:left w:val="none" w:sz="0" w:space="0" w:color="auto"/>
            <w:bottom w:val="single" w:sz="4" w:space="1" w:color="auto"/>
            <w:right w:val="none" w:sz="0" w:space="0" w:color="auto"/>
          </w:divBdr>
        </w:div>
        <w:div w:id="1046179553">
          <w:marLeft w:val="0"/>
          <w:marRight w:val="0"/>
          <w:marTop w:val="0"/>
          <w:marBottom w:val="0"/>
          <w:divBdr>
            <w:top w:val="none" w:sz="0" w:space="0" w:color="auto"/>
            <w:left w:val="none" w:sz="0" w:space="0" w:color="auto"/>
            <w:bottom w:val="single" w:sz="4" w:space="1" w:color="auto"/>
            <w:right w:val="none" w:sz="0" w:space="0" w:color="auto"/>
          </w:divBdr>
        </w:div>
        <w:div w:id="1047801593">
          <w:marLeft w:val="0"/>
          <w:marRight w:val="0"/>
          <w:marTop w:val="0"/>
          <w:marBottom w:val="0"/>
          <w:divBdr>
            <w:top w:val="none" w:sz="0" w:space="0" w:color="auto"/>
            <w:left w:val="none" w:sz="0" w:space="0" w:color="auto"/>
            <w:bottom w:val="single" w:sz="4" w:space="1" w:color="auto"/>
            <w:right w:val="none" w:sz="0" w:space="0" w:color="auto"/>
          </w:divBdr>
        </w:div>
        <w:div w:id="1058627786">
          <w:marLeft w:val="0"/>
          <w:marRight w:val="0"/>
          <w:marTop w:val="0"/>
          <w:marBottom w:val="0"/>
          <w:divBdr>
            <w:top w:val="none" w:sz="0" w:space="0" w:color="auto"/>
            <w:left w:val="none" w:sz="0" w:space="0" w:color="auto"/>
            <w:bottom w:val="single" w:sz="4" w:space="1" w:color="auto"/>
            <w:right w:val="none" w:sz="0" w:space="0" w:color="auto"/>
          </w:divBdr>
        </w:div>
        <w:div w:id="1101225749">
          <w:marLeft w:val="0"/>
          <w:marRight w:val="0"/>
          <w:marTop w:val="0"/>
          <w:marBottom w:val="0"/>
          <w:divBdr>
            <w:top w:val="none" w:sz="0" w:space="0" w:color="auto"/>
            <w:left w:val="none" w:sz="0" w:space="0" w:color="auto"/>
            <w:bottom w:val="single" w:sz="4" w:space="1" w:color="auto"/>
            <w:right w:val="none" w:sz="0" w:space="0" w:color="auto"/>
          </w:divBdr>
        </w:div>
        <w:div w:id="1110590741">
          <w:marLeft w:val="0"/>
          <w:marRight w:val="0"/>
          <w:marTop w:val="0"/>
          <w:marBottom w:val="0"/>
          <w:divBdr>
            <w:top w:val="none" w:sz="0" w:space="0" w:color="auto"/>
            <w:left w:val="none" w:sz="0" w:space="0" w:color="auto"/>
            <w:bottom w:val="single" w:sz="4" w:space="1" w:color="auto"/>
            <w:right w:val="none" w:sz="0" w:space="0" w:color="auto"/>
          </w:divBdr>
        </w:div>
        <w:div w:id="1111629841">
          <w:marLeft w:val="0"/>
          <w:marRight w:val="0"/>
          <w:marTop w:val="0"/>
          <w:marBottom w:val="0"/>
          <w:divBdr>
            <w:top w:val="none" w:sz="0" w:space="0" w:color="auto"/>
            <w:left w:val="none" w:sz="0" w:space="0" w:color="auto"/>
            <w:bottom w:val="single" w:sz="4" w:space="1" w:color="auto"/>
            <w:right w:val="none" w:sz="0" w:space="0" w:color="auto"/>
          </w:divBdr>
        </w:div>
        <w:div w:id="1133718071">
          <w:marLeft w:val="0"/>
          <w:marRight w:val="0"/>
          <w:marTop w:val="0"/>
          <w:marBottom w:val="0"/>
          <w:divBdr>
            <w:top w:val="none" w:sz="0" w:space="0" w:color="auto"/>
            <w:left w:val="none" w:sz="0" w:space="0" w:color="auto"/>
            <w:bottom w:val="single" w:sz="4" w:space="1" w:color="auto"/>
            <w:right w:val="none" w:sz="0" w:space="0" w:color="auto"/>
          </w:divBdr>
        </w:div>
        <w:div w:id="1136604218">
          <w:marLeft w:val="0"/>
          <w:marRight w:val="0"/>
          <w:marTop w:val="0"/>
          <w:marBottom w:val="0"/>
          <w:divBdr>
            <w:top w:val="none" w:sz="0" w:space="0" w:color="auto"/>
            <w:left w:val="none" w:sz="0" w:space="0" w:color="auto"/>
            <w:bottom w:val="single" w:sz="4" w:space="1" w:color="auto"/>
            <w:right w:val="none" w:sz="0" w:space="0" w:color="auto"/>
          </w:divBdr>
        </w:div>
        <w:div w:id="1153064607">
          <w:marLeft w:val="0"/>
          <w:marRight w:val="0"/>
          <w:marTop w:val="0"/>
          <w:marBottom w:val="0"/>
          <w:divBdr>
            <w:top w:val="none" w:sz="0" w:space="0" w:color="auto"/>
            <w:left w:val="none" w:sz="0" w:space="0" w:color="auto"/>
            <w:bottom w:val="single" w:sz="4" w:space="1" w:color="auto"/>
            <w:right w:val="none" w:sz="0" w:space="0" w:color="auto"/>
          </w:divBdr>
        </w:div>
        <w:div w:id="1163089033">
          <w:marLeft w:val="0"/>
          <w:marRight w:val="0"/>
          <w:marTop w:val="0"/>
          <w:marBottom w:val="0"/>
          <w:divBdr>
            <w:top w:val="none" w:sz="0" w:space="0" w:color="auto"/>
            <w:left w:val="none" w:sz="0" w:space="0" w:color="auto"/>
            <w:bottom w:val="single" w:sz="4" w:space="1" w:color="auto"/>
            <w:right w:val="none" w:sz="0" w:space="0" w:color="auto"/>
          </w:divBdr>
        </w:div>
        <w:div w:id="1212958645">
          <w:marLeft w:val="0"/>
          <w:marRight w:val="0"/>
          <w:marTop w:val="0"/>
          <w:marBottom w:val="0"/>
          <w:divBdr>
            <w:top w:val="none" w:sz="0" w:space="0" w:color="auto"/>
            <w:left w:val="none" w:sz="0" w:space="0" w:color="auto"/>
            <w:bottom w:val="single" w:sz="4" w:space="1" w:color="auto"/>
            <w:right w:val="none" w:sz="0" w:space="0" w:color="auto"/>
          </w:divBdr>
        </w:div>
        <w:div w:id="1240823062">
          <w:marLeft w:val="0"/>
          <w:marRight w:val="0"/>
          <w:marTop w:val="0"/>
          <w:marBottom w:val="0"/>
          <w:divBdr>
            <w:top w:val="none" w:sz="0" w:space="0" w:color="auto"/>
            <w:left w:val="none" w:sz="0" w:space="0" w:color="auto"/>
            <w:bottom w:val="single" w:sz="4" w:space="1" w:color="auto"/>
            <w:right w:val="none" w:sz="0" w:space="0" w:color="auto"/>
          </w:divBdr>
        </w:div>
        <w:div w:id="1357971856">
          <w:marLeft w:val="0"/>
          <w:marRight w:val="0"/>
          <w:marTop w:val="0"/>
          <w:marBottom w:val="0"/>
          <w:divBdr>
            <w:top w:val="none" w:sz="0" w:space="0" w:color="auto"/>
            <w:left w:val="none" w:sz="0" w:space="0" w:color="auto"/>
            <w:bottom w:val="single" w:sz="4" w:space="1" w:color="auto"/>
            <w:right w:val="none" w:sz="0" w:space="0" w:color="auto"/>
          </w:divBdr>
        </w:div>
        <w:div w:id="1403020837">
          <w:marLeft w:val="0"/>
          <w:marRight w:val="0"/>
          <w:marTop w:val="0"/>
          <w:marBottom w:val="0"/>
          <w:divBdr>
            <w:top w:val="none" w:sz="0" w:space="0" w:color="auto"/>
            <w:left w:val="none" w:sz="0" w:space="0" w:color="auto"/>
            <w:bottom w:val="single" w:sz="4" w:space="1" w:color="auto"/>
            <w:right w:val="none" w:sz="0" w:space="0" w:color="auto"/>
          </w:divBdr>
        </w:div>
        <w:div w:id="1428575666">
          <w:marLeft w:val="0"/>
          <w:marRight w:val="0"/>
          <w:marTop w:val="0"/>
          <w:marBottom w:val="0"/>
          <w:divBdr>
            <w:top w:val="none" w:sz="0" w:space="0" w:color="auto"/>
            <w:left w:val="none" w:sz="0" w:space="0" w:color="auto"/>
            <w:bottom w:val="single" w:sz="4" w:space="1" w:color="auto"/>
            <w:right w:val="none" w:sz="0" w:space="0" w:color="auto"/>
          </w:divBdr>
        </w:div>
        <w:div w:id="1430083484">
          <w:marLeft w:val="0"/>
          <w:marRight w:val="0"/>
          <w:marTop w:val="0"/>
          <w:marBottom w:val="0"/>
          <w:divBdr>
            <w:top w:val="none" w:sz="0" w:space="0" w:color="auto"/>
            <w:left w:val="none" w:sz="0" w:space="0" w:color="auto"/>
            <w:bottom w:val="single" w:sz="4" w:space="1" w:color="auto"/>
            <w:right w:val="none" w:sz="0" w:space="0" w:color="auto"/>
          </w:divBdr>
        </w:div>
        <w:div w:id="1434595010">
          <w:marLeft w:val="0"/>
          <w:marRight w:val="0"/>
          <w:marTop w:val="0"/>
          <w:marBottom w:val="0"/>
          <w:divBdr>
            <w:top w:val="none" w:sz="0" w:space="0" w:color="auto"/>
            <w:left w:val="none" w:sz="0" w:space="0" w:color="auto"/>
            <w:bottom w:val="single" w:sz="4" w:space="1" w:color="auto"/>
            <w:right w:val="none" w:sz="0" w:space="0" w:color="auto"/>
          </w:divBdr>
        </w:div>
        <w:div w:id="1460107893">
          <w:marLeft w:val="0"/>
          <w:marRight w:val="0"/>
          <w:marTop w:val="0"/>
          <w:marBottom w:val="0"/>
          <w:divBdr>
            <w:top w:val="none" w:sz="0" w:space="0" w:color="auto"/>
            <w:left w:val="none" w:sz="0" w:space="0" w:color="auto"/>
            <w:bottom w:val="single" w:sz="4" w:space="1" w:color="auto"/>
            <w:right w:val="none" w:sz="0" w:space="0" w:color="auto"/>
          </w:divBdr>
        </w:div>
        <w:div w:id="1461916233">
          <w:marLeft w:val="0"/>
          <w:marRight w:val="0"/>
          <w:marTop w:val="0"/>
          <w:marBottom w:val="0"/>
          <w:divBdr>
            <w:top w:val="none" w:sz="0" w:space="0" w:color="auto"/>
            <w:left w:val="none" w:sz="0" w:space="0" w:color="auto"/>
            <w:bottom w:val="single" w:sz="4" w:space="1" w:color="auto"/>
            <w:right w:val="none" w:sz="0" w:space="0" w:color="auto"/>
          </w:divBdr>
        </w:div>
        <w:div w:id="1499224417">
          <w:marLeft w:val="0"/>
          <w:marRight w:val="0"/>
          <w:marTop w:val="0"/>
          <w:marBottom w:val="0"/>
          <w:divBdr>
            <w:top w:val="none" w:sz="0" w:space="0" w:color="auto"/>
            <w:left w:val="none" w:sz="0" w:space="0" w:color="auto"/>
            <w:bottom w:val="single" w:sz="4" w:space="1" w:color="auto"/>
            <w:right w:val="none" w:sz="0" w:space="0" w:color="auto"/>
          </w:divBdr>
        </w:div>
        <w:div w:id="1548953329">
          <w:marLeft w:val="0"/>
          <w:marRight w:val="0"/>
          <w:marTop w:val="0"/>
          <w:marBottom w:val="0"/>
          <w:divBdr>
            <w:top w:val="none" w:sz="0" w:space="0" w:color="auto"/>
            <w:left w:val="none" w:sz="0" w:space="0" w:color="auto"/>
            <w:bottom w:val="single" w:sz="4" w:space="1" w:color="auto"/>
            <w:right w:val="none" w:sz="0" w:space="0" w:color="auto"/>
          </w:divBdr>
        </w:div>
        <w:div w:id="1607157339">
          <w:marLeft w:val="0"/>
          <w:marRight w:val="0"/>
          <w:marTop w:val="0"/>
          <w:marBottom w:val="0"/>
          <w:divBdr>
            <w:top w:val="none" w:sz="0" w:space="0" w:color="auto"/>
            <w:left w:val="none" w:sz="0" w:space="0" w:color="auto"/>
            <w:bottom w:val="single" w:sz="4" w:space="1" w:color="auto"/>
            <w:right w:val="none" w:sz="0" w:space="0" w:color="auto"/>
          </w:divBdr>
        </w:div>
        <w:div w:id="1608853829">
          <w:marLeft w:val="0"/>
          <w:marRight w:val="0"/>
          <w:marTop w:val="0"/>
          <w:marBottom w:val="0"/>
          <w:divBdr>
            <w:top w:val="none" w:sz="0" w:space="0" w:color="auto"/>
            <w:left w:val="none" w:sz="0" w:space="0" w:color="auto"/>
            <w:bottom w:val="single" w:sz="4" w:space="1" w:color="auto"/>
            <w:right w:val="none" w:sz="0" w:space="0" w:color="auto"/>
          </w:divBdr>
        </w:div>
        <w:div w:id="1613517460">
          <w:marLeft w:val="0"/>
          <w:marRight w:val="0"/>
          <w:marTop w:val="0"/>
          <w:marBottom w:val="0"/>
          <w:divBdr>
            <w:top w:val="none" w:sz="0" w:space="0" w:color="auto"/>
            <w:left w:val="none" w:sz="0" w:space="0" w:color="auto"/>
            <w:bottom w:val="single" w:sz="4" w:space="1" w:color="auto"/>
            <w:right w:val="none" w:sz="0" w:space="0" w:color="auto"/>
          </w:divBdr>
        </w:div>
        <w:div w:id="1648128541">
          <w:marLeft w:val="0"/>
          <w:marRight w:val="0"/>
          <w:marTop w:val="0"/>
          <w:marBottom w:val="0"/>
          <w:divBdr>
            <w:top w:val="none" w:sz="0" w:space="0" w:color="auto"/>
            <w:left w:val="none" w:sz="0" w:space="0" w:color="auto"/>
            <w:bottom w:val="single" w:sz="4" w:space="1" w:color="auto"/>
            <w:right w:val="none" w:sz="0" w:space="0" w:color="auto"/>
          </w:divBdr>
        </w:div>
        <w:div w:id="1667245840">
          <w:marLeft w:val="0"/>
          <w:marRight w:val="0"/>
          <w:marTop w:val="0"/>
          <w:marBottom w:val="0"/>
          <w:divBdr>
            <w:top w:val="none" w:sz="0" w:space="0" w:color="auto"/>
            <w:left w:val="none" w:sz="0" w:space="0" w:color="auto"/>
            <w:bottom w:val="single" w:sz="4" w:space="1" w:color="auto"/>
            <w:right w:val="none" w:sz="0" w:space="0" w:color="auto"/>
          </w:divBdr>
        </w:div>
        <w:div w:id="1766342262">
          <w:marLeft w:val="0"/>
          <w:marRight w:val="0"/>
          <w:marTop w:val="0"/>
          <w:marBottom w:val="0"/>
          <w:divBdr>
            <w:top w:val="none" w:sz="0" w:space="0" w:color="auto"/>
            <w:left w:val="none" w:sz="0" w:space="0" w:color="auto"/>
            <w:bottom w:val="single" w:sz="4" w:space="1" w:color="auto"/>
            <w:right w:val="none" w:sz="0" w:space="0" w:color="auto"/>
          </w:divBdr>
        </w:div>
        <w:div w:id="1773165769">
          <w:marLeft w:val="0"/>
          <w:marRight w:val="0"/>
          <w:marTop w:val="0"/>
          <w:marBottom w:val="0"/>
          <w:divBdr>
            <w:top w:val="none" w:sz="0" w:space="0" w:color="auto"/>
            <w:left w:val="none" w:sz="0" w:space="0" w:color="auto"/>
            <w:bottom w:val="single" w:sz="4" w:space="1" w:color="auto"/>
            <w:right w:val="none" w:sz="0" w:space="0" w:color="auto"/>
          </w:divBdr>
        </w:div>
        <w:div w:id="1787919105">
          <w:marLeft w:val="0"/>
          <w:marRight w:val="0"/>
          <w:marTop w:val="0"/>
          <w:marBottom w:val="0"/>
          <w:divBdr>
            <w:top w:val="none" w:sz="0" w:space="0" w:color="auto"/>
            <w:left w:val="none" w:sz="0" w:space="0" w:color="auto"/>
            <w:bottom w:val="single" w:sz="4" w:space="1" w:color="auto"/>
            <w:right w:val="none" w:sz="0" w:space="0" w:color="auto"/>
          </w:divBdr>
        </w:div>
        <w:div w:id="1795903284">
          <w:marLeft w:val="0"/>
          <w:marRight w:val="0"/>
          <w:marTop w:val="0"/>
          <w:marBottom w:val="0"/>
          <w:divBdr>
            <w:top w:val="none" w:sz="0" w:space="0" w:color="auto"/>
            <w:left w:val="none" w:sz="0" w:space="0" w:color="auto"/>
            <w:bottom w:val="single" w:sz="4" w:space="1" w:color="auto"/>
            <w:right w:val="none" w:sz="0" w:space="0" w:color="auto"/>
          </w:divBdr>
        </w:div>
        <w:div w:id="1865944169">
          <w:marLeft w:val="0"/>
          <w:marRight w:val="0"/>
          <w:marTop w:val="0"/>
          <w:marBottom w:val="0"/>
          <w:divBdr>
            <w:top w:val="none" w:sz="0" w:space="0" w:color="auto"/>
            <w:left w:val="none" w:sz="0" w:space="0" w:color="auto"/>
            <w:bottom w:val="single" w:sz="4" w:space="1" w:color="auto"/>
            <w:right w:val="none" w:sz="0" w:space="0" w:color="auto"/>
          </w:divBdr>
        </w:div>
        <w:div w:id="1933973134">
          <w:marLeft w:val="0"/>
          <w:marRight w:val="0"/>
          <w:marTop w:val="0"/>
          <w:marBottom w:val="0"/>
          <w:divBdr>
            <w:top w:val="none" w:sz="0" w:space="0" w:color="auto"/>
            <w:left w:val="none" w:sz="0" w:space="0" w:color="auto"/>
            <w:bottom w:val="single" w:sz="4" w:space="1" w:color="auto"/>
            <w:right w:val="none" w:sz="0" w:space="0" w:color="auto"/>
          </w:divBdr>
        </w:div>
        <w:div w:id="1954089188">
          <w:marLeft w:val="0"/>
          <w:marRight w:val="0"/>
          <w:marTop w:val="0"/>
          <w:marBottom w:val="0"/>
          <w:divBdr>
            <w:top w:val="none" w:sz="0" w:space="0" w:color="auto"/>
            <w:left w:val="none" w:sz="0" w:space="0" w:color="auto"/>
            <w:bottom w:val="single" w:sz="4" w:space="1" w:color="auto"/>
            <w:right w:val="none" w:sz="0" w:space="0" w:color="auto"/>
          </w:divBdr>
        </w:div>
        <w:div w:id="1960869860">
          <w:marLeft w:val="0"/>
          <w:marRight w:val="0"/>
          <w:marTop w:val="0"/>
          <w:marBottom w:val="0"/>
          <w:divBdr>
            <w:top w:val="none" w:sz="0" w:space="0" w:color="auto"/>
            <w:left w:val="none" w:sz="0" w:space="0" w:color="auto"/>
            <w:bottom w:val="single" w:sz="4" w:space="1" w:color="auto"/>
            <w:right w:val="none" w:sz="0" w:space="0" w:color="auto"/>
          </w:divBdr>
        </w:div>
        <w:div w:id="1975989503">
          <w:marLeft w:val="0"/>
          <w:marRight w:val="0"/>
          <w:marTop w:val="0"/>
          <w:marBottom w:val="0"/>
          <w:divBdr>
            <w:top w:val="none" w:sz="0" w:space="0" w:color="auto"/>
            <w:left w:val="none" w:sz="0" w:space="0" w:color="auto"/>
            <w:bottom w:val="single" w:sz="4" w:space="1" w:color="auto"/>
            <w:right w:val="none" w:sz="0" w:space="0" w:color="auto"/>
          </w:divBdr>
        </w:div>
        <w:div w:id="1996454055">
          <w:marLeft w:val="0"/>
          <w:marRight w:val="0"/>
          <w:marTop w:val="0"/>
          <w:marBottom w:val="0"/>
          <w:divBdr>
            <w:top w:val="none" w:sz="0" w:space="0" w:color="auto"/>
            <w:left w:val="none" w:sz="0" w:space="0" w:color="auto"/>
            <w:bottom w:val="single" w:sz="4" w:space="1" w:color="auto"/>
            <w:right w:val="none" w:sz="0" w:space="0" w:color="auto"/>
          </w:divBdr>
        </w:div>
        <w:div w:id="2003267896">
          <w:marLeft w:val="0"/>
          <w:marRight w:val="0"/>
          <w:marTop w:val="0"/>
          <w:marBottom w:val="0"/>
          <w:divBdr>
            <w:top w:val="none" w:sz="0" w:space="0" w:color="auto"/>
            <w:left w:val="none" w:sz="0" w:space="0" w:color="auto"/>
            <w:bottom w:val="single" w:sz="4" w:space="1" w:color="auto"/>
            <w:right w:val="none" w:sz="0" w:space="0" w:color="auto"/>
          </w:divBdr>
        </w:div>
        <w:div w:id="2020156998">
          <w:marLeft w:val="0"/>
          <w:marRight w:val="0"/>
          <w:marTop w:val="0"/>
          <w:marBottom w:val="0"/>
          <w:divBdr>
            <w:top w:val="none" w:sz="0" w:space="0" w:color="auto"/>
            <w:left w:val="none" w:sz="0" w:space="0" w:color="auto"/>
            <w:bottom w:val="single" w:sz="4" w:space="1" w:color="auto"/>
            <w:right w:val="none" w:sz="0" w:space="0" w:color="auto"/>
          </w:divBdr>
        </w:div>
        <w:div w:id="2022470663">
          <w:marLeft w:val="0"/>
          <w:marRight w:val="0"/>
          <w:marTop w:val="0"/>
          <w:marBottom w:val="0"/>
          <w:divBdr>
            <w:top w:val="none" w:sz="0" w:space="0" w:color="auto"/>
            <w:left w:val="none" w:sz="0" w:space="0" w:color="auto"/>
            <w:bottom w:val="single" w:sz="4" w:space="1" w:color="auto"/>
            <w:right w:val="none" w:sz="0" w:space="0" w:color="auto"/>
          </w:divBdr>
        </w:div>
        <w:div w:id="2029482040">
          <w:marLeft w:val="0"/>
          <w:marRight w:val="0"/>
          <w:marTop w:val="0"/>
          <w:marBottom w:val="0"/>
          <w:divBdr>
            <w:top w:val="none" w:sz="0" w:space="0" w:color="auto"/>
            <w:left w:val="none" w:sz="0" w:space="0" w:color="auto"/>
            <w:bottom w:val="single" w:sz="4" w:space="1" w:color="auto"/>
            <w:right w:val="none" w:sz="0" w:space="0" w:color="auto"/>
          </w:divBdr>
        </w:div>
        <w:div w:id="2044596301">
          <w:marLeft w:val="0"/>
          <w:marRight w:val="0"/>
          <w:marTop w:val="0"/>
          <w:marBottom w:val="0"/>
          <w:divBdr>
            <w:top w:val="none" w:sz="0" w:space="0" w:color="auto"/>
            <w:left w:val="none" w:sz="0" w:space="0" w:color="auto"/>
            <w:bottom w:val="single" w:sz="4" w:space="1" w:color="auto"/>
            <w:right w:val="none" w:sz="0" w:space="0" w:color="auto"/>
          </w:divBdr>
        </w:div>
        <w:div w:id="2045907813">
          <w:marLeft w:val="0"/>
          <w:marRight w:val="0"/>
          <w:marTop w:val="0"/>
          <w:marBottom w:val="0"/>
          <w:divBdr>
            <w:top w:val="none" w:sz="0" w:space="0" w:color="auto"/>
            <w:left w:val="none" w:sz="0" w:space="0" w:color="auto"/>
            <w:bottom w:val="single" w:sz="4" w:space="1" w:color="auto"/>
            <w:right w:val="none" w:sz="0" w:space="0" w:color="auto"/>
          </w:divBdr>
        </w:div>
        <w:div w:id="2048219549">
          <w:marLeft w:val="0"/>
          <w:marRight w:val="0"/>
          <w:marTop w:val="0"/>
          <w:marBottom w:val="0"/>
          <w:divBdr>
            <w:top w:val="none" w:sz="0" w:space="0" w:color="auto"/>
            <w:left w:val="none" w:sz="0" w:space="0" w:color="auto"/>
            <w:bottom w:val="single" w:sz="4" w:space="1" w:color="auto"/>
            <w:right w:val="none" w:sz="0" w:space="0" w:color="auto"/>
          </w:divBdr>
        </w:div>
        <w:div w:id="2053074607">
          <w:marLeft w:val="0"/>
          <w:marRight w:val="0"/>
          <w:marTop w:val="0"/>
          <w:marBottom w:val="0"/>
          <w:divBdr>
            <w:top w:val="none" w:sz="0" w:space="0" w:color="auto"/>
            <w:left w:val="none" w:sz="0" w:space="0" w:color="auto"/>
            <w:bottom w:val="single" w:sz="4" w:space="1" w:color="auto"/>
            <w:right w:val="none" w:sz="0" w:space="0" w:color="auto"/>
          </w:divBdr>
        </w:div>
        <w:div w:id="2061245444">
          <w:marLeft w:val="0"/>
          <w:marRight w:val="0"/>
          <w:marTop w:val="0"/>
          <w:marBottom w:val="0"/>
          <w:divBdr>
            <w:top w:val="none" w:sz="0" w:space="0" w:color="auto"/>
            <w:left w:val="none" w:sz="0" w:space="0" w:color="auto"/>
            <w:bottom w:val="single" w:sz="4" w:space="1" w:color="auto"/>
            <w:right w:val="none" w:sz="0" w:space="0" w:color="auto"/>
          </w:divBdr>
        </w:div>
        <w:div w:id="2145540870">
          <w:marLeft w:val="0"/>
          <w:marRight w:val="0"/>
          <w:marTop w:val="0"/>
          <w:marBottom w:val="0"/>
          <w:divBdr>
            <w:top w:val="none" w:sz="0" w:space="0" w:color="auto"/>
            <w:left w:val="none" w:sz="0" w:space="0" w:color="auto"/>
            <w:bottom w:val="single" w:sz="4" w:space="1" w:color="auto"/>
            <w:right w:val="none" w:sz="0" w:space="0" w:color="auto"/>
          </w:divBdr>
        </w:div>
      </w:divsChild>
    </w:div>
    <w:div w:id="1576739885">
      <w:bodyDiv w:val="1"/>
      <w:marLeft w:val="0"/>
      <w:marRight w:val="0"/>
      <w:marTop w:val="0"/>
      <w:marBottom w:val="0"/>
      <w:divBdr>
        <w:top w:val="none" w:sz="0" w:space="0" w:color="auto"/>
        <w:left w:val="none" w:sz="0" w:space="0" w:color="auto"/>
        <w:bottom w:val="none" w:sz="0" w:space="0" w:color="auto"/>
        <w:right w:val="none" w:sz="0" w:space="0" w:color="auto"/>
      </w:divBdr>
    </w:div>
    <w:div w:id="1590964235">
      <w:bodyDiv w:val="1"/>
      <w:marLeft w:val="0"/>
      <w:marRight w:val="0"/>
      <w:marTop w:val="0"/>
      <w:marBottom w:val="0"/>
      <w:divBdr>
        <w:top w:val="none" w:sz="0" w:space="0" w:color="auto"/>
        <w:left w:val="none" w:sz="0" w:space="0" w:color="auto"/>
        <w:bottom w:val="none" w:sz="0" w:space="0" w:color="auto"/>
        <w:right w:val="none" w:sz="0" w:space="0" w:color="auto"/>
      </w:divBdr>
    </w:div>
    <w:div w:id="1644774812">
      <w:bodyDiv w:val="1"/>
      <w:marLeft w:val="0"/>
      <w:marRight w:val="0"/>
      <w:marTop w:val="0"/>
      <w:marBottom w:val="0"/>
      <w:divBdr>
        <w:top w:val="none" w:sz="0" w:space="0" w:color="auto"/>
        <w:left w:val="none" w:sz="0" w:space="0" w:color="auto"/>
        <w:bottom w:val="none" w:sz="0" w:space="0" w:color="auto"/>
        <w:right w:val="none" w:sz="0" w:space="0" w:color="auto"/>
      </w:divBdr>
    </w:div>
    <w:div w:id="1676960824">
      <w:bodyDiv w:val="1"/>
      <w:marLeft w:val="0"/>
      <w:marRight w:val="0"/>
      <w:marTop w:val="0"/>
      <w:marBottom w:val="0"/>
      <w:divBdr>
        <w:top w:val="none" w:sz="0" w:space="0" w:color="auto"/>
        <w:left w:val="none" w:sz="0" w:space="0" w:color="auto"/>
        <w:bottom w:val="none" w:sz="0" w:space="0" w:color="auto"/>
        <w:right w:val="none" w:sz="0" w:space="0" w:color="auto"/>
      </w:divBdr>
    </w:div>
    <w:div w:id="1744722560">
      <w:bodyDiv w:val="1"/>
      <w:marLeft w:val="0"/>
      <w:marRight w:val="0"/>
      <w:marTop w:val="0"/>
      <w:marBottom w:val="0"/>
      <w:divBdr>
        <w:top w:val="none" w:sz="0" w:space="0" w:color="auto"/>
        <w:left w:val="none" w:sz="0" w:space="0" w:color="auto"/>
        <w:bottom w:val="none" w:sz="0" w:space="0" w:color="auto"/>
        <w:right w:val="none" w:sz="0" w:space="0" w:color="auto"/>
      </w:divBdr>
    </w:div>
    <w:div w:id="1769502857">
      <w:bodyDiv w:val="1"/>
      <w:marLeft w:val="0"/>
      <w:marRight w:val="0"/>
      <w:marTop w:val="0"/>
      <w:marBottom w:val="0"/>
      <w:divBdr>
        <w:top w:val="none" w:sz="0" w:space="0" w:color="auto"/>
        <w:left w:val="none" w:sz="0" w:space="0" w:color="auto"/>
        <w:bottom w:val="none" w:sz="0" w:space="0" w:color="auto"/>
        <w:right w:val="none" w:sz="0" w:space="0" w:color="auto"/>
      </w:divBdr>
    </w:div>
    <w:div w:id="1798454623">
      <w:bodyDiv w:val="1"/>
      <w:marLeft w:val="0"/>
      <w:marRight w:val="0"/>
      <w:marTop w:val="0"/>
      <w:marBottom w:val="0"/>
      <w:divBdr>
        <w:top w:val="none" w:sz="0" w:space="0" w:color="auto"/>
        <w:left w:val="none" w:sz="0" w:space="0" w:color="auto"/>
        <w:bottom w:val="none" w:sz="0" w:space="0" w:color="auto"/>
        <w:right w:val="none" w:sz="0" w:space="0" w:color="auto"/>
      </w:divBdr>
    </w:div>
    <w:div w:id="1814524584">
      <w:bodyDiv w:val="1"/>
      <w:marLeft w:val="0"/>
      <w:marRight w:val="0"/>
      <w:marTop w:val="0"/>
      <w:marBottom w:val="0"/>
      <w:divBdr>
        <w:top w:val="none" w:sz="0" w:space="0" w:color="auto"/>
        <w:left w:val="none" w:sz="0" w:space="0" w:color="auto"/>
        <w:bottom w:val="none" w:sz="0" w:space="0" w:color="auto"/>
        <w:right w:val="none" w:sz="0" w:space="0" w:color="auto"/>
      </w:divBdr>
    </w:div>
    <w:div w:id="1835367625">
      <w:bodyDiv w:val="1"/>
      <w:marLeft w:val="0"/>
      <w:marRight w:val="0"/>
      <w:marTop w:val="0"/>
      <w:marBottom w:val="0"/>
      <w:divBdr>
        <w:top w:val="none" w:sz="0" w:space="0" w:color="auto"/>
        <w:left w:val="none" w:sz="0" w:space="0" w:color="auto"/>
        <w:bottom w:val="none" w:sz="0" w:space="0" w:color="auto"/>
        <w:right w:val="none" w:sz="0" w:space="0" w:color="auto"/>
      </w:divBdr>
    </w:div>
    <w:div w:id="1897662735">
      <w:bodyDiv w:val="1"/>
      <w:marLeft w:val="0"/>
      <w:marRight w:val="0"/>
      <w:marTop w:val="0"/>
      <w:marBottom w:val="0"/>
      <w:divBdr>
        <w:top w:val="none" w:sz="0" w:space="0" w:color="auto"/>
        <w:left w:val="none" w:sz="0" w:space="0" w:color="auto"/>
        <w:bottom w:val="none" w:sz="0" w:space="0" w:color="auto"/>
        <w:right w:val="none" w:sz="0" w:space="0" w:color="auto"/>
      </w:divBdr>
    </w:div>
    <w:div w:id="1916471992">
      <w:bodyDiv w:val="1"/>
      <w:marLeft w:val="0"/>
      <w:marRight w:val="0"/>
      <w:marTop w:val="0"/>
      <w:marBottom w:val="0"/>
      <w:divBdr>
        <w:top w:val="none" w:sz="0" w:space="0" w:color="auto"/>
        <w:left w:val="none" w:sz="0" w:space="0" w:color="auto"/>
        <w:bottom w:val="none" w:sz="0" w:space="0" w:color="auto"/>
        <w:right w:val="none" w:sz="0" w:space="0" w:color="auto"/>
      </w:divBdr>
    </w:div>
    <w:div w:id="1938639494">
      <w:bodyDiv w:val="1"/>
      <w:marLeft w:val="0"/>
      <w:marRight w:val="0"/>
      <w:marTop w:val="0"/>
      <w:marBottom w:val="0"/>
      <w:divBdr>
        <w:top w:val="none" w:sz="0" w:space="0" w:color="auto"/>
        <w:left w:val="none" w:sz="0" w:space="0" w:color="auto"/>
        <w:bottom w:val="none" w:sz="0" w:space="0" w:color="auto"/>
        <w:right w:val="none" w:sz="0" w:space="0" w:color="auto"/>
      </w:divBdr>
    </w:div>
    <w:div w:id="1951159465">
      <w:bodyDiv w:val="1"/>
      <w:marLeft w:val="0"/>
      <w:marRight w:val="0"/>
      <w:marTop w:val="0"/>
      <w:marBottom w:val="0"/>
      <w:divBdr>
        <w:top w:val="none" w:sz="0" w:space="0" w:color="auto"/>
        <w:left w:val="none" w:sz="0" w:space="0" w:color="auto"/>
        <w:bottom w:val="none" w:sz="0" w:space="0" w:color="auto"/>
        <w:right w:val="none" w:sz="0" w:space="0" w:color="auto"/>
      </w:divBdr>
    </w:div>
    <w:div w:id="2001808704">
      <w:bodyDiv w:val="1"/>
      <w:marLeft w:val="0"/>
      <w:marRight w:val="0"/>
      <w:marTop w:val="0"/>
      <w:marBottom w:val="0"/>
      <w:divBdr>
        <w:top w:val="none" w:sz="0" w:space="0" w:color="auto"/>
        <w:left w:val="none" w:sz="0" w:space="0" w:color="auto"/>
        <w:bottom w:val="none" w:sz="0" w:space="0" w:color="auto"/>
        <w:right w:val="none" w:sz="0" w:space="0" w:color="auto"/>
      </w:divBdr>
    </w:div>
    <w:div w:id="2021081391">
      <w:bodyDiv w:val="1"/>
      <w:marLeft w:val="0"/>
      <w:marRight w:val="0"/>
      <w:marTop w:val="0"/>
      <w:marBottom w:val="0"/>
      <w:divBdr>
        <w:top w:val="none" w:sz="0" w:space="0" w:color="auto"/>
        <w:left w:val="none" w:sz="0" w:space="0" w:color="auto"/>
        <w:bottom w:val="none" w:sz="0" w:space="0" w:color="auto"/>
        <w:right w:val="none" w:sz="0" w:space="0" w:color="auto"/>
      </w:divBdr>
    </w:div>
    <w:div w:id="20723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zul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586E-8284-44FB-B3AB-652EC891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74</Pages>
  <Words>19955</Words>
  <Characters>113749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rescue</dc:creator>
  <cp:keywords/>
  <dc:description/>
  <cp:lastModifiedBy>Nompumelelo Primrose Cele</cp:lastModifiedBy>
  <cp:revision>6</cp:revision>
  <cp:lastPrinted>2020-11-11T06:10:00Z</cp:lastPrinted>
  <dcterms:created xsi:type="dcterms:W3CDTF">2021-08-19T10:37:00Z</dcterms:created>
  <dcterms:modified xsi:type="dcterms:W3CDTF">2021-08-26T09:13:00Z</dcterms:modified>
</cp:coreProperties>
</file>